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43337" w:rsidP="00C43337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2400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две тысячи четыреста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703F5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4333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31801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C4333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</w:t>
            </w:r>
            <w:r w:rsidR="00703F5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703F5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при</w:t>
            </w:r>
            <w:r w:rsidR="00703F5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60 метрах в восточном направлении от земельного участка по </w:t>
            </w:r>
            <w:proofErr w:type="spellStart"/>
            <w:r w:rsidR="00703F5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</w:t>
            </w:r>
            <w:proofErr w:type="spellEnd"/>
            <w:r w:rsidR="00703F5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-ту Ленина, д.55А</w:t>
            </w:r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43337" w:rsidP="00C43337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Деловое управление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2814F9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2814F9" w:rsidRDefault="006A2AF4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2814F9" w:rsidRPr="002814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D42EC0" w:rsidRPr="00442441" w:rsidRDefault="00D42EC0" w:rsidP="00D42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1.4.2. </w:t>
      </w:r>
      <w:r w:rsidRPr="00F45D7F">
        <w:rPr>
          <w:rFonts w:ascii="Times New Roman" w:hAnsi="Times New Roman" w:cs="Times New Roman"/>
          <w:sz w:val="24"/>
          <w:szCs w:val="24"/>
        </w:rPr>
        <w:t xml:space="preserve">Земельный участок частично расположен в границах зоны с реестровым </w:t>
      </w:r>
      <w:proofErr w:type="gramStart"/>
      <w:r w:rsidRPr="00F45D7F">
        <w:rPr>
          <w:rFonts w:ascii="Times New Roman" w:hAnsi="Times New Roman" w:cs="Times New Roman"/>
          <w:sz w:val="24"/>
          <w:szCs w:val="24"/>
        </w:rPr>
        <w:t xml:space="preserve">номером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7F">
        <w:rPr>
          <w:rFonts w:ascii="Times New Roman" w:hAnsi="Times New Roman" w:cs="Times New Roman"/>
          <w:sz w:val="24"/>
          <w:szCs w:val="24"/>
        </w:rPr>
        <w:t>60:00</w:t>
      </w:r>
      <w:proofErr w:type="gramEnd"/>
      <w:r w:rsidRPr="00F45D7F">
        <w:rPr>
          <w:rFonts w:ascii="Times New Roman" w:hAnsi="Times New Roman" w:cs="Times New Roman"/>
          <w:sz w:val="24"/>
          <w:szCs w:val="24"/>
        </w:rPr>
        <w:t xml:space="preserve">-6.483–зона подтопления. 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60:00-6.483; Вид объекта реестра границ: Зона с особыми условиями использования территории; Вид зоны по документу: Зона подтопления в отношении территории, прилегающей к зоне затопления </w:t>
      </w:r>
      <w:r w:rsidRPr="00442441">
        <w:rPr>
          <w:rFonts w:ascii="Times New Roman" w:hAnsi="Times New Roman" w:cs="Times New Roman"/>
          <w:sz w:val="24"/>
          <w:szCs w:val="24"/>
        </w:rPr>
        <w:lastRenderedPageBreak/>
        <w:t>однопроцентной обеспеченности, повышение уровня грунтовых вод которой обусловливается подпором грунтовых вод уровнями высоких вод реки Лазавица в границах города Великие Луки; Тип зоны: Иная зона с особыми условиями использования территории; Номер: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EC0" w:rsidRPr="002814F9" w:rsidRDefault="00D42EC0" w:rsidP="00D42EC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2EC0" w:rsidRPr="00F9290D" w:rsidRDefault="00D42EC0" w:rsidP="00D42EC0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D42EC0" w:rsidRDefault="00D42EC0" w:rsidP="00D42EC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5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пять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года 6 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шесть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месяц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 с момента заключения договора.</w:t>
      </w:r>
    </w:p>
    <w:p w:rsidR="00D42EC0" w:rsidRPr="005841F6" w:rsidRDefault="00D42EC0" w:rsidP="00D42EC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D42EC0" w:rsidRDefault="00D42EC0" w:rsidP="00D42EC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D42EC0" w:rsidRPr="002814F9" w:rsidRDefault="00D42EC0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пять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года</w:t>
      </w:r>
      <w:r w:rsidR="001768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6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шесть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Арендатор отказался от получения уведомления и этот отказ зафиксирован организацией 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D42EC0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D42EC0" w:rsidRDefault="00642DD9" w:rsidP="00D42EC0">
      <w:pPr>
        <w:suppressAutoHyphens/>
        <w:autoSpaceDN w:val="0"/>
        <w:spacing w:after="0" w:line="274" w:lineRule="exac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D42EC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СОГЛАСОВАНО:</w:t>
      </w:r>
    </w:p>
    <w:p w:rsidR="00D42EC0" w:rsidRDefault="00D42EC0" w:rsidP="00D42EC0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D42EC0" w:rsidRDefault="00D42EC0" w:rsidP="00D42EC0">
      <w:pPr>
        <w:tabs>
          <w:tab w:val="left" w:pos="6825"/>
        </w:tabs>
        <w:suppressAutoHyphens/>
        <w:autoSpaceDN w:val="0"/>
        <w:spacing w:after="0" w:line="274" w:lineRule="exac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Председатель </w:t>
      </w:r>
    </w:p>
    <w:p w:rsidR="00D42EC0" w:rsidRDefault="00D42EC0" w:rsidP="00D42EC0">
      <w:pPr>
        <w:tabs>
          <w:tab w:val="left" w:pos="6825"/>
        </w:tabs>
        <w:suppressAutoHyphens/>
        <w:autoSpaceDN w:val="0"/>
        <w:spacing w:after="0" w:line="274" w:lineRule="exac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КУМИ 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                    Н.В.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Долинченкова</w:t>
      </w:r>
      <w:proofErr w:type="spellEnd"/>
    </w:p>
    <w:p w:rsidR="00D42EC0" w:rsidRDefault="00D42EC0" w:rsidP="00D42EC0">
      <w:pPr>
        <w:tabs>
          <w:tab w:val="left" w:pos="6825"/>
        </w:tabs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D42EC0" w:rsidRDefault="00D42EC0" w:rsidP="00D42EC0">
      <w:pPr>
        <w:tabs>
          <w:tab w:val="left" w:pos="6825"/>
          <w:tab w:val="left" w:pos="7605"/>
        </w:tabs>
        <w:suppressAutoHyphens/>
        <w:autoSpaceDN w:val="0"/>
        <w:spacing w:after="0" w:line="274" w:lineRule="exac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Начальник юридического отдела </w:t>
      </w:r>
    </w:p>
    <w:p w:rsidR="00D42EC0" w:rsidRDefault="00D42EC0" w:rsidP="00D42EC0">
      <w:pPr>
        <w:tabs>
          <w:tab w:val="left" w:pos="6825"/>
          <w:tab w:val="left" w:pos="7605"/>
        </w:tabs>
        <w:suppressAutoHyphens/>
        <w:autoSpaceDN w:val="0"/>
        <w:spacing w:after="0" w:line="274" w:lineRule="exact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КУМИ г. Великие Луки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</w:t>
      </w:r>
      <w:bookmarkStart w:id="0" w:name="_GoBack"/>
      <w:bookmarkEnd w:id="0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Е.В. Соловьева</w:t>
      </w:r>
    </w:p>
    <w:p w:rsidR="00D42EC0" w:rsidRDefault="00D42EC0" w:rsidP="00D42EC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D42EC0" w:rsidRDefault="00D42EC0" w:rsidP="00D42EC0">
      <w:pPr>
        <w:widowControl w:val="0"/>
        <w:tabs>
          <w:tab w:val="left" w:pos="7665"/>
        </w:tabs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Начальник отдела земельных отношений </w:t>
      </w:r>
    </w:p>
    <w:p w:rsidR="00D42EC0" w:rsidRDefault="00D42EC0" w:rsidP="00D42EC0">
      <w:pPr>
        <w:widowControl w:val="0"/>
        <w:tabs>
          <w:tab w:val="left" w:pos="7665"/>
        </w:tabs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>КУМИ г. Великие Луки</w:t>
      </w: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ab/>
        <w:t xml:space="preserve">          Н.Ю. Игнатьева</w:t>
      </w:r>
    </w:p>
    <w:p w:rsidR="00B15E30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3F56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3337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2EC0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3FA4-12FD-472B-8C2F-D6A2F227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8</cp:revision>
  <cp:lastPrinted>2025-04-01T08:42:00Z</cp:lastPrinted>
  <dcterms:created xsi:type="dcterms:W3CDTF">2022-03-30T07:45:00Z</dcterms:created>
  <dcterms:modified xsi:type="dcterms:W3CDTF">2025-04-01T08:43:00Z</dcterms:modified>
</cp:coreProperties>
</file>