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213A1" w:rsidP="00F213A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DB554A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DB554A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50202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B554A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294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DB554A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DB554A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50 метрах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в </w:t>
            </w:r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юго-</w:t>
            </w:r>
            <w:r w:rsidR="00DB554A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восточном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направлении от </w:t>
            </w:r>
            <w:r w:rsidR="00DB554A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дома №3Б</w:t>
            </w:r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по </w:t>
            </w:r>
            <w:proofErr w:type="spellStart"/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ул.</w:t>
            </w:r>
            <w:r w:rsidR="00DB554A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Дальняя</w:t>
            </w:r>
            <w:proofErr w:type="spellEnd"/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Default="006A2AF4" w:rsidP="00DB554A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DB554A" w:rsidRPr="00064868" w:rsidRDefault="00DB554A" w:rsidP="00DB554A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Pr="00DB554A">
        <w:rPr>
          <w:rFonts w:ascii="Times New Roman" w:eastAsia="Calibri" w:hAnsi="Times New Roman" w:cs="Times New Roman"/>
          <w:sz w:val="24"/>
          <w:szCs w:val="24"/>
        </w:rPr>
        <w:t xml:space="preserve">Вблизи и в границах земельного участка с КН 60:25:0050202:294 имеется сеть водопровода диаметром Д=500 мм, которая находится в хозяйственном ведении </w:t>
      </w:r>
      <w:proofErr w:type="spellStart"/>
      <w:r w:rsidRPr="00DB554A">
        <w:rPr>
          <w:rFonts w:ascii="Times New Roman" w:eastAsia="Calibri" w:hAnsi="Times New Roman" w:cs="Times New Roman"/>
          <w:sz w:val="24"/>
          <w:szCs w:val="24"/>
        </w:rPr>
        <w:t>Мп</w:t>
      </w:r>
      <w:proofErr w:type="spellEnd"/>
      <w:r w:rsidRPr="00DB554A">
        <w:rPr>
          <w:rFonts w:ascii="Times New Roman" w:eastAsia="Calibri" w:hAnsi="Times New Roman" w:cs="Times New Roman"/>
          <w:sz w:val="24"/>
          <w:szCs w:val="24"/>
        </w:rPr>
        <w:t xml:space="preserve"> «Водоканал» г. Великие Луки. Земельный участок по 0,5 м в обе стороны от трубопроводов обременяется правом </w:t>
      </w:r>
      <w:proofErr w:type="gramStart"/>
      <w:r w:rsidRPr="00DB554A">
        <w:rPr>
          <w:rFonts w:ascii="Times New Roman" w:eastAsia="Calibri" w:hAnsi="Times New Roman" w:cs="Times New Roman"/>
          <w:sz w:val="24"/>
          <w:szCs w:val="24"/>
        </w:rPr>
        <w:t>МП  «</w:t>
      </w:r>
      <w:proofErr w:type="gramEnd"/>
      <w:r w:rsidRPr="00DB554A">
        <w:rPr>
          <w:rFonts w:ascii="Times New Roman" w:eastAsia="Calibri" w:hAnsi="Times New Roman" w:cs="Times New Roman"/>
          <w:sz w:val="24"/>
          <w:szCs w:val="24"/>
        </w:rPr>
        <w:t xml:space="preserve">Водоканал» г. Великие Луки свободного доступа для эксплуатации и обслуживания трубопровода. </w:t>
      </w:r>
      <w:bookmarkStart w:id="0" w:name="_GoBack"/>
      <w:bookmarkEnd w:id="0"/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lastRenderedPageBreak/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2B4C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B554A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13A1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2667-83AF-4155-A2BB-179D41C2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7</cp:revision>
  <cp:lastPrinted>2024-12-02T09:48:00Z</cp:lastPrinted>
  <dcterms:created xsi:type="dcterms:W3CDTF">2024-10-30T08:48:00Z</dcterms:created>
  <dcterms:modified xsi:type="dcterms:W3CDTF">2024-12-02T09:48:00Z</dcterms:modified>
</cp:coreProperties>
</file>