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F9" w:rsidRPr="000225E7" w:rsidRDefault="002315F9" w:rsidP="00022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Доклад, содержащий результаты обобщения правоприменительной практики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br/>
        <w:t>по осуществлению муниципального земельного контроля</w:t>
      </w:r>
      <w:r w:rsidR="000225E7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 2023 год</w:t>
      </w:r>
    </w:p>
    <w:p w:rsidR="000225E7" w:rsidRDefault="000225E7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2315F9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1. Общие положения</w:t>
      </w:r>
    </w:p>
    <w:p w:rsidR="000225E7" w:rsidRPr="000225E7" w:rsidRDefault="000225E7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Настоящий Доклад подготовлен во исполнение п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3 ст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МО «</w:t>
      </w:r>
      <w:r w:rsidR="000225E7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 в сфере муниципального земельного контроля.</w:t>
      </w:r>
      <w:proofErr w:type="gramEnd"/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Основная цель проведения контрольно-надзорных мероприятий</w:t>
      </w:r>
      <w:r w:rsidR="000225E7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–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это предупреждение нарушений юридическими лицами, физическими</w:t>
      </w:r>
      <w:r w:rsidR="000225E7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лицами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 индивидуальными предпринимателями обязательных требований</w:t>
      </w:r>
      <w:r w:rsidR="000225E7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устранения причин, факторов и условий, способствующих нарушениям обязательных требований.</w:t>
      </w:r>
      <w:proofErr w:type="gramEnd"/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Муниципальный земельный контроль на территории МО «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осуществлялся должностными лицами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отдела земельных отношений Комитета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 управлению муниципальным имуществом г. Великие Луки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(далее - КУМИ г. Великие Луки)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соответствии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: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Конституцией Российской Федерации, принятой всенародным голосованием 12.12.1993;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25.10.2001 № 136-ФЗ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Земельный кодекс Российской Федерации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30.11.1994 № 51-ФЗ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Гражданский кодекс Российской Федерации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30.12.2001 № 195-ФЗ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Кодекс Российской Федерации об административных правонарушениях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06.10.2003 № 131-ФЗ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2315F9" w:rsidRP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31.07.2020 № 248-ФЗ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0225E7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Постановлением Правительства РФ от 24.11.2021 № 2019 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 w:rsid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»;</w:t>
      </w:r>
    </w:p>
    <w:p w:rsidR="002315F9" w:rsidRDefault="002315F9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я»;</w:t>
      </w:r>
    </w:p>
    <w:p w:rsidR="00BB51E1" w:rsidRPr="003C5793" w:rsidRDefault="00BB51E1" w:rsidP="00BB51E1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- </w:t>
      </w:r>
      <w:r w:rsidRPr="003C5793">
        <w:rPr>
          <w:b w:val="0"/>
          <w:sz w:val="26"/>
          <w:szCs w:val="26"/>
        </w:rPr>
        <w:t>Положени</w:t>
      </w:r>
      <w:r>
        <w:rPr>
          <w:b w:val="0"/>
          <w:sz w:val="26"/>
          <w:szCs w:val="26"/>
        </w:rPr>
        <w:t>ем</w:t>
      </w:r>
      <w:r w:rsidRPr="003C5793">
        <w:rPr>
          <w:b w:val="0"/>
          <w:sz w:val="26"/>
          <w:szCs w:val="26"/>
        </w:rPr>
        <w:t xml:space="preserve"> «О муниципальном земельном контроле на территории муниципального образования «Город Великие Луки»</w:t>
      </w:r>
      <w:r>
        <w:rPr>
          <w:b w:val="0"/>
          <w:sz w:val="26"/>
          <w:szCs w:val="26"/>
        </w:rPr>
        <w:t>, утвержденн</w:t>
      </w:r>
      <w:r>
        <w:rPr>
          <w:b w:val="0"/>
          <w:sz w:val="26"/>
          <w:szCs w:val="26"/>
        </w:rPr>
        <w:t>ым</w:t>
      </w:r>
      <w:r>
        <w:rPr>
          <w:b w:val="0"/>
          <w:sz w:val="26"/>
          <w:szCs w:val="26"/>
        </w:rPr>
        <w:t xml:space="preserve"> </w:t>
      </w:r>
      <w:r w:rsidRPr="003C5793">
        <w:rPr>
          <w:b w:val="0"/>
          <w:sz w:val="26"/>
          <w:szCs w:val="26"/>
        </w:rPr>
        <w:t>Решение</w:t>
      </w:r>
      <w:r>
        <w:rPr>
          <w:b w:val="0"/>
          <w:sz w:val="26"/>
          <w:szCs w:val="26"/>
        </w:rPr>
        <w:t>м</w:t>
      </w:r>
      <w:r w:rsidRPr="003C5793">
        <w:rPr>
          <w:b w:val="0"/>
          <w:sz w:val="26"/>
          <w:szCs w:val="26"/>
        </w:rPr>
        <w:t xml:space="preserve"> Великолукской городской Думы № 107 от 02.11.2021 г. </w:t>
      </w:r>
    </w:p>
    <w:p w:rsidR="00BB51E1" w:rsidRDefault="00BB51E1" w:rsidP="000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2315F9" w:rsidRPr="000225E7" w:rsidRDefault="002315F9" w:rsidP="00BB5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2. Анализ наиболее часто выявляемых нарушений</w:t>
      </w:r>
    </w:p>
    <w:p w:rsidR="002315F9" w:rsidRPr="000225E7" w:rsidRDefault="002315F9" w:rsidP="00BB5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>(надзорных) мероприятий (далее – КНМ)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предусматривающих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 контролируемым лицом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2315F9" w:rsidRPr="000225E7" w:rsidRDefault="002315F9" w:rsidP="00BB5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 марта 2022 года не проводятся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плановые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внеплановые КНМ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предусматривающие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 с контролируемым лицом</w:t>
      </w:r>
      <w:r w:rsidR="00BB51E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за исключением объектов с категорией высокого и чрезвычайно высокого риска.</w:t>
      </w:r>
    </w:p>
    <w:p w:rsidR="002315F9" w:rsidRPr="000225E7" w:rsidRDefault="002315F9" w:rsidP="00BB5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Основными мероприятиями при проведении муниципального земельного контроля в 2023 году стали профилактические мероприятия (консультирование, информирование, профилактический визит, объявление предостережения),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2315F9" w:rsidRPr="000225E7" w:rsidRDefault="002315F9" w:rsidP="0014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</w:t>
      </w:r>
      <w:r w:rsidR="001454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на постоянной основе проводит профилактические мероприятия.</w:t>
      </w:r>
      <w:proofErr w:type="gramEnd"/>
    </w:p>
    <w:p w:rsidR="00145448" w:rsidRDefault="002315F9" w:rsidP="0014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2023 году проведено мероприятий:</w:t>
      </w:r>
    </w:p>
    <w:p w:rsidR="00145448" w:rsidRDefault="00145448" w:rsidP="0014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14"/>
        <w:gridCol w:w="1685"/>
        <w:gridCol w:w="995"/>
        <w:gridCol w:w="1340"/>
        <w:gridCol w:w="1340"/>
        <w:gridCol w:w="1058"/>
        <w:gridCol w:w="1021"/>
      </w:tblGrid>
      <w:tr w:rsidR="00145448" w:rsidTr="00223EF1">
        <w:tc>
          <w:tcPr>
            <w:tcW w:w="2080" w:type="pct"/>
            <w:gridSpan w:val="2"/>
          </w:tcPr>
          <w:p w:rsidR="00145448" w:rsidRPr="00223EF1" w:rsidRDefault="00145448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КНМ без взаимодействия с контролируемым лицом</w:t>
            </w:r>
          </w:p>
        </w:tc>
        <w:tc>
          <w:tcPr>
            <w:tcW w:w="2920" w:type="pct"/>
            <w:gridSpan w:val="5"/>
            <w:vAlign w:val="center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223EF1" w:rsidTr="00223EF1">
        <w:trPr>
          <w:cantSplit/>
          <w:trHeight w:val="1984"/>
        </w:trPr>
        <w:tc>
          <w:tcPr>
            <w:tcW w:w="1225" w:type="pct"/>
            <w:textDirection w:val="btLr"/>
            <w:vAlign w:val="center"/>
          </w:tcPr>
          <w:p w:rsidR="00145448" w:rsidRPr="00145448" w:rsidRDefault="00145448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855" w:type="pct"/>
            <w:textDirection w:val="btLr"/>
            <w:vAlign w:val="center"/>
          </w:tcPr>
          <w:p w:rsidR="00145448" w:rsidRPr="00145448" w:rsidRDefault="00145448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Выездное обследование</w:t>
            </w:r>
          </w:p>
        </w:tc>
        <w:tc>
          <w:tcPr>
            <w:tcW w:w="505" w:type="pct"/>
            <w:textDirection w:val="btLr"/>
            <w:vAlign w:val="center"/>
          </w:tcPr>
          <w:p w:rsidR="00145448" w:rsidRPr="00145448" w:rsidRDefault="00145448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680" w:type="pct"/>
            <w:textDirection w:val="btLr"/>
            <w:vAlign w:val="center"/>
          </w:tcPr>
          <w:p w:rsidR="00145448" w:rsidRPr="00145448" w:rsidRDefault="00145448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" w:type="pct"/>
            <w:textDirection w:val="btLr"/>
            <w:vAlign w:val="center"/>
          </w:tcPr>
          <w:p w:rsidR="00145448" w:rsidRPr="00145448" w:rsidRDefault="00145448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537" w:type="pct"/>
            <w:textDirection w:val="btLr"/>
            <w:vAlign w:val="center"/>
          </w:tcPr>
          <w:p w:rsidR="00145448" w:rsidRPr="00145448" w:rsidRDefault="00223EF1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518" w:type="pct"/>
            <w:textDirection w:val="btLr"/>
            <w:vAlign w:val="center"/>
          </w:tcPr>
          <w:p w:rsidR="00145448" w:rsidRPr="00145448" w:rsidRDefault="00223EF1" w:rsidP="00223EF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Профилактический визит</w:t>
            </w:r>
          </w:p>
        </w:tc>
      </w:tr>
      <w:tr w:rsidR="00223EF1" w:rsidTr="00223EF1">
        <w:tc>
          <w:tcPr>
            <w:tcW w:w="1225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4</w:t>
            </w:r>
          </w:p>
        </w:tc>
        <w:tc>
          <w:tcPr>
            <w:tcW w:w="855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05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2</w:t>
            </w:r>
          </w:p>
        </w:tc>
        <w:tc>
          <w:tcPr>
            <w:tcW w:w="680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0</w:t>
            </w:r>
          </w:p>
        </w:tc>
        <w:tc>
          <w:tcPr>
            <w:tcW w:w="680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37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16</w:t>
            </w:r>
          </w:p>
        </w:tc>
        <w:tc>
          <w:tcPr>
            <w:tcW w:w="518" w:type="pct"/>
          </w:tcPr>
          <w:p w:rsidR="00145448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5</w:t>
            </w:r>
          </w:p>
        </w:tc>
      </w:tr>
      <w:tr w:rsidR="00223EF1" w:rsidTr="00223EF1">
        <w:tc>
          <w:tcPr>
            <w:tcW w:w="5000" w:type="pct"/>
            <w:gridSpan w:val="7"/>
          </w:tcPr>
          <w:p w:rsid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КНМ, </w:t>
            </w:r>
            <w:proofErr w:type="gramStart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предусматривающ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gramEnd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взаимодействие с контролируемым лицом</w:t>
            </w:r>
          </w:p>
        </w:tc>
      </w:tr>
      <w:tr w:rsidR="00223EF1" w:rsidTr="00223EF1">
        <w:tc>
          <w:tcPr>
            <w:tcW w:w="5000" w:type="pct"/>
            <w:gridSpan w:val="7"/>
          </w:tcPr>
          <w:p w:rsidR="00223EF1" w:rsidRPr="00223EF1" w:rsidRDefault="00223EF1" w:rsidP="0022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</w:tbl>
    <w:p w:rsidR="00145448" w:rsidRDefault="00145448" w:rsidP="0014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2315F9" w:rsidRPr="000225E7" w:rsidRDefault="002315F9" w:rsidP="0014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2315F9" w:rsidRPr="000225E7" w:rsidRDefault="00223EF1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</w:t>
      </w:r>
      <w:r w:rsidR="002315F9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самовольное занятие земельного участка;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использование земельного участка не по целевому назначению;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использовании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земельного участка без оформленных в установленном порядке правоустанавливающих документов.</w:t>
      </w:r>
    </w:p>
    <w:p w:rsidR="00223EF1" w:rsidRDefault="00223EF1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3. Рекомендации по соблюдению обязательных требований и требований, установленных муниципальными правовыми актами.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Проанализировав наиболее часто совершаемые правонарушения на территории муниципального образования «</w:t>
      </w:r>
      <w:r w:rsidR="00223EF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</w:t>
      </w:r>
      <w:r w:rsidR="00223EF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                           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рекомендует нижеследующее: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1) лицам, заинтересованным в устранении нарушения, выразившегося в самовольном занятии земельного участка, необходимо обратиться в отдел земельных отношений </w:t>
      </w:r>
      <w:r w:rsidR="00223EF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КУМИ г. Великие Луки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для оформления самовольно занятых земельных участков, либо привести данные земельные участки в ранее установленные границы в соответствии с земельным законодательством;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</w:t>
      </w:r>
      <w:r w:rsidR="00223EF1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отдел земельных отношений </w:t>
      </w:r>
      <w:r w:rsidR="00223EF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="00223EF1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для оформления прав на земельные участки в соответствии с земельным законодательством;</w:t>
      </w:r>
      <w:proofErr w:type="gramEnd"/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 норм).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223EF1" w:rsidRDefault="00223EF1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4. Заключительные положения</w:t>
      </w:r>
    </w:p>
    <w:p w:rsidR="002315F9" w:rsidRPr="000225E7" w:rsidRDefault="002315F9" w:rsidP="00223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рамках обобщения и анализа правоприменительной п</w:t>
      </w:r>
      <w:bookmarkStart w:id="0" w:name="_GoBack"/>
      <w:bookmarkEnd w:id="0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рактики по осуществлению муниципального контроля </w:t>
      </w:r>
      <w:r w:rsidR="00223EF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="00223EF1"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были рассмотрены наиболее часто совершаемые правонарушения законодательства.</w:t>
      </w:r>
    </w:p>
    <w:p w:rsidR="002315F9" w:rsidRPr="000225E7" w:rsidRDefault="002315F9" w:rsidP="0088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Рекомендации по соблюдению обязательных требований и требований, установленных муниципальными правовыми актами, на территории муниципального образования «</w:t>
      </w:r>
      <w:r w:rsidR="0088443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позволяет обеспечить уменьшение количества выявляемых нарушений и недопущение их </w:t>
      </w:r>
      <w:r w:rsidR="0088443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будущем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797AE7" w:rsidRPr="000225E7" w:rsidRDefault="00884433" w:rsidP="000225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7AE7" w:rsidRPr="000225E7" w:rsidSect="00223EF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8"/>
    <w:rsid w:val="000225E7"/>
    <w:rsid w:val="000F54BC"/>
    <w:rsid w:val="00145448"/>
    <w:rsid w:val="00221867"/>
    <w:rsid w:val="00223EF1"/>
    <w:rsid w:val="002315F9"/>
    <w:rsid w:val="00373F78"/>
    <w:rsid w:val="0078296C"/>
    <w:rsid w:val="00884433"/>
    <w:rsid w:val="00BB51E1"/>
    <w:rsid w:val="00C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5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1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5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1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17EC-F030-4443-9515-77F51477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6</cp:revision>
  <cp:lastPrinted>2024-05-06T07:54:00Z</cp:lastPrinted>
  <dcterms:created xsi:type="dcterms:W3CDTF">2024-05-03T09:35:00Z</dcterms:created>
  <dcterms:modified xsi:type="dcterms:W3CDTF">2024-05-06T09:15:00Z</dcterms:modified>
</cp:coreProperties>
</file>