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8D0AB" w14:textId="77777777" w:rsidR="00AB6586" w:rsidRPr="008C7F02" w:rsidRDefault="00AB6586" w:rsidP="00AB6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7F02">
        <w:rPr>
          <w:rFonts w:ascii="Times New Roman" w:hAnsi="Times New Roman" w:cs="Times New Roman"/>
          <w:b/>
          <w:sz w:val="26"/>
          <w:szCs w:val="26"/>
        </w:rPr>
        <w:t>Уведомление о проведении публичных консультаций по проекту</w:t>
      </w:r>
    </w:p>
    <w:p w14:paraId="22B9F9B4" w14:textId="77777777" w:rsidR="00AB6586" w:rsidRPr="008C7F02" w:rsidRDefault="00AB6586" w:rsidP="00AB6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3AD301A" w14:textId="2D697A2E" w:rsidR="00AB6586" w:rsidRPr="008C7F02" w:rsidRDefault="00AB6586" w:rsidP="00AB6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F02">
        <w:rPr>
          <w:rFonts w:ascii="Times New Roman" w:hAnsi="Times New Roman" w:cs="Times New Roman"/>
          <w:sz w:val="26"/>
          <w:szCs w:val="26"/>
        </w:rPr>
        <w:t>1. Вид проекта - Постановление Администрации города Великие Луки</w:t>
      </w:r>
      <w:r w:rsidR="007132D7" w:rsidRPr="008C7F02">
        <w:rPr>
          <w:rFonts w:ascii="Times New Roman" w:hAnsi="Times New Roman" w:cs="Times New Roman"/>
          <w:sz w:val="26"/>
          <w:szCs w:val="26"/>
        </w:rPr>
        <w:t>.</w:t>
      </w:r>
    </w:p>
    <w:p w14:paraId="361B3AC0" w14:textId="33A97052" w:rsidR="00AB6586" w:rsidRPr="008C7F02" w:rsidRDefault="00AB6586" w:rsidP="00AB65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F02">
        <w:rPr>
          <w:rFonts w:ascii="Times New Roman" w:hAnsi="Times New Roman" w:cs="Times New Roman"/>
          <w:sz w:val="26"/>
          <w:szCs w:val="26"/>
        </w:rPr>
        <w:t xml:space="preserve">2. Наименование проекта – </w:t>
      </w:r>
      <w:r w:rsidR="00BC72A9" w:rsidRPr="008C7F02">
        <w:rPr>
          <w:rFonts w:ascii="Times New Roman" w:hAnsi="Times New Roman" w:cs="Times New Roman"/>
          <w:sz w:val="26"/>
          <w:szCs w:val="26"/>
        </w:rPr>
        <w:t>«</w:t>
      </w:r>
      <w:r w:rsidRPr="008C7F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="00BC72A9" w:rsidRPr="008C7F0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8C7F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разрешения на осуществление земляных работ</w:t>
      </w:r>
      <w:r w:rsidR="00BC72A9" w:rsidRPr="008C7F02">
        <w:rPr>
          <w:rFonts w:ascii="Times New Roman" w:eastAsia="Times New Roman" w:hAnsi="Times New Roman" w:cs="Times New Roman"/>
          <w:sz w:val="26"/>
          <w:szCs w:val="26"/>
          <w:lang w:eastAsia="ru-RU"/>
        </w:rPr>
        <w:t>»»</w:t>
      </w:r>
      <w:r w:rsidR="007132D7" w:rsidRPr="008C7F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DA9A167" w14:textId="12B27475" w:rsidR="00AB6586" w:rsidRPr="008C7F02" w:rsidRDefault="00AB6586" w:rsidP="00AB658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F02">
        <w:rPr>
          <w:rFonts w:ascii="Times New Roman" w:hAnsi="Times New Roman" w:cs="Times New Roman"/>
          <w:sz w:val="26"/>
          <w:szCs w:val="26"/>
        </w:rPr>
        <w:t>3. Планируемый срок вступления в силу нормативного правового акта – октябрь 2024 года.</w:t>
      </w:r>
    </w:p>
    <w:p w14:paraId="7FA1DB75" w14:textId="4C45F6D9" w:rsidR="00AB6586" w:rsidRPr="008C7F02" w:rsidRDefault="00AB6586" w:rsidP="00AB658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F02">
        <w:rPr>
          <w:rFonts w:ascii="Times New Roman" w:hAnsi="Times New Roman" w:cs="Times New Roman"/>
          <w:sz w:val="26"/>
          <w:szCs w:val="26"/>
        </w:rPr>
        <w:t xml:space="preserve">4. Разработчик проекта – </w:t>
      </w:r>
      <w:r w:rsidR="007132D7" w:rsidRPr="008C7F02">
        <w:rPr>
          <w:rFonts w:ascii="Times New Roman" w:hAnsi="Times New Roman" w:cs="Times New Roman"/>
          <w:sz w:val="26"/>
          <w:szCs w:val="26"/>
        </w:rPr>
        <w:t xml:space="preserve">муниципальное учреждение </w:t>
      </w:r>
      <w:r w:rsidR="00BC72A9" w:rsidRPr="008C7F02">
        <w:rPr>
          <w:rFonts w:ascii="Times New Roman" w:hAnsi="Times New Roman" w:cs="Times New Roman"/>
          <w:sz w:val="26"/>
          <w:szCs w:val="26"/>
        </w:rPr>
        <w:t>«</w:t>
      </w:r>
      <w:r w:rsidR="007132D7" w:rsidRPr="008C7F02">
        <w:rPr>
          <w:rFonts w:ascii="Times New Roman" w:hAnsi="Times New Roman" w:cs="Times New Roman"/>
          <w:sz w:val="26"/>
          <w:szCs w:val="26"/>
        </w:rPr>
        <w:t>Управление жилищно-коммунального хозяйства Администрации города Великие Луки</w:t>
      </w:r>
      <w:r w:rsidR="00BC72A9" w:rsidRPr="008C7F02">
        <w:rPr>
          <w:rFonts w:ascii="Times New Roman" w:hAnsi="Times New Roman" w:cs="Times New Roman"/>
          <w:sz w:val="26"/>
          <w:szCs w:val="26"/>
        </w:rPr>
        <w:t>»</w:t>
      </w:r>
      <w:r w:rsidR="007132D7" w:rsidRPr="008C7F02">
        <w:rPr>
          <w:rFonts w:ascii="Times New Roman" w:hAnsi="Times New Roman" w:cs="Times New Roman"/>
          <w:sz w:val="26"/>
          <w:szCs w:val="26"/>
        </w:rPr>
        <w:t>.</w:t>
      </w:r>
    </w:p>
    <w:p w14:paraId="7F6D1F0C" w14:textId="536CE689" w:rsidR="00AB6586" w:rsidRPr="008C7F02" w:rsidRDefault="00AB6586" w:rsidP="00AB658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F02">
        <w:rPr>
          <w:rFonts w:ascii="Times New Roman" w:hAnsi="Times New Roman" w:cs="Times New Roman"/>
          <w:sz w:val="26"/>
          <w:szCs w:val="26"/>
        </w:rPr>
        <w:t xml:space="preserve">5. Действующие нормативные правовые акты, поручения, другие решения, из которых   вытекает   необходимость   разработки   предлагаемого   правового регулирования общественных отношений: Федеральный закон </w:t>
      </w:r>
      <w:r w:rsidR="00BC72A9" w:rsidRPr="008C7F02">
        <w:rPr>
          <w:rFonts w:ascii="Times New Roman" w:hAnsi="Times New Roman" w:cs="Times New Roman"/>
          <w:sz w:val="26"/>
          <w:szCs w:val="26"/>
        </w:rPr>
        <w:t>«</w:t>
      </w:r>
      <w:r w:rsidRPr="008C7F02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BC72A9" w:rsidRPr="008C7F02">
        <w:rPr>
          <w:rFonts w:ascii="Times New Roman" w:hAnsi="Times New Roman" w:cs="Times New Roman"/>
          <w:sz w:val="26"/>
          <w:szCs w:val="26"/>
        </w:rPr>
        <w:t>»</w:t>
      </w:r>
      <w:r w:rsidRPr="008C7F02">
        <w:rPr>
          <w:rFonts w:ascii="Times New Roman" w:hAnsi="Times New Roman" w:cs="Times New Roman"/>
          <w:sz w:val="26"/>
          <w:szCs w:val="26"/>
        </w:rPr>
        <w:t xml:space="preserve"> от 27.07.2010 № 210-ФЗ.</w:t>
      </w:r>
    </w:p>
    <w:p w14:paraId="184CFFD4" w14:textId="5CC39921" w:rsidR="00AB6586" w:rsidRPr="008C7F02" w:rsidRDefault="00AB6586" w:rsidP="00AB658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F02">
        <w:rPr>
          <w:rFonts w:ascii="Times New Roman" w:hAnsi="Times New Roman" w:cs="Times New Roman"/>
          <w:sz w:val="26"/>
          <w:szCs w:val="26"/>
        </w:rPr>
        <w:t>6. Проблема, на решение которой направлен предлагаемый способ регулирования общественных отношений -</w:t>
      </w:r>
      <w:r w:rsidR="00D20AF4" w:rsidRPr="008C7F02">
        <w:rPr>
          <w:rFonts w:ascii="Times New Roman" w:hAnsi="Times New Roman" w:cs="Times New Roman"/>
          <w:sz w:val="26"/>
          <w:szCs w:val="26"/>
        </w:rPr>
        <w:t xml:space="preserve"> отсутствие</w:t>
      </w:r>
      <w:r w:rsidRPr="008C7F02">
        <w:rPr>
          <w:rFonts w:ascii="Times New Roman" w:hAnsi="Times New Roman" w:cs="Times New Roman"/>
          <w:sz w:val="26"/>
          <w:szCs w:val="26"/>
        </w:rPr>
        <w:t xml:space="preserve"> регламентаци</w:t>
      </w:r>
      <w:r w:rsidR="00D20AF4" w:rsidRPr="008C7F02">
        <w:rPr>
          <w:rFonts w:ascii="Times New Roman" w:hAnsi="Times New Roman" w:cs="Times New Roman"/>
          <w:sz w:val="26"/>
          <w:szCs w:val="26"/>
        </w:rPr>
        <w:t>и</w:t>
      </w:r>
      <w:r w:rsidRPr="008C7F02">
        <w:rPr>
          <w:rFonts w:ascii="Times New Roman" w:hAnsi="Times New Roman" w:cs="Times New Roman"/>
          <w:sz w:val="26"/>
          <w:szCs w:val="26"/>
        </w:rPr>
        <w:t xml:space="preserve"> порядка предоставления муниципальной услуги </w:t>
      </w:r>
      <w:r w:rsidR="00BC72A9" w:rsidRPr="008C7F02">
        <w:rPr>
          <w:rFonts w:ascii="Times New Roman" w:hAnsi="Times New Roman" w:cs="Times New Roman"/>
          <w:sz w:val="26"/>
          <w:szCs w:val="26"/>
        </w:rPr>
        <w:t>«</w:t>
      </w:r>
      <w:r w:rsidRPr="008C7F02">
        <w:rPr>
          <w:rFonts w:ascii="Times New Roman" w:hAnsi="Times New Roman" w:cs="Times New Roman"/>
          <w:sz w:val="26"/>
          <w:szCs w:val="26"/>
        </w:rPr>
        <w:t>Предоставление разрешения на осуществление земляных работ</w:t>
      </w:r>
      <w:r w:rsidR="00BC72A9" w:rsidRPr="008C7F02">
        <w:rPr>
          <w:rFonts w:ascii="Times New Roman" w:hAnsi="Times New Roman" w:cs="Times New Roman"/>
          <w:sz w:val="26"/>
          <w:szCs w:val="26"/>
        </w:rPr>
        <w:t>»</w:t>
      </w:r>
      <w:r w:rsidRPr="008C7F02">
        <w:rPr>
          <w:rFonts w:ascii="Times New Roman" w:hAnsi="Times New Roman" w:cs="Times New Roman"/>
          <w:sz w:val="26"/>
          <w:szCs w:val="26"/>
        </w:rPr>
        <w:t xml:space="preserve"> при осуществлении полномочий по предоставлению муниципальной услуги.</w:t>
      </w:r>
    </w:p>
    <w:p w14:paraId="5CFF3437" w14:textId="752933EE" w:rsidR="00AB6586" w:rsidRPr="008C7F02" w:rsidRDefault="00AB6586" w:rsidP="00AB658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F0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C7F02">
        <w:rPr>
          <w:rFonts w:ascii="Times New Roman" w:hAnsi="Times New Roman" w:cs="Times New Roman"/>
          <w:sz w:val="26"/>
          <w:szCs w:val="26"/>
        </w:rPr>
        <w:t xml:space="preserve">7. Круг лиц, на которых будет распространено действие проекта - </w:t>
      </w:r>
      <w:r w:rsidR="007132D7" w:rsidRPr="008C7F02">
        <w:rPr>
          <w:rFonts w:ascii="Times New Roman" w:hAnsi="Times New Roman" w:cs="Times New Roman"/>
          <w:sz w:val="26"/>
          <w:szCs w:val="26"/>
        </w:rPr>
        <w:t>физические лица, в том числе зарегистрированные в качестве индивидуальных предпринимателей, или юридические лица.</w:t>
      </w:r>
    </w:p>
    <w:p w14:paraId="458317C5" w14:textId="76F5F447" w:rsidR="00AB6586" w:rsidRPr="008C7F02" w:rsidRDefault="00AB6586" w:rsidP="00AB658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F02">
        <w:rPr>
          <w:rFonts w:ascii="Times New Roman" w:hAnsi="Times New Roman" w:cs="Times New Roman"/>
          <w:sz w:val="26"/>
          <w:szCs w:val="26"/>
        </w:rPr>
        <w:t xml:space="preserve">8. Необходимость установления переходного периода </w:t>
      </w:r>
      <w:r w:rsidR="007132D7" w:rsidRPr="008C7F02">
        <w:rPr>
          <w:rFonts w:ascii="Times New Roman" w:hAnsi="Times New Roman" w:cs="Times New Roman"/>
          <w:sz w:val="26"/>
          <w:szCs w:val="26"/>
        </w:rPr>
        <w:t>– отсутствует.</w:t>
      </w:r>
    </w:p>
    <w:p w14:paraId="5133A8B9" w14:textId="1C51E3C0" w:rsidR="00AB6586" w:rsidRPr="008C7F02" w:rsidRDefault="00AB6586" w:rsidP="00AB658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F02">
        <w:rPr>
          <w:rFonts w:ascii="Times New Roman" w:hAnsi="Times New Roman" w:cs="Times New Roman"/>
          <w:sz w:val="26"/>
          <w:szCs w:val="26"/>
        </w:rPr>
        <w:t xml:space="preserve">9. Необходимость и период распространения предлагаемого способа правового регулирования   общественных   отношений   на   ранее возникшие отношения </w:t>
      </w:r>
      <w:r w:rsidR="007132D7" w:rsidRPr="008C7F02">
        <w:rPr>
          <w:rFonts w:ascii="Times New Roman" w:hAnsi="Times New Roman" w:cs="Times New Roman"/>
          <w:sz w:val="26"/>
          <w:szCs w:val="26"/>
        </w:rPr>
        <w:t>– отсутствует.</w:t>
      </w:r>
    </w:p>
    <w:p w14:paraId="3ABF1256" w14:textId="49A126E1" w:rsidR="00AB6586" w:rsidRPr="008C7F02" w:rsidRDefault="00AB6586" w:rsidP="007132D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F02">
        <w:rPr>
          <w:rFonts w:ascii="Times New Roman" w:hAnsi="Times New Roman" w:cs="Times New Roman"/>
          <w:sz w:val="26"/>
          <w:szCs w:val="26"/>
        </w:rPr>
        <w:t xml:space="preserve">10.  Краткое изложение целей правового регулирования общественных отношений – </w:t>
      </w:r>
      <w:r w:rsidR="007132D7" w:rsidRPr="008C7F02">
        <w:rPr>
          <w:rFonts w:ascii="Times New Roman" w:hAnsi="Times New Roman" w:cs="Times New Roman"/>
          <w:sz w:val="26"/>
          <w:szCs w:val="26"/>
        </w:rPr>
        <w:t xml:space="preserve">регламентация порядка предоставления муниципальной услуги </w:t>
      </w:r>
      <w:r w:rsidR="00BC72A9" w:rsidRPr="008C7F02">
        <w:rPr>
          <w:rFonts w:ascii="Times New Roman" w:hAnsi="Times New Roman" w:cs="Times New Roman"/>
          <w:sz w:val="26"/>
          <w:szCs w:val="26"/>
        </w:rPr>
        <w:t>«</w:t>
      </w:r>
      <w:r w:rsidR="007132D7" w:rsidRPr="008C7F02">
        <w:rPr>
          <w:rFonts w:ascii="Times New Roman" w:hAnsi="Times New Roman" w:cs="Times New Roman"/>
          <w:sz w:val="26"/>
          <w:szCs w:val="26"/>
        </w:rPr>
        <w:t>Предоставление разрешения на осуществление земляных работ</w:t>
      </w:r>
      <w:r w:rsidR="00BC72A9" w:rsidRPr="008C7F02">
        <w:rPr>
          <w:rFonts w:ascii="Times New Roman" w:hAnsi="Times New Roman" w:cs="Times New Roman"/>
          <w:sz w:val="26"/>
          <w:szCs w:val="26"/>
        </w:rPr>
        <w:t>»</w:t>
      </w:r>
      <w:r w:rsidR="007132D7" w:rsidRPr="008C7F02">
        <w:rPr>
          <w:rFonts w:ascii="Times New Roman" w:hAnsi="Times New Roman" w:cs="Times New Roman"/>
          <w:sz w:val="26"/>
          <w:szCs w:val="26"/>
        </w:rPr>
        <w:t xml:space="preserve">, </w:t>
      </w:r>
      <w:r w:rsidR="007132D7" w:rsidRPr="008C7F0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её качества и доступности,</w:t>
      </w:r>
      <w:r w:rsidR="00D20AF4" w:rsidRPr="008C7F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</w:t>
      </w:r>
      <w:r w:rsidR="007132D7" w:rsidRPr="008C7F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закрепление стандарта, сроков и последовательности действий при осуществлении полномочий по предоставлению муниципальной услуги</w:t>
      </w:r>
      <w:r w:rsidRPr="008C7F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F2F2FC7" w14:textId="593A51BF" w:rsidR="00AB6586" w:rsidRPr="008C7F02" w:rsidRDefault="00AB6586" w:rsidP="00AB658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C7F02">
        <w:rPr>
          <w:rFonts w:ascii="Times New Roman" w:hAnsi="Times New Roman" w:cs="Times New Roman"/>
          <w:sz w:val="26"/>
          <w:szCs w:val="26"/>
        </w:rPr>
        <w:lastRenderedPageBreak/>
        <w:t xml:space="preserve">11. Общая характеристика регулируемых общественных отношений - </w:t>
      </w:r>
      <w:r w:rsidR="00D20AF4" w:rsidRPr="008C7F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муниципальной услуги </w:t>
      </w:r>
      <w:r w:rsidR="00BC72A9" w:rsidRPr="008C7F0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20AF4" w:rsidRPr="008C7F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разрешения на осуществление земляных работ</w:t>
      </w:r>
      <w:r w:rsidR="00BC72A9" w:rsidRPr="008C7F0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D20AF4" w:rsidRPr="008C7F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осуществлении полномочий по предоставлению муниципальной услуги</w:t>
      </w:r>
      <w:r w:rsidRPr="008C7F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048CA85" w14:textId="1645E9A8" w:rsidR="00AB6586" w:rsidRPr="008C7F02" w:rsidRDefault="00AB6586" w:rsidP="00AB658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F02">
        <w:rPr>
          <w:rFonts w:ascii="Times New Roman" w:hAnsi="Times New Roman" w:cs="Times New Roman"/>
          <w:sz w:val="26"/>
          <w:szCs w:val="26"/>
        </w:rPr>
        <w:t xml:space="preserve">12.  Срок, в течение которого разработчиком проекта принимаются предложения (со дня размещения на официальном сайте настоящего уведомления) с </w:t>
      </w:r>
      <w:r w:rsidR="00D20AF4" w:rsidRPr="008C7F02">
        <w:rPr>
          <w:rFonts w:ascii="Times New Roman" w:hAnsi="Times New Roman" w:cs="Times New Roman"/>
          <w:sz w:val="26"/>
          <w:szCs w:val="26"/>
        </w:rPr>
        <w:t>12</w:t>
      </w:r>
      <w:r w:rsidRPr="008C7F02">
        <w:rPr>
          <w:rFonts w:ascii="Times New Roman" w:hAnsi="Times New Roman" w:cs="Times New Roman"/>
          <w:sz w:val="26"/>
          <w:szCs w:val="26"/>
        </w:rPr>
        <w:t>.</w:t>
      </w:r>
      <w:r w:rsidR="00D20AF4" w:rsidRPr="008C7F02">
        <w:rPr>
          <w:rFonts w:ascii="Times New Roman" w:hAnsi="Times New Roman" w:cs="Times New Roman"/>
          <w:sz w:val="26"/>
          <w:szCs w:val="26"/>
        </w:rPr>
        <w:t>09</w:t>
      </w:r>
      <w:r w:rsidRPr="008C7F02">
        <w:rPr>
          <w:rFonts w:ascii="Times New Roman" w:hAnsi="Times New Roman" w:cs="Times New Roman"/>
          <w:sz w:val="26"/>
          <w:szCs w:val="26"/>
        </w:rPr>
        <w:t>.20</w:t>
      </w:r>
      <w:r w:rsidR="00D20AF4" w:rsidRPr="008C7F02">
        <w:rPr>
          <w:rFonts w:ascii="Times New Roman" w:hAnsi="Times New Roman" w:cs="Times New Roman"/>
          <w:sz w:val="26"/>
          <w:szCs w:val="26"/>
        </w:rPr>
        <w:t>24</w:t>
      </w:r>
      <w:r w:rsidRPr="008C7F02">
        <w:rPr>
          <w:rFonts w:ascii="Times New Roman" w:hAnsi="Times New Roman" w:cs="Times New Roman"/>
          <w:sz w:val="26"/>
          <w:szCs w:val="26"/>
        </w:rPr>
        <w:t xml:space="preserve"> по </w:t>
      </w:r>
      <w:r w:rsidR="00D20AF4" w:rsidRPr="008C7F02">
        <w:rPr>
          <w:rFonts w:ascii="Times New Roman" w:hAnsi="Times New Roman" w:cs="Times New Roman"/>
          <w:sz w:val="26"/>
          <w:szCs w:val="26"/>
        </w:rPr>
        <w:t>25</w:t>
      </w:r>
      <w:r w:rsidRPr="008C7F02">
        <w:rPr>
          <w:rFonts w:ascii="Times New Roman" w:hAnsi="Times New Roman" w:cs="Times New Roman"/>
          <w:sz w:val="26"/>
          <w:szCs w:val="26"/>
        </w:rPr>
        <w:t>.0</w:t>
      </w:r>
      <w:r w:rsidR="00D20AF4" w:rsidRPr="008C7F02">
        <w:rPr>
          <w:rFonts w:ascii="Times New Roman" w:hAnsi="Times New Roman" w:cs="Times New Roman"/>
          <w:sz w:val="26"/>
          <w:szCs w:val="26"/>
        </w:rPr>
        <w:t>9</w:t>
      </w:r>
      <w:r w:rsidRPr="008C7F02">
        <w:rPr>
          <w:rFonts w:ascii="Times New Roman" w:hAnsi="Times New Roman" w:cs="Times New Roman"/>
          <w:sz w:val="26"/>
          <w:szCs w:val="26"/>
        </w:rPr>
        <w:t>.202</w:t>
      </w:r>
      <w:r w:rsidR="00D20AF4" w:rsidRPr="008C7F02">
        <w:rPr>
          <w:rFonts w:ascii="Times New Roman" w:hAnsi="Times New Roman" w:cs="Times New Roman"/>
          <w:sz w:val="26"/>
          <w:szCs w:val="26"/>
        </w:rPr>
        <w:t>4</w:t>
      </w:r>
      <w:r w:rsidRPr="008C7F02">
        <w:rPr>
          <w:rFonts w:ascii="Times New Roman" w:hAnsi="Times New Roman" w:cs="Times New Roman"/>
          <w:sz w:val="26"/>
          <w:szCs w:val="26"/>
        </w:rPr>
        <w:t>.</w:t>
      </w:r>
    </w:p>
    <w:p w14:paraId="638E395D" w14:textId="3463A431" w:rsidR="00AB6586" w:rsidRPr="008C7F02" w:rsidRDefault="00AB6586" w:rsidP="00AB658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F02">
        <w:rPr>
          <w:rFonts w:ascii="Times New Roman" w:hAnsi="Times New Roman" w:cs="Times New Roman"/>
          <w:sz w:val="26"/>
          <w:szCs w:val="26"/>
        </w:rPr>
        <w:t xml:space="preserve">13.  </w:t>
      </w:r>
      <w:r w:rsidR="00D20AF4" w:rsidRPr="008C7F02">
        <w:rPr>
          <w:rFonts w:ascii="Times New Roman" w:hAnsi="Times New Roman" w:cs="Times New Roman"/>
          <w:sz w:val="26"/>
          <w:szCs w:val="26"/>
        </w:rPr>
        <w:t>Контактные данные для направления предложений</w:t>
      </w:r>
      <w:r w:rsidRPr="008C7F02">
        <w:rPr>
          <w:rFonts w:ascii="Times New Roman" w:hAnsi="Times New Roman" w:cs="Times New Roman"/>
          <w:sz w:val="26"/>
          <w:szCs w:val="26"/>
        </w:rPr>
        <w:t xml:space="preserve"> (ответственное лицо, адрес электронной почты и телефон ответственного лица)</w:t>
      </w:r>
      <w:r w:rsidR="00D20AF4" w:rsidRPr="008C7F02">
        <w:rPr>
          <w:rFonts w:ascii="Times New Roman" w:hAnsi="Times New Roman" w:cs="Times New Roman"/>
          <w:sz w:val="26"/>
          <w:szCs w:val="26"/>
        </w:rPr>
        <w:t xml:space="preserve"> -</w:t>
      </w:r>
      <w:r w:rsidRPr="008C7F02">
        <w:rPr>
          <w:rFonts w:ascii="Times New Roman" w:hAnsi="Times New Roman" w:cs="Times New Roman"/>
          <w:sz w:val="26"/>
          <w:szCs w:val="26"/>
        </w:rPr>
        <w:t xml:space="preserve"> </w:t>
      </w:r>
      <w:r w:rsidR="00D20AF4" w:rsidRPr="008C7F02">
        <w:rPr>
          <w:rFonts w:ascii="Times New Roman" w:hAnsi="Times New Roman" w:cs="Times New Roman"/>
          <w:sz w:val="26"/>
          <w:szCs w:val="26"/>
        </w:rPr>
        <w:t>Здорников Кирилл Игоревич,</w:t>
      </w:r>
      <w:r w:rsidRPr="008C7F02">
        <w:rPr>
          <w:rFonts w:ascii="Times New Roman" w:hAnsi="Times New Roman" w:cs="Times New Roman"/>
          <w:sz w:val="26"/>
          <w:szCs w:val="26"/>
        </w:rPr>
        <w:t xml:space="preserve"> эл</w:t>
      </w:r>
      <w:r w:rsidR="00D20AF4" w:rsidRPr="008C7F02">
        <w:rPr>
          <w:rFonts w:ascii="Times New Roman" w:hAnsi="Times New Roman" w:cs="Times New Roman"/>
          <w:sz w:val="26"/>
          <w:szCs w:val="26"/>
        </w:rPr>
        <w:t>ектронная почта</w:t>
      </w:r>
      <w:r w:rsidRPr="008C7F02">
        <w:rPr>
          <w:rFonts w:ascii="Times New Roman" w:hAnsi="Times New Roman" w:cs="Times New Roman"/>
          <w:sz w:val="26"/>
          <w:szCs w:val="26"/>
        </w:rPr>
        <w:t xml:space="preserve"> </w:t>
      </w:r>
      <w:r w:rsidR="00D20AF4" w:rsidRPr="008C7F02">
        <w:rPr>
          <w:rFonts w:ascii="Times New Roman" w:hAnsi="Times New Roman" w:cs="Times New Roman"/>
          <w:sz w:val="26"/>
          <w:szCs w:val="26"/>
        </w:rPr>
        <w:t>ugkh@vluki.reg60.ru, контактный телефон 8 (81153) 3-02-08.</w:t>
      </w:r>
    </w:p>
    <w:p w14:paraId="623B97F3" w14:textId="77777777" w:rsidR="00AB6586" w:rsidRPr="008C7F02" w:rsidRDefault="00AB6586" w:rsidP="00AB658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F02">
        <w:rPr>
          <w:rFonts w:ascii="Times New Roman" w:hAnsi="Times New Roman" w:cs="Times New Roman"/>
          <w:sz w:val="26"/>
          <w:szCs w:val="26"/>
        </w:rPr>
        <w:t>14. Иная информация (по решению разработчика проекта):</w:t>
      </w:r>
    </w:p>
    <w:p w14:paraId="23412616" w14:textId="04A66752" w:rsidR="00AB6586" w:rsidRPr="008C7F02" w:rsidRDefault="00BC72A9" w:rsidP="00AB658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F02">
        <w:rPr>
          <w:rFonts w:ascii="Times New Roman" w:hAnsi="Times New Roman" w:cs="Times New Roman"/>
          <w:sz w:val="26"/>
          <w:szCs w:val="26"/>
        </w:rPr>
        <w:t xml:space="preserve">- </w:t>
      </w:r>
      <w:r w:rsidR="00AB6586" w:rsidRPr="008C7F02">
        <w:rPr>
          <w:rFonts w:ascii="Times New Roman" w:hAnsi="Times New Roman" w:cs="Times New Roman"/>
          <w:sz w:val="26"/>
          <w:szCs w:val="26"/>
        </w:rPr>
        <w:t xml:space="preserve">нормативно-правовой акт и пояснительная записка к нему размещены в информационно-телекоммуникационной сети </w:t>
      </w:r>
      <w:r w:rsidRPr="008C7F02">
        <w:rPr>
          <w:rFonts w:ascii="Times New Roman" w:hAnsi="Times New Roman" w:cs="Times New Roman"/>
          <w:sz w:val="26"/>
          <w:szCs w:val="26"/>
        </w:rPr>
        <w:t>«</w:t>
      </w:r>
      <w:r w:rsidR="00AB6586" w:rsidRPr="008C7F02">
        <w:rPr>
          <w:rFonts w:ascii="Times New Roman" w:hAnsi="Times New Roman" w:cs="Times New Roman"/>
          <w:sz w:val="26"/>
          <w:szCs w:val="26"/>
        </w:rPr>
        <w:t>Интернет</w:t>
      </w:r>
      <w:r w:rsidRPr="008C7F02">
        <w:rPr>
          <w:rFonts w:ascii="Times New Roman" w:hAnsi="Times New Roman" w:cs="Times New Roman"/>
          <w:sz w:val="26"/>
          <w:szCs w:val="26"/>
        </w:rPr>
        <w:t>»</w:t>
      </w:r>
      <w:r w:rsidR="00AB6586" w:rsidRPr="008C7F02">
        <w:rPr>
          <w:rFonts w:ascii="Times New Roman" w:hAnsi="Times New Roman" w:cs="Times New Roman"/>
          <w:sz w:val="26"/>
          <w:szCs w:val="26"/>
        </w:rPr>
        <w:t xml:space="preserve"> на официальном интернет-портале муниципального образования </w:t>
      </w:r>
      <w:r w:rsidRPr="008C7F02">
        <w:rPr>
          <w:rFonts w:ascii="Times New Roman" w:hAnsi="Times New Roman" w:cs="Times New Roman"/>
          <w:sz w:val="26"/>
          <w:szCs w:val="26"/>
        </w:rPr>
        <w:t>«</w:t>
      </w:r>
      <w:r w:rsidR="00AB6586" w:rsidRPr="008C7F02">
        <w:rPr>
          <w:rFonts w:ascii="Times New Roman" w:hAnsi="Times New Roman" w:cs="Times New Roman"/>
          <w:sz w:val="26"/>
          <w:szCs w:val="26"/>
        </w:rPr>
        <w:t>Город Великие Луки</w:t>
      </w:r>
      <w:r w:rsidRPr="008C7F02">
        <w:rPr>
          <w:rFonts w:ascii="Times New Roman" w:hAnsi="Times New Roman" w:cs="Times New Roman"/>
          <w:sz w:val="26"/>
          <w:szCs w:val="26"/>
        </w:rPr>
        <w:t>»</w:t>
      </w:r>
      <w:r w:rsidR="00AB6586" w:rsidRPr="008C7F02">
        <w:rPr>
          <w:rFonts w:ascii="Times New Roman" w:hAnsi="Times New Roman" w:cs="Times New Roman"/>
          <w:sz w:val="26"/>
          <w:szCs w:val="26"/>
        </w:rPr>
        <w:t xml:space="preserve">  </w:t>
      </w:r>
      <w:hyperlink r:id="rId4" w:history="1">
        <w:r w:rsidR="00AB6586" w:rsidRPr="008C7F0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www.vluki.reg60.ru</w:t>
        </w:r>
      </w:hyperlink>
      <w:r w:rsidR="00AB6586" w:rsidRPr="008C7F02">
        <w:rPr>
          <w:rFonts w:ascii="Times New Roman" w:hAnsi="Times New Roman" w:cs="Times New Roman"/>
          <w:sz w:val="26"/>
          <w:szCs w:val="26"/>
        </w:rPr>
        <w:t>;</w:t>
      </w:r>
    </w:p>
    <w:p w14:paraId="155EE78C" w14:textId="2531F468" w:rsidR="00AB6586" w:rsidRPr="008C7F02" w:rsidRDefault="00BC72A9" w:rsidP="00AB658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F02">
        <w:rPr>
          <w:rFonts w:ascii="Times New Roman" w:hAnsi="Times New Roman" w:cs="Times New Roman"/>
          <w:sz w:val="26"/>
          <w:szCs w:val="26"/>
        </w:rPr>
        <w:t xml:space="preserve">- </w:t>
      </w:r>
      <w:r w:rsidR="00AB6586" w:rsidRPr="008C7F02">
        <w:rPr>
          <w:rFonts w:ascii="Times New Roman" w:hAnsi="Times New Roman" w:cs="Times New Roman"/>
          <w:sz w:val="26"/>
          <w:szCs w:val="26"/>
        </w:rPr>
        <w:t>публичная консультация проводится путем сбора мнений участников публичных консультаций</w:t>
      </w:r>
      <w:r w:rsidRPr="008C7F02">
        <w:rPr>
          <w:rFonts w:ascii="Times New Roman" w:hAnsi="Times New Roman" w:cs="Times New Roman"/>
          <w:sz w:val="26"/>
          <w:szCs w:val="26"/>
        </w:rPr>
        <w:t>;</w:t>
      </w:r>
    </w:p>
    <w:p w14:paraId="74E59942" w14:textId="25DC9291" w:rsidR="00AB6586" w:rsidRPr="008C7F02" w:rsidRDefault="00BC72A9" w:rsidP="00AB658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F02">
        <w:rPr>
          <w:rFonts w:ascii="Times New Roman" w:hAnsi="Times New Roman" w:cs="Times New Roman"/>
          <w:sz w:val="26"/>
          <w:szCs w:val="26"/>
        </w:rPr>
        <w:t xml:space="preserve">- </w:t>
      </w:r>
      <w:r w:rsidR="00AB6586" w:rsidRPr="008C7F02">
        <w:rPr>
          <w:rFonts w:ascii="Times New Roman" w:hAnsi="Times New Roman" w:cs="Times New Roman"/>
          <w:sz w:val="26"/>
          <w:szCs w:val="26"/>
        </w:rPr>
        <w:t xml:space="preserve">направление предложений осуществляется в форме электронного документа по электронной почте </w:t>
      </w:r>
      <w:r w:rsidRPr="008C7F02">
        <w:rPr>
          <w:rFonts w:ascii="Times New Roman" w:hAnsi="Times New Roman" w:cs="Times New Roman"/>
          <w:sz w:val="26"/>
          <w:szCs w:val="26"/>
        </w:rPr>
        <w:t>ugkh@vluki.reg60.ru.</w:t>
      </w:r>
    </w:p>
    <w:p w14:paraId="0A7AA577" w14:textId="77777777" w:rsidR="00C3526F" w:rsidRPr="00AB6586" w:rsidRDefault="00C3526F" w:rsidP="00AB6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C3526F" w:rsidRPr="00AB6586" w:rsidSect="00FD312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1C9"/>
    <w:rsid w:val="002A61C9"/>
    <w:rsid w:val="007132D7"/>
    <w:rsid w:val="008C7F02"/>
    <w:rsid w:val="00AB6586"/>
    <w:rsid w:val="00BC72A9"/>
    <w:rsid w:val="00C3526F"/>
    <w:rsid w:val="00D20AF4"/>
    <w:rsid w:val="00FD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B7EC8"/>
  <w15:chartTrackingRefBased/>
  <w15:docId w15:val="{E57FEA26-ED79-4096-9E9F-6CFDE9FA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5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586"/>
    <w:rPr>
      <w:color w:val="0563C1" w:themeColor="hyperlink"/>
      <w:u w:val="single"/>
    </w:rPr>
  </w:style>
  <w:style w:type="paragraph" w:styleId="a4">
    <w:name w:val="No Spacing"/>
    <w:uiPriority w:val="1"/>
    <w:qFormat/>
    <w:rsid w:val="00AB6586"/>
    <w:pPr>
      <w:spacing w:after="0" w:line="240" w:lineRule="auto"/>
    </w:pPr>
  </w:style>
  <w:style w:type="character" w:styleId="a5">
    <w:name w:val="Unresolved Mention"/>
    <w:basedOn w:val="a0"/>
    <w:uiPriority w:val="99"/>
    <w:semiHidden/>
    <w:unhideWhenUsed/>
    <w:rsid w:val="00D20A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0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luki.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F616C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Здорников</dc:creator>
  <cp:keywords/>
  <dc:description/>
  <cp:lastModifiedBy>Кирилл Здорников</cp:lastModifiedBy>
  <cp:revision>4</cp:revision>
  <dcterms:created xsi:type="dcterms:W3CDTF">2024-09-11T09:16:00Z</dcterms:created>
  <dcterms:modified xsi:type="dcterms:W3CDTF">2024-09-11T10:55:00Z</dcterms:modified>
</cp:coreProperties>
</file>