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272D2" w14:textId="77777777" w:rsidR="00EA546B" w:rsidRDefault="00EA546B" w:rsidP="0037783C">
      <w:pPr>
        <w:pStyle w:val="ConsPlusNormal"/>
        <w:jc w:val="right"/>
        <w:outlineLvl w:val="1"/>
        <w:rPr>
          <w:rFonts w:ascii="Times New Roman" w:hAnsi="Times New Roman" w:cs="Times New Roman"/>
        </w:rPr>
      </w:pPr>
    </w:p>
    <w:p w14:paraId="04A6C154" w14:textId="77777777" w:rsidR="00EA546B" w:rsidRPr="00EA546B" w:rsidRDefault="00EA546B" w:rsidP="00EA546B">
      <w:pPr>
        <w:spacing w:after="0" w:line="240" w:lineRule="auto"/>
        <w:ind w:left="4248"/>
        <w:jc w:val="right"/>
        <w:rPr>
          <w:rFonts w:ascii="Times New Roman" w:eastAsia="Times New Roman" w:hAnsi="Times New Roman" w:cs="Times New Roman"/>
          <w:bCs/>
          <w:sz w:val="26"/>
          <w:szCs w:val="26"/>
        </w:rPr>
      </w:pPr>
      <w:r w:rsidRPr="00EA546B">
        <w:rPr>
          <w:rFonts w:ascii="Times New Roman" w:eastAsia="Times New Roman" w:hAnsi="Times New Roman" w:cs="Times New Roman"/>
          <w:bCs/>
          <w:sz w:val="26"/>
          <w:szCs w:val="26"/>
        </w:rPr>
        <w:t>ПРОЕКТ</w:t>
      </w:r>
    </w:p>
    <w:p w14:paraId="0C5360A0" w14:textId="3C2A2505" w:rsidR="00EA546B" w:rsidRPr="00EA546B" w:rsidRDefault="00EA546B" w:rsidP="00EA546B">
      <w:pPr>
        <w:spacing w:after="0" w:line="240" w:lineRule="auto"/>
        <w:ind w:left="4248"/>
        <w:jc w:val="both"/>
        <w:rPr>
          <w:rFonts w:ascii="Times New Roman" w:eastAsia="Times New Roman" w:hAnsi="Times New Roman" w:cs="Times New Roman"/>
          <w:sz w:val="27"/>
          <w:szCs w:val="27"/>
        </w:rPr>
      </w:pPr>
      <w:r w:rsidRPr="00EA546B">
        <w:rPr>
          <w:rFonts w:ascii="Times New Roman" w:eastAsia="Times New Roman" w:hAnsi="Times New Roman" w:cs="Times New Roman"/>
          <w:b/>
          <w:sz w:val="28"/>
          <w:szCs w:val="24"/>
        </w:rPr>
        <w:t xml:space="preserve"> </w:t>
      </w:r>
      <w:r w:rsidRPr="00EA546B">
        <w:rPr>
          <w:rFonts w:ascii="Times New Roman" w:eastAsia="Times New Roman" w:hAnsi="Times New Roman" w:cs="Times New Roman"/>
          <w:b/>
          <w:noProof/>
          <w:sz w:val="28"/>
          <w:szCs w:val="24"/>
        </w:rPr>
        <w:drawing>
          <wp:inline distT="0" distB="0" distL="0" distR="0" wp14:anchorId="610B2C13" wp14:editId="35A97E6A">
            <wp:extent cx="429260" cy="516890"/>
            <wp:effectExtent l="0" t="0" r="8890" b="0"/>
            <wp:docPr id="17028083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9260" cy="516890"/>
                    </a:xfrm>
                    <a:prstGeom prst="rect">
                      <a:avLst/>
                    </a:prstGeom>
                    <a:noFill/>
                    <a:ln>
                      <a:noFill/>
                    </a:ln>
                  </pic:spPr>
                </pic:pic>
              </a:graphicData>
            </a:graphic>
          </wp:inline>
        </w:drawing>
      </w:r>
    </w:p>
    <w:p w14:paraId="75AE9AEF" w14:textId="77777777" w:rsidR="00EA546B" w:rsidRPr="00EA546B" w:rsidRDefault="00EA546B" w:rsidP="00EA546B">
      <w:pPr>
        <w:spacing w:after="0" w:line="240" w:lineRule="auto"/>
        <w:jc w:val="center"/>
        <w:rPr>
          <w:rFonts w:ascii="Times New Roman" w:eastAsia="Times New Roman" w:hAnsi="Times New Roman" w:cs="Times New Roman"/>
          <w:sz w:val="27"/>
          <w:szCs w:val="27"/>
        </w:rPr>
      </w:pPr>
      <w:r w:rsidRPr="00EA546B">
        <w:rPr>
          <w:rFonts w:ascii="Times New Roman" w:eastAsia="Times New Roman" w:hAnsi="Times New Roman" w:cs="Times New Roman"/>
          <w:sz w:val="27"/>
          <w:szCs w:val="27"/>
        </w:rPr>
        <w:t>ПСКОВСКАЯ ОБЛАСТЬ</w:t>
      </w:r>
    </w:p>
    <w:p w14:paraId="467AC799" w14:textId="77777777" w:rsidR="00EA546B" w:rsidRPr="00EA546B" w:rsidRDefault="00EA546B" w:rsidP="00EA546B">
      <w:pPr>
        <w:spacing w:after="0" w:line="240" w:lineRule="auto"/>
        <w:jc w:val="center"/>
        <w:rPr>
          <w:rFonts w:ascii="Times New Roman" w:eastAsia="Times New Roman" w:hAnsi="Times New Roman" w:cs="Times New Roman"/>
          <w:sz w:val="27"/>
          <w:szCs w:val="27"/>
        </w:rPr>
      </w:pPr>
    </w:p>
    <w:p w14:paraId="6F480D53" w14:textId="77777777" w:rsidR="00EA546B" w:rsidRPr="00EA546B" w:rsidRDefault="00EA546B" w:rsidP="00EA546B">
      <w:pPr>
        <w:spacing w:after="0" w:line="240" w:lineRule="auto"/>
        <w:jc w:val="center"/>
        <w:rPr>
          <w:rFonts w:ascii="Times New Roman" w:eastAsia="Times New Roman" w:hAnsi="Times New Roman" w:cs="Times New Roman"/>
          <w:sz w:val="27"/>
          <w:szCs w:val="27"/>
        </w:rPr>
      </w:pPr>
      <w:r w:rsidRPr="00EA546B">
        <w:rPr>
          <w:rFonts w:ascii="Times New Roman" w:eastAsia="Times New Roman" w:hAnsi="Times New Roman" w:cs="Times New Roman"/>
          <w:sz w:val="27"/>
          <w:szCs w:val="27"/>
        </w:rPr>
        <w:t>АДМИНИСТРАЦИЯ ГОРОДА ВЕЛИКИЕ ЛУКИ</w:t>
      </w:r>
    </w:p>
    <w:p w14:paraId="3A3413B3" w14:textId="77777777" w:rsidR="00EA546B" w:rsidRPr="00EA546B" w:rsidRDefault="00EA546B" w:rsidP="00EA546B">
      <w:pPr>
        <w:spacing w:after="0" w:line="240" w:lineRule="auto"/>
        <w:jc w:val="center"/>
        <w:rPr>
          <w:rFonts w:ascii="Times New Roman" w:eastAsia="Times New Roman" w:hAnsi="Times New Roman" w:cs="Times New Roman"/>
          <w:sz w:val="27"/>
          <w:szCs w:val="27"/>
        </w:rPr>
      </w:pPr>
    </w:p>
    <w:p w14:paraId="7AE49F41" w14:textId="77777777" w:rsidR="00EA546B" w:rsidRPr="00EA546B" w:rsidRDefault="00EA546B" w:rsidP="00EA546B">
      <w:pPr>
        <w:spacing w:after="0" w:line="240" w:lineRule="auto"/>
        <w:jc w:val="center"/>
        <w:rPr>
          <w:rFonts w:ascii="Times New Roman" w:eastAsia="Times New Roman" w:hAnsi="Times New Roman" w:cs="Times New Roman"/>
          <w:b/>
          <w:spacing w:val="20"/>
          <w:sz w:val="27"/>
          <w:szCs w:val="27"/>
        </w:rPr>
      </w:pPr>
      <w:r w:rsidRPr="00EA546B">
        <w:rPr>
          <w:rFonts w:ascii="Times New Roman" w:eastAsia="Times New Roman" w:hAnsi="Times New Roman" w:cs="Times New Roman"/>
          <w:b/>
          <w:spacing w:val="20"/>
          <w:sz w:val="27"/>
          <w:szCs w:val="27"/>
        </w:rPr>
        <w:t>П О С Т А Н О В Л Е Н И Е</w:t>
      </w:r>
    </w:p>
    <w:p w14:paraId="2FBE69AA" w14:textId="77777777" w:rsidR="00EA546B" w:rsidRPr="00EA546B" w:rsidRDefault="00EA546B" w:rsidP="00EA546B">
      <w:pPr>
        <w:spacing w:after="0"/>
        <w:jc w:val="center"/>
        <w:rPr>
          <w:rFonts w:ascii="Times New Roman" w:eastAsia="Times New Roman" w:hAnsi="Times New Roman" w:cs="Times New Roman"/>
          <w:b/>
          <w:sz w:val="26"/>
          <w:szCs w:val="26"/>
        </w:rPr>
      </w:pPr>
    </w:p>
    <w:p w14:paraId="36E86BB6" w14:textId="77777777" w:rsidR="00EA546B" w:rsidRPr="00EA546B" w:rsidRDefault="00EA546B" w:rsidP="00EA546B">
      <w:pPr>
        <w:tabs>
          <w:tab w:val="left" w:pos="3660"/>
          <w:tab w:val="left" w:pos="4962"/>
        </w:tabs>
        <w:spacing w:after="0"/>
        <w:jc w:val="both"/>
        <w:rPr>
          <w:rFonts w:ascii="Times New Roman" w:eastAsia="Times New Roman" w:hAnsi="Times New Roman" w:cs="Times New Roman"/>
          <w:sz w:val="26"/>
          <w:szCs w:val="26"/>
        </w:rPr>
      </w:pPr>
      <w:r w:rsidRPr="00EA546B">
        <w:rPr>
          <w:rFonts w:ascii="Times New Roman" w:eastAsia="Times New Roman" w:hAnsi="Times New Roman" w:cs="Times New Roman"/>
          <w:bCs/>
          <w:sz w:val="26"/>
          <w:szCs w:val="26"/>
        </w:rPr>
        <w:t>о</w:t>
      </w:r>
      <w:r w:rsidRPr="00EA546B">
        <w:rPr>
          <w:rFonts w:ascii="Times New Roman" w:eastAsia="Times New Roman" w:hAnsi="Times New Roman" w:cs="Times New Roman"/>
          <w:sz w:val="26"/>
          <w:szCs w:val="26"/>
        </w:rPr>
        <w:t>т «__</w:t>
      </w:r>
      <w:proofErr w:type="gramStart"/>
      <w:r w:rsidRPr="00EA546B">
        <w:rPr>
          <w:rFonts w:ascii="Times New Roman" w:eastAsia="Times New Roman" w:hAnsi="Times New Roman" w:cs="Times New Roman"/>
          <w:sz w:val="26"/>
          <w:szCs w:val="26"/>
        </w:rPr>
        <w:t>_»_</w:t>
      </w:r>
      <w:proofErr w:type="gramEnd"/>
      <w:r w:rsidRPr="00EA546B">
        <w:rPr>
          <w:rFonts w:ascii="Times New Roman" w:eastAsia="Times New Roman" w:hAnsi="Times New Roman" w:cs="Times New Roman"/>
          <w:sz w:val="26"/>
          <w:szCs w:val="26"/>
        </w:rPr>
        <w:t>______2024 г. №_____</w:t>
      </w:r>
    </w:p>
    <w:p w14:paraId="0D78ED80" w14:textId="77777777" w:rsidR="00EA546B" w:rsidRPr="00EA546B" w:rsidRDefault="00EA546B" w:rsidP="00EA546B">
      <w:pPr>
        <w:tabs>
          <w:tab w:val="left" w:pos="3660"/>
        </w:tabs>
        <w:spacing w:after="0"/>
        <w:jc w:val="both"/>
        <w:rPr>
          <w:rFonts w:ascii="Times New Roman" w:eastAsia="Times New Roman" w:hAnsi="Times New Roman" w:cs="Times New Roman"/>
          <w:sz w:val="26"/>
          <w:szCs w:val="26"/>
        </w:rPr>
      </w:pPr>
      <w:r w:rsidRPr="00EA546B">
        <w:rPr>
          <w:rFonts w:ascii="Times New Roman" w:eastAsia="Times New Roman" w:hAnsi="Times New Roman" w:cs="Times New Roman"/>
          <w:sz w:val="26"/>
          <w:szCs w:val="26"/>
        </w:rPr>
        <w:t>г. Великие Луки</w:t>
      </w:r>
    </w:p>
    <w:p w14:paraId="733C0CCE" w14:textId="77777777" w:rsidR="00EA546B" w:rsidRPr="00EA546B" w:rsidRDefault="00EA546B" w:rsidP="00EA546B">
      <w:pPr>
        <w:tabs>
          <w:tab w:val="left" w:pos="3660"/>
        </w:tabs>
        <w:spacing w:after="0"/>
        <w:jc w:val="both"/>
        <w:rPr>
          <w:rFonts w:ascii="Times New Roman" w:eastAsia="Times New Roman" w:hAnsi="Times New Roman" w:cs="Times New Roman"/>
          <w:sz w:val="26"/>
          <w:szCs w:val="26"/>
        </w:rPr>
      </w:pPr>
    </w:p>
    <w:p w14:paraId="794DDE26" w14:textId="77777777" w:rsidR="00EA546B" w:rsidRDefault="00EA546B" w:rsidP="00EA546B">
      <w:pPr>
        <w:tabs>
          <w:tab w:val="left" w:pos="1232"/>
          <w:tab w:val="left" w:pos="9000"/>
          <w:tab w:val="left" w:pos="9099"/>
          <w:tab w:val="left" w:pos="9360"/>
        </w:tabs>
        <w:spacing w:after="0" w:line="240" w:lineRule="auto"/>
        <w:ind w:right="-261"/>
        <w:jc w:val="both"/>
        <w:rPr>
          <w:rFonts w:ascii="Times New Roman" w:eastAsia="Times New Roman" w:hAnsi="Times New Roman" w:cs="Times New Roman"/>
          <w:sz w:val="26"/>
          <w:szCs w:val="26"/>
        </w:rPr>
      </w:pPr>
      <w:r w:rsidRPr="00EA546B">
        <w:rPr>
          <w:rFonts w:ascii="Times New Roman" w:eastAsia="Times New Roman" w:hAnsi="Times New Roman" w:cs="Times New Roman"/>
          <w:sz w:val="26"/>
          <w:szCs w:val="26"/>
        </w:rPr>
        <w:t xml:space="preserve">Об утверждении муниципальной программы </w:t>
      </w:r>
    </w:p>
    <w:p w14:paraId="77311A2E" w14:textId="3DE79BB9" w:rsidR="00EA546B" w:rsidRDefault="00EA546B" w:rsidP="00EA546B">
      <w:pPr>
        <w:tabs>
          <w:tab w:val="left" w:pos="1232"/>
          <w:tab w:val="left" w:pos="9000"/>
          <w:tab w:val="left" w:pos="9099"/>
          <w:tab w:val="left" w:pos="9360"/>
        </w:tabs>
        <w:spacing w:after="0" w:line="240" w:lineRule="auto"/>
        <w:ind w:right="-261"/>
        <w:jc w:val="both"/>
        <w:rPr>
          <w:rFonts w:ascii="Times New Roman" w:eastAsia="Calibri" w:hAnsi="Times New Roman" w:cs="Times New Roman"/>
          <w:sz w:val="26"/>
          <w:szCs w:val="26"/>
        </w:rPr>
      </w:pPr>
      <w:r w:rsidRPr="00EA546B">
        <w:rPr>
          <w:rFonts w:ascii="Times New Roman" w:eastAsia="Times New Roman" w:hAnsi="Times New Roman" w:cs="Times New Roman"/>
          <w:sz w:val="26"/>
          <w:szCs w:val="26"/>
        </w:rPr>
        <w:t>«</w:t>
      </w:r>
      <w:r w:rsidRPr="00EA546B">
        <w:rPr>
          <w:rFonts w:ascii="Times New Roman" w:eastAsia="Calibri" w:hAnsi="Times New Roman" w:cs="Times New Roman"/>
          <w:sz w:val="26"/>
          <w:szCs w:val="26"/>
        </w:rPr>
        <w:t>Развитие транспортной инфраструктуры в городе Великие Луки»</w:t>
      </w:r>
    </w:p>
    <w:p w14:paraId="2D312342" w14:textId="77777777" w:rsidR="00EA546B" w:rsidRPr="00085D16" w:rsidRDefault="00EA546B" w:rsidP="00EA546B">
      <w:pPr>
        <w:tabs>
          <w:tab w:val="left" w:pos="1232"/>
          <w:tab w:val="left" w:pos="9000"/>
          <w:tab w:val="left" w:pos="9099"/>
          <w:tab w:val="left" w:pos="9360"/>
        </w:tabs>
        <w:spacing w:after="0" w:line="240" w:lineRule="auto"/>
        <w:ind w:right="-261"/>
        <w:jc w:val="both"/>
        <w:rPr>
          <w:rFonts w:ascii="Times New Roman" w:eastAsia="Calibri" w:hAnsi="Times New Roman" w:cs="Times New Roman"/>
          <w:sz w:val="26"/>
          <w:szCs w:val="26"/>
        </w:rPr>
      </w:pPr>
    </w:p>
    <w:p w14:paraId="6687083E" w14:textId="0E180163" w:rsidR="00EA546B" w:rsidRPr="00EA546B" w:rsidRDefault="00EA546B" w:rsidP="00EA546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A546B">
        <w:rPr>
          <w:rFonts w:ascii="Times New Roman" w:eastAsia="Times New Roman" w:hAnsi="Times New Roman" w:cs="Times New Roman"/>
          <w:sz w:val="26"/>
          <w:szCs w:val="26"/>
        </w:rPr>
        <w:t xml:space="preserve">В соответствии со </w:t>
      </w:r>
      <w:hyperlink r:id="rId7" w:history="1">
        <w:r w:rsidRPr="00EA546B">
          <w:rPr>
            <w:rFonts w:ascii="Times New Roman" w:eastAsia="Times New Roman" w:hAnsi="Times New Roman" w:cs="Times New Roman"/>
            <w:sz w:val="26"/>
            <w:szCs w:val="26"/>
          </w:rPr>
          <w:t>статьей 179</w:t>
        </w:r>
      </w:hyperlink>
      <w:r w:rsidRPr="00EA546B">
        <w:rPr>
          <w:rFonts w:ascii="Times New Roman" w:eastAsia="Times New Roman" w:hAnsi="Times New Roman" w:cs="Times New Roman"/>
          <w:sz w:val="26"/>
          <w:szCs w:val="26"/>
        </w:rPr>
        <w:t xml:space="preserve"> Бюджетного кодекса Российской Федерации, </w:t>
      </w:r>
      <w:hyperlink r:id="rId8" w:history="1">
        <w:r w:rsidRPr="00EA546B">
          <w:rPr>
            <w:rFonts w:ascii="Times New Roman" w:eastAsia="Times New Roman" w:hAnsi="Times New Roman" w:cs="Times New Roman"/>
            <w:sz w:val="26"/>
            <w:szCs w:val="26"/>
          </w:rPr>
          <w:t>постановлением</w:t>
        </w:r>
      </w:hyperlink>
      <w:r w:rsidRPr="00EA546B">
        <w:rPr>
          <w:rFonts w:ascii="Times New Roman" w:eastAsia="Times New Roman" w:hAnsi="Times New Roman" w:cs="Times New Roman"/>
          <w:sz w:val="26"/>
          <w:szCs w:val="26"/>
        </w:rPr>
        <w:t xml:space="preserve"> Администрации города Великие Луки </w:t>
      </w:r>
      <w:r w:rsidRPr="004404D3">
        <w:rPr>
          <w:rFonts w:ascii="Times New Roman" w:eastAsia="Times New Roman" w:hAnsi="Times New Roman" w:cs="Times New Roman"/>
          <w:sz w:val="26"/>
          <w:szCs w:val="26"/>
        </w:rPr>
        <w:t xml:space="preserve">от </w:t>
      </w:r>
      <w:r w:rsidR="004404D3">
        <w:rPr>
          <w:rFonts w:ascii="Times New Roman" w:eastAsia="Times New Roman" w:hAnsi="Times New Roman" w:cs="Times New Roman"/>
          <w:sz w:val="26"/>
          <w:szCs w:val="26"/>
        </w:rPr>
        <w:t>07.10.2024 г.</w:t>
      </w:r>
      <w:r w:rsidRPr="004404D3">
        <w:rPr>
          <w:rFonts w:ascii="Times New Roman" w:eastAsia="Times New Roman" w:hAnsi="Times New Roman" w:cs="Times New Roman"/>
          <w:sz w:val="26"/>
          <w:szCs w:val="26"/>
        </w:rPr>
        <w:t xml:space="preserve"> N</w:t>
      </w:r>
      <w:r w:rsidR="004404D3" w:rsidRPr="004404D3">
        <w:rPr>
          <w:rFonts w:ascii="Times New Roman" w:eastAsia="Times New Roman" w:hAnsi="Times New Roman" w:cs="Times New Roman"/>
          <w:sz w:val="26"/>
          <w:szCs w:val="26"/>
        </w:rPr>
        <w:t>2662</w:t>
      </w:r>
      <w:r w:rsidRPr="00EA546B">
        <w:rPr>
          <w:rFonts w:ascii="Times New Roman" w:eastAsia="Times New Roman" w:hAnsi="Times New Roman" w:cs="Times New Roman"/>
          <w:sz w:val="26"/>
          <w:szCs w:val="26"/>
        </w:rPr>
        <w:t xml:space="preserve"> </w:t>
      </w:r>
      <w:r w:rsidRPr="00D211E6">
        <w:rPr>
          <w:rFonts w:ascii="Times New Roman" w:eastAsia="Times New Roman" w:hAnsi="Times New Roman" w:cs="Times New Roman"/>
          <w:sz w:val="26"/>
          <w:szCs w:val="26"/>
        </w:rPr>
        <w:t>«Об утверждении Порядка разработки, реализации и оценки эффективности муниципальных программ города Великие Луки»</w:t>
      </w:r>
      <w:r w:rsidRPr="00EA546B">
        <w:rPr>
          <w:rFonts w:ascii="Times New Roman" w:eastAsia="Times New Roman" w:hAnsi="Times New Roman" w:cs="Times New Roman"/>
          <w:sz w:val="26"/>
          <w:szCs w:val="26"/>
        </w:rPr>
        <w:t xml:space="preserve">, руководствуясь </w:t>
      </w:r>
      <w:hyperlink r:id="rId9" w:history="1">
        <w:r w:rsidRPr="00EA546B">
          <w:rPr>
            <w:rFonts w:ascii="Times New Roman" w:eastAsia="Times New Roman" w:hAnsi="Times New Roman" w:cs="Times New Roman"/>
            <w:sz w:val="26"/>
            <w:szCs w:val="26"/>
          </w:rPr>
          <w:t>статьей 34</w:t>
        </w:r>
      </w:hyperlink>
      <w:r w:rsidRPr="00EA546B">
        <w:rPr>
          <w:rFonts w:ascii="Times New Roman" w:eastAsia="Times New Roman" w:hAnsi="Times New Roman" w:cs="Times New Roman"/>
          <w:sz w:val="26"/>
          <w:szCs w:val="26"/>
        </w:rPr>
        <w:t xml:space="preserve"> Устава муниципального образования "Город Великие Луки", Администрация города Великие Луки постановляет:</w:t>
      </w:r>
    </w:p>
    <w:p w14:paraId="26939614" w14:textId="77777777" w:rsidR="0073655D" w:rsidRDefault="00EA546B" w:rsidP="00EA546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6"/>
          <w:szCs w:val="26"/>
        </w:rPr>
      </w:pPr>
      <w:r w:rsidRPr="00EA546B">
        <w:rPr>
          <w:rFonts w:ascii="Times New Roman" w:eastAsia="Times New Roman" w:hAnsi="Times New Roman" w:cs="Times New Roman"/>
          <w:sz w:val="26"/>
          <w:szCs w:val="26"/>
        </w:rPr>
        <w:t xml:space="preserve">1. Утвердить </w:t>
      </w:r>
      <w:r w:rsidR="0073655D">
        <w:rPr>
          <w:rFonts w:ascii="Times New Roman" w:eastAsia="Times New Roman" w:hAnsi="Times New Roman" w:cs="Times New Roman"/>
          <w:sz w:val="26"/>
          <w:szCs w:val="26"/>
        </w:rPr>
        <w:t xml:space="preserve">прилагаемую </w:t>
      </w:r>
      <w:r w:rsidRPr="00EA546B">
        <w:rPr>
          <w:rFonts w:ascii="Times New Roman" w:eastAsia="Times New Roman" w:hAnsi="Times New Roman" w:cs="Times New Roman"/>
          <w:sz w:val="26"/>
          <w:szCs w:val="26"/>
        </w:rPr>
        <w:t xml:space="preserve">муниципальную </w:t>
      </w:r>
      <w:hyperlink w:anchor="Par25" w:tooltip="Приложение" w:history="1">
        <w:r w:rsidRPr="00EA546B">
          <w:rPr>
            <w:rFonts w:ascii="Times New Roman" w:eastAsia="Times New Roman" w:hAnsi="Times New Roman" w:cs="Times New Roman"/>
            <w:sz w:val="26"/>
            <w:szCs w:val="26"/>
          </w:rPr>
          <w:t>программу</w:t>
        </w:r>
      </w:hyperlink>
      <w:r w:rsidRPr="00EA546B">
        <w:rPr>
          <w:rFonts w:ascii="Times New Roman" w:eastAsia="Times New Roman" w:hAnsi="Times New Roman" w:cs="Times New Roman"/>
          <w:sz w:val="26"/>
          <w:szCs w:val="26"/>
        </w:rPr>
        <w:t xml:space="preserve"> "Развитие транспортной инфраструктуры в городе Великие Луки"</w:t>
      </w:r>
      <w:r w:rsidR="0073655D">
        <w:rPr>
          <w:rFonts w:ascii="Times New Roman" w:eastAsia="Times New Roman" w:hAnsi="Times New Roman" w:cs="Times New Roman"/>
          <w:sz w:val="26"/>
          <w:szCs w:val="26"/>
        </w:rPr>
        <w:t>.</w:t>
      </w:r>
    </w:p>
    <w:p w14:paraId="203157BB" w14:textId="2851886B" w:rsidR="00EA546B" w:rsidRDefault="0073655D" w:rsidP="0073655D">
      <w:pPr>
        <w:widowControl w:val="0"/>
        <w:autoSpaceDE w:val="0"/>
        <w:autoSpaceDN w:val="0"/>
        <w:adjustRightInd w:val="0"/>
        <w:spacing w:before="240"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Признать утратившим силу с </w:t>
      </w:r>
      <w:r w:rsidRPr="00EA546B">
        <w:rPr>
          <w:rFonts w:ascii="Times New Roman" w:eastAsia="Times New Roman" w:hAnsi="Times New Roman" w:cs="Times New Roman"/>
          <w:sz w:val="26"/>
          <w:szCs w:val="26"/>
        </w:rPr>
        <w:t>01.01.2025</w:t>
      </w:r>
      <w:r w:rsidR="00D211E6">
        <w:rPr>
          <w:rFonts w:ascii="Times New Roman" w:eastAsia="Times New Roman" w:hAnsi="Times New Roman" w:cs="Times New Roman"/>
          <w:sz w:val="26"/>
          <w:szCs w:val="26"/>
        </w:rPr>
        <w:t xml:space="preserve"> г</w:t>
      </w:r>
      <w:r>
        <w:rPr>
          <w:rFonts w:ascii="Times New Roman" w:eastAsia="Times New Roman" w:hAnsi="Times New Roman" w:cs="Times New Roman"/>
          <w:sz w:val="26"/>
          <w:szCs w:val="26"/>
        </w:rPr>
        <w:t>ода:</w:t>
      </w:r>
    </w:p>
    <w:p w14:paraId="6FF9D9C8" w14:textId="77777777" w:rsidR="00192312" w:rsidRPr="000B3000" w:rsidRDefault="00192312" w:rsidP="00192312">
      <w:pPr>
        <w:widowControl w:val="0"/>
        <w:autoSpaceDE w:val="0"/>
        <w:autoSpaceDN w:val="0"/>
        <w:adjustRightInd w:val="0"/>
        <w:spacing w:before="240" w:after="0" w:line="240" w:lineRule="auto"/>
        <w:ind w:firstLine="540"/>
        <w:jc w:val="both"/>
        <w:rPr>
          <w:rFonts w:ascii="Times New Roman" w:eastAsia="Calibri" w:hAnsi="Times New Roman" w:cs="Times New Roman"/>
          <w:sz w:val="26"/>
          <w:szCs w:val="26"/>
        </w:rPr>
      </w:pPr>
      <w:r w:rsidRPr="000B3000">
        <w:rPr>
          <w:rFonts w:ascii="Times New Roman" w:eastAsia="Times New Roman" w:hAnsi="Times New Roman" w:cs="Times New Roman"/>
          <w:sz w:val="26"/>
          <w:szCs w:val="26"/>
        </w:rPr>
        <w:t>1) постановление Администрации города Великие Луки от 30.12.2022 г. №3691 «</w:t>
      </w:r>
      <w:r w:rsidRPr="000B3000">
        <w:rPr>
          <w:rFonts w:ascii="Times New Roman" w:eastAsia="Calibri" w:hAnsi="Times New Roman" w:cs="Times New Roman"/>
          <w:sz w:val="26"/>
          <w:szCs w:val="26"/>
        </w:rPr>
        <w:t>Об утверждении муниципальной программы «Развитие транспортной инфраструктуры в городе Великие Луки»;</w:t>
      </w:r>
    </w:p>
    <w:p w14:paraId="021FE1BA" w14:textId="4BEC2CA6" w:rsidR="00192312" w:rsidRDefault="0076414B" w:rsidP="0076414B">
      <w:pPr>
        <w:tabs>
          <w:tab w:val="left" w:pos="3660"/>
          <w:tab w:val="left" w:pos="4962"/>
        </w:tabs>
        <w:ind w:firstLine="567"/>
        <w:jc w:val="both"/>
        <w:rPr>
          <w:rFonts w:ascii="Times New Roman" w:eastAsia="Calibri" w:hAnsi="Times New Roman" w:cs="Times New Roman"/>
          <w:sz w:val="26"/>
          <w:szCs w:val="26"/>
        </w:rPr>
      </w:pPr>
      <w:r w:rsidRPr="000B3000">
        <w:rPr>
          <w:rFonts w:ascii="Times New Roman" w:eastAsia="Times New Roman" w:hAnsi="Times New Roman" w:cs="Times New Roman"/>
          <w:sz w:val="26"/>
          <w:szCs w:val="26"/>
        </w:rPr>
        <w:t>2</w:t>
      </w:r>
      <w:r w:rsidR="00192312" w:rsidRPr="000B3000">
        <w:rPr>
          <w:rFonts w:ascii="Times New Roman" w:eastAsia="Times New Roman" w:hAnsi="Times New Roman" w:cs="Times New Roman"/>
          <w:sz w:val="26"/>
          <w:szCs w:val="26"/>
        </w:rPr>
        <w:t xml:space="preserve">) </w:t>
      </w:r>
      <w:r w:rsidR="000B3000">
        <w:rPr>
          <w:rFonts w:ascii="Times New Roman" w:eastAsia="Times New Roman" w:hAnsi="Times New Roman" w:cs="Times New Roman"/>
          <w:sz w:val="26"/>
          <w:szCs w:val="26"/>
        </w:rPr>
        <w:t xml:space="preserve">постановление </w:t>
      </w:r>
      <w:r w:rsidR="000B3000" w:rsidRPr="000B3000">
        <w:rPr>
          <w:rFonts w:ascii="Times New Roman" w:eastAsia="Times New Roman" w:hAnsi="Times New Roman" w:cs="Times New Roman"/>
          <w:sz w:val="26"/>
          <w:szCs w:val="26"/>
        </w:rPr>
        <w:t>Администрации города Великие Луки</w:t>
      </w:r>
      <w:r w:rsidR="000B3000">
        <w:rPr>
          <w:rFonts w:ascii="Times New Roman" w:eastAsia="Times New Roman" w:hAnsi="Times New Roman" w:cs="Times New Roman"/>
          <w:sz w:val="26"/>
          <w:szCs w:val="26"/>
        </w:rPr>
        <w:t xml:space="preserve"> </w:t>
      </w:r>
      <w:r w:rsidR="00192312" w:rsidRPr="000B3000">
        <w:rPr>
          <w:rFonts w:ascii="Times New Roman" w:hAnsi="Times New Roman" w:cs="Times New Roman"/>
          <w:bCs/>
          <w:sz w:val="26"/>
          <w:szCs w:val="26"/>
        </w:rPr>
        <w:t>о</w:t>
      </w:r>
      <w:r w:rsidR="00192312" w:rsidRPr="000B3000">
        <w:rPr>
          <w:rFonts w:ascii="Times New Roman" w:hAnsi="Times New Roman" w:cs="Times New Roman"/>
          <w:sz w:val="26"/>
          <w:szCs w:val="26"/>
        </w:rPr>
        <w:t xml:space="preserve">т 02.04.2024 г. №802 г. Великие Луки </w:t>
      </w:r>
      <w:r w:rsidR="000B3000">
        <w:rPr>
          <w:rFonts w:ascii="Times New Roman" w:hAnsi="Times New Roman" w:cs="Times New Roman"/>
          <w:sz w:val="26"/>
          <w:szCs w:val="26"/>
        </w:rPr>
        <w:t>«</w:t>
      </w:r>
      <w:r w:rsidR="00192312" w:rsidRPr="000B3000">
        <w:rPr>
          <w:rFonts w:ascii="Times New Roman" w:hAnsi="Times New Roman" w:cs="Times New Roman"/>
          <w:sz w:val="26"/>
          <w:szCs w:val="26"/>
        </w:rPr>
        <w:t xml:space="preserve">О внесении изменений в постановление Администрации города Великие </w:t>
      </w:r>
      <w:r w:rsidR="00136C88" w:rsidRPr="000B3000">
        <w:rPr>
          <w:rFonts w:ascii="Times New Roman" w:hAnsi="Times New Roman" w:cs="Times New Roman"/>
          <w:sz w:val="26"/>
          <w:szCs w:val="26"/>
        </w:rPr>
        <w:t>Луки от</w:t>
      </w:r>
      <w:r w:rsidR="00192312" w:rsidRPr="000B3000">
        <w:rPr>
          <w:rFonts w:ascii="Times New Roman" w:hAnsi="Times New Roman" w:cs="Times New Roman"/>
          <w:sz w:val="26"/>
          <w:szCs w:val="26"/>
        </w:rPr>
        <w:t xml:space="preserve"> 30.12.2022 г. № 3691 «Об </w:t>
      </w:r>
      <w:r w:rsidR="00136C88" w:rsidRPr="000B3000">
        <w:rPr>
          <w:rFonts w:ascii="Times New Roman" w:hAnsi="Times New Roman" w:cs="Times New Roman"/>
          <w:sz w:val="26"/>
          <w:szCs w:val="26"/>
        </w:rPr>
        <w:t>утверждении муниципальной</w:t>
      </w:r>
      <w:r w:rsidR="00192312" w:rsidRPr="000B3000">
        <w:rPr>
          <w:rFonts w:ascii="Times New Roman" w:hAnsi="Times New Roman" w:cs="Times New Roman"/>
          <w:sz w:val="26"/>
          <w:szCs w:val="26"/>
        </w:rPr>
        <w:t xml:space="preserve"> программы «</w:t>
      </w:r>
      <w:r w:rsidR="00192312" w:rsidRPr="000B3000">
        <w:rPr>
          <w:rFonts w:ascii="Times New Roman" w:eastAsia="Calibri" w:hAnsi="Times New Roman" w:cs="Times New Roman"/>
          <w:sz w:val="26"/>
          <w:szCs w:val="26"/>
        </w:rPr>
        <w:t>Развитие транспортной инфраструктуры в городе Великие Луки»</w:t>
      </w:r>
      <w:r w:rsidR="000B3000">
        <w:rPr>
          <w:rFonts w:ascii="Times New Roman" w:eastAsia="Calibri" w:hAnsi="Times New Roman" w:cs="Times New Roman"/>
          <w:sz w:val="26"/>
          <w:szCs w:val="26"/>
        </w:rPr>
        <w:t>.</w:t>
      </w:r>
    </w:p>
    <w:p w14:paraId="27018220" w14:textId="37A345AC" w:rsidR="0073655D" w:rsidRPr="00EA546B" w:rsidRDefault="0073655D" w:rsidP="0073655D">
      <w:pPr>
        <w:widowControl w:val="0"/>
        <w:autoSpaceDE w:val="0"/>
        <w:autoSpaceDN w:val="0"/>
        <w:adjustRightInd w:val="0"/>
        <w:spacing w:before="240"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Настоящее постановление вступает в силу с 01.01.2025 г. </w:t>
      </w:r>
    </w:p>
    <w:p w14:paraId="234ADABA" w14:textId="77777777" w:rsidR="00085D16" w:rsidRPr="00085D16" w:rsidRDefault="00085D16" w:rsidP="00EA546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
    <w:p w14:paraId="3AFC75A4" w14:textId="1DC8B365" w:rsidR="00EA546B" w:rsidRPr="00085D16" w:rsidRDefault="0073655D" w:rsidP="00EA546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EA546B" w:rsidRPr="00085D16">
        <w:rPr>
          <w:rFonts w:ascii="Times New Roman" w:eastAsia="Times New Roman" w:hAnsi="Times New Roman" w:cs="Times New Roman"/>
          <w:sz w:val="26"/>
          <w:szCs w:val="26"/>
        </w:rPr>
        <w:t>. Отделу по связям с общественностью и информационному обеспечению Администрации города Великие Луки опубликовать настоящее постановление в газете «Великолукская правда» и разместить в сети интернет на официальном сайте муниципального образования "Город Великие Луки" velikieluki.gosuslugi.ru.</w:t>
      </w:r>
    </w:p>
    <w:p w14:paraId="1F7D1634" w14:textId="77777777" w:rsidR="00085D16" w:rsidRPr="00085D16" w:rsidRDefault="00085D16" w:rsidP="00EA546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
    <w:p w14:paraId="0239E19C" w14:textId="313C9178" w:rsidR="00EA546B" w:rsidRPr="00085D16" w:rsidRDefault="0073655D" w:rsidP="00EA546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EA546B" w:rsidRPr="00085D16">
        <w:rPr>
          <w:rFonts w:ascii="Times New Roman" w:eastAsia="Times New Roman" w:hAnsi="Times New Roman" w:cs="Times New Roman"/>
          <w:sz w:val="26"/>
          <w:szCs w:val="26"/>
        </w:rPr>
        <w:t>. Контроль за исполнением настоящего постановления возложить на заместителей Главы Администрации города Великие Луки по сферам ведения.</w:t>
      </w:r>
    </w:p>
    <w:p w14:paraId="0190C6A9" w14:textId="77777777" w:rsidR="00EA546B" w:rsidRPr="00EA546B" w:rsidRDefault="00EA546B" w:rsidP="00EA546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616F63BE" w14:textId="77777777" w:rsidR="00EA546B" w:rsidRPr="00EA546B" w:rsidRDefault="00EA546B" w:rsidP="00EA546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7D1C8C90" w14:textId="41C1DE95" w:rsidR="00EA546B" w:rsidRPr="00EA546B" w:rsidRDefault="00EA546B" w:rsidP="00EA546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085D16">
        <w:rPr>
          <w:rFonts w:ascii="Times New Roman" w:eastAsia="Times New Roman" w:hAnsi="Times New Roman" w:cs="Times New Roman"/>
          <w:sz w:val="26"/>
          <w:szCs w:val="26"/>
        </w:rPr>
        <w:t>Глава Администрации города</w:t>
      </w:r>
      <w:r w:rsidRPr="00085D16">
        <w:rPr>
          <w:rFonts w:ascii="Times New Roman" w:eastAsia="Times New Roman" w:hAnsi="Times New Roman" w:cs="Times New Roman"/>
          <w:sz w:val="26"/>
          <w:szCs w:val="26"/>
        </w:rPr>
        <w:tab/>
        <w:t xml:space="preserve">                                                       А.Г. Беляев</w:t>
      </w:r>
    </w:p>
    <w:p w14:paraId="2A66B53C" w14:textId="77777777" w:rsidR="00017728" w:rsidRDefault="00017728" w:rsidP="00162FA9">
      <w:pPr>
        <w:pStyle w:val="ConsPlusNormal"/>
        <w:jc w:val="center"/>
        <w:outlineLvl w:val="1"/>
        <w:rPr>
          <w:rFonts w:ascii="Times New Roman" w:hAnsi="Times New Roman" w:cs="Times New Roman"/>
          <w:b/>
          <w:bCs/>
          <w:sz w:val="28"/>
          <w:szCs w:val="28"/>
        </w:rPr>
      </w:pPr>
    </w:p>
    <w:p w14:paraId="363DAF61" w14:textId="77777777" w:rsidR="00C67F4A" w:rsidRDefault="00C67F4A" w:rsidP="00C67F4A">
      <w:pPr>
        <w:pStyle w:val="ad"/>
        <w:rPr>
          <w:sz w:val="26"/>
          <w:szCs w:val="26"/>
        </w:rPr>
      </w:pPr>
    </w:p>
    <w:p w14:paraId="777DF912" w14:textId="77777777" w:rsidR="00C67F4A" w:rsidRDefault="00C67F4A" w:rsidP="00C67F4A">
      <w:pPr>
        <w:pStyle w:val="ad"/>
        <w:rPr>
          <w:sz w:val="26"/>
          <w:szCs w:val="26"/>
        </w:rPr>
      </w:pPr>
      <w:r>
        <w:rPr>
          <w:sz w:val="26"/>
          <w:szCs w:val="26"/>
        </w:rPr>
        <w:t xml:space="preserve">Согласовано:  </w:t>
      </w:r>
    </w:p>
    <w:p w14:paraId="36C929C4" w14:textId="77777777" w:rsidR="00C67F4A" w:rsidRDefault="00C67F4A" w:rsidP="00C67F4A">
      <w:pPr>
        <w:pStyle w:val="ad"/>
        <w:rPr>
          <w:sz w:val="26"/>
          <w:szCs w:val="26"/>
        </w:rPr>
      </w:pPr>
    </w:p>
    <w:p w14:paraId="5E54125A" w14:textId="77777777" w:rsidR="00C67F4A" w:rsidRDefault="00C67F4A" w:rsidP="00C67F4A">
      <w:pPr>
        <w:pStyle w:val="ad"/>
        <w:rPr>
          <w:sz w:val="26"/>
          <w:szCs w:val="26"/>
        </w:rPr>
      </w:pPr>
      <w:r>
        <w:rPr>
          <w:sz w:val="26"/>
          <w:szCs w:val="26"/>
        </w:rPr>
        <w:t xml:space="preserve">Первый заместитель Главы </w:t>
      </w:r>
    </w:p>
    <w:p w14:paraId="5A50F1D7" w14:textId="77777777" w:rsidR="00C67F4A" w:rsidRDefault="00C67F4A" w:rsidP="00C67F4A">
      <w:pPr>
        <w:pStyle w:val="ad"/>
        <w:tabs>
          <w:tab w:val="left" w:pos="6096"/>
        </w:tabs>
        <w:jc w:val="both"/>
        <w:rPr>
          <w:sz w:val="26"/>
          <w:szCs w:val="26"/>
        </w:rPr>
      </w:pPr>
      <w:r>
        <w:rPr>
          <w:sz w:val="26"/>
          <w:szCs w:val="26"/>
        </w:rPr>
        <w:t>Администрации города                                                                           В.Б. Каменский</w:t>
      </w:r>
    </w:p>
    <w:p w14:paraId="6E5ABB91" w14:textId="77777777" w:rsidR="00C67F4A" w:rsidRDefault="00C67F4A" w:rsidP="00C67F4A">
      <w:pPr>
        <w:pStyle w:val="ad"/>
        <w:rPr>
          <w:sz w:val="26"/>
          <w:szCs w:val="26"/>
        </w:rPr>
      </w:pPr>
    </w:p>
    <w:p w14:paraId="29DA8A2F" w14:textId="77777777" w:rsidR="00C67F4A" w:rsidRDefault="00C67F4A" w:rsidP="00C67F4A">
      <w:pPr>
        <w:pStyle w:val="ad"/>
        <w:rPr>
          <w:sz w:val="26"/>
          <w:szCs w:val="26"/>
        </w:rPr>
      </w:pPr>
      <w:r>
        <w:rPr>
          <w:sz w:val="26"/>
          <w:szCs w:val="26"/>
        </w:rPr>
        <w:t xml:space="preserve">Заместитель Главы </w:t>
      </w:r>
    </w:p>
    <w:p w14:paraId="3FF4051E" w14:textId="77777777" w:rsidR="00C67F4A" w:rsidRDefault="00C67F4A" w:rsidP="00C67F4A">
      <w:pPr>
        <w:pStyle w:val="ad"/>
        <w:tabs>
          <w:tab w:val="left" w:pos="7560"/>
        </w:tabs>
        <w:rPr>
          <w:sz w:val="26"/>
          <w:szCs w:val="26"/>
        </w:rPr>
      </w:pPr>
      <w:r>
        <w:rPr>
          <w:sz w:val="26"/>
          <w:szCs w:val="26"/>
        </w:rPr>
        <w:t xml:space="preserve">Администрации города                                                                           </w:t>
      </w:r>
      <w:proofErr w:type="gramStart"/>
      <w:r>
        <w:rPr>
          <w:sz w:val="26"/>
          <w:szCs w:val="26"/>
        </w:rPr>
        <w:t>С .</w:t>
      </w:r>
      <w:proofErr w:type="gramEnd"/>
      <w:r>
        <w:rPr>
          <w:sz w:val="26"/>
          <w:szCs w:val="26"/>
        </w:rPr>
        <w:t xml:space="preserve">В. </w:t>
      </w:r>
      <w:proofErr w:type="spellStart"/>
      <w:r>
        <w:rPr>
          <w:sz w:val="26"/>
          <w:szCs w:val="26"/>
        </w:rPr>
        <w:t>Бураченок</w:t>
      </w:r>
      <w:proofErr w:type="spellEnd"/>
    </w:p>
    <w:p w14:paraId="0F7513C9" w14:textId="77777777" w:rsidR="00C67F4A" w:rsidRDefault="00C67F4A" w:rsidP="00C67F4A">
      <w:pPr>
        <w:pStyle w:val="ad"/>
        <w:rPr>
          <w:sz w:val="26"/>
          <w:szCs w:val="26"/>
        </w:rPr>
      </w:pPr>
      <w:r>
        <w:rPr>
          <w:sz w:val="26"/>
          <w:szCs w:val="26"/>
        </w:rPr>
        <w:t>по экономике и финансам</w:t>
      </w:r>
    </w:p>
    <w:p w14:paraId="1984CF3A" w14:textId="77777777" w:rsidR="00C67F4A" w:rsidRDefault="00C67F4A" w:rsidP="00C67F4A">
      <w:pPr>
        <w:pStyle w:val="ad"/>
        <w:rPr>
          <w:sz w:val="26"/>
          <w:szCs w:val="26"/>
        </w:rPr>
      </w:pPr>
    </w:p>
    <w:p w14:paraId="170EA94F" w14:textId="77777777" w:rsidR="00C67F4A" w:rsidRDefault="00C67F4A" w:rsidP="00C67F4A">
      <w:pPr>
        <w:pStyle w:val="ad"/>
        <w:rPr>
          <w:sz w:val="26"/>
          <w:szCs w:val="26"/>
        </w:rPr>
      </w:pPr>
      <w:r>
        <w:rPr>
          <w:sz w:val="26"/>
          <w:szCs w:val="26"/>
        </w:rPr>
        <w:t>Начальник Финансового управления</w:t>
      </w:r>
    </w:p>
    <w:p w14:paraId="2881E8E2" w14:textId="77777777" w:rsidR="00C67F4A" w:rsidRDefault="00C67F4A" w:rsidP="00C67F4A">
      <w:pPr>
        <w:pStyle w:val="ad"/>
        <w:jc w:val="both"/>
        <w:rPr>
          <w:sz w:val="26"/>
          <w:szCs w:val="26"/>
        </w:rPr>
      </w:pPr>
      <w:r>
        <w:rPr>
          <w:sz w:val="26"/>
          <w:szCs w:val="26"/>
        </w:rPr>
        <w:t>Администрации города                                                                           Н.В. Дмитриева</w:t>
      </w:r>
    </w:p>
    <w:p w14:paraId="1ACFEDE3" w14:textId="77777777" w:rsidR="00C67F4A" w:rsidRDefault="00C67F4A" w:rsidP="00C67F4A">
      <w:pPr>
        <w:pStyle w:val="ad"/>
        <w:rPr>
          <w:rFonts w:eastAsia="Batang"/>
          <w:sz w:val="26"/>
          <w:szCs w:val="26"/>
        </w:rPr>
      </w:pPr>
    </w:p>
    <w:p w14:paraId="35E5D164" w14:textId="77777777" w:rsidR="00C67F4A" w:rsidRDefault="00C67F4A" w:rsidP="00C67F4A">
      <w:pPr>
        <w:pStyle w:val="ad"/>
        <w:rPr>
          <w:rFonts w:eastAsia="Batang"/>
          <w:sz w:val="26"/>
          <w:szCs w:val="26"/>
        </w:rPr>
      </w:pPr>
      <w:r>
        <w:rPr>
          <w:rFonts w:eastAsia="Batang"/>
          <w:sz w:val="26"/>
          <w:szCs w:val="26"/>
        </w:rPr>
        <w:t xml:space="preserve">Начальник правового управления                                                                         </w:t>
      </w:r>
    </w:p>
    <w:p w14:paraId="4C9EBE72" w14:textId="77777777" w:rsidR="00C67F4A" w:rsidRDefault="00C67F4A" w:rsidP="00C67F4A">
      <w:pPr>
        <w:pStyle w:val="ad"/>
        <w:rPr>
          <w:rFonts w:eastAsia="Batang"/>
          <w:sz w:val="26"/>
          <w:szCs w:val="26"/>
        </w:rPr>
      </w:pPr>
      <w:r>
        <w:rPr>
          <w:rFonts w:eastAsia="Batang"/>
          <w:sz w:val="26"/>
          <w:szCs w:val="26"/>
        </w:rPr>
        <w:t>Администрации города                                                                           М.Е. Максимова</w:t>
      </w:r>
    </w:p>
    <w:p w14:paraId="00FD0272" w14:textId="77777777" w:rsidR="00C67F4A" w:rsidRDefault="00C67F4A" w:rsidP="00C67F4A">
      <w:pPr>
        <w:pStyle w:val="ad"/>
        <w:rPr>
          <w:rFonts w:eastAsia="Batang"/>
          <w:sz w:val="26"/>
          <w:szCs w:val="26"/>
        </w:rPr>
      </w:pPr>
    </w:p>
    <w:p w14:paraId="05537987" w14:textId="77777777" w:rsidR="00C67F4A" w:rsidRDefault="00C67F4A" w:rsidP="00C67F4A">
      <w:pPr>
        <w:pStyle w:val="ad"/>
        <w:rPr>
          <w:rFonts w:eastAsia="Batang"/>
          <w:sz w:val="26"/>
          <w:szCs w:val="26"/>
        </w:rPr>
      </w:pPr>
      <w:r>
        <w:rPr>
          <w:rFonts w:eastAsia="Batang"/>
          <w:sz w:val="26"/>
          <w:szCs w:val="26"/>
        </w:rPr>
        <w:t xml:space="preserve">Управляющая делами  </w:t>
      </w:r>
    </w:p>
    <w:p w14:paraId="6E69E6AA" w14:textId="77777777" w:rsidR="00C67F4A" w:rsidRDefault="00C67F4A" w:rsidP="00C67F4A">
      <w:pPr>
        <w:pStyle w:val="ad"/>
        <w:rPr>
          <w:sz w:val="26"/>
          <w:szCs w:val="26"/>
        </w:rPr>
      </w:pPr>
      <w:r>
        <w:rPr>
          <w:rFonts w:eastAsia="Batang"/>
          <w:sz w:val="26"/>
          <w:szCs w:val="26"/>
        </w:rPr>
        <w:t>Администрации города                                                                           Н.В. Ильина</w:t>
      </w:r>
    </w:p>
    <w:p w14:paraId="6FC2FD0D" w14:textId="77777777" w:rsidR="00C67F4A" w:rsidRDefault="00C67F4A" w:rsidP="00C67F4A">
      <w:pPr>
        <w:pStyle w:val="ad"/>
        <w:rPr>
          <w:sz w:val="26"/>
          <w:szCs w:val="26"/>
        </w:rPr>
      </w:pPr>
    </w:p>
    <w:p w14:paraId="2672CEE4" w14:textId="77777777" w:rsidR="00C67F4A" w:rsidRDefault="00C67F4A" w:rsidP="00C67F4A">
      <w:pPr>
        <w:pStyle w:val="ad"/>
        <w:rPr>
          <w:sz w:val="26"/>
          <w:szCs w:val="26"/>
        </w:rPr>
      </w:pPr>
    </w:p>
    <w:p w14:paraId="1D77BB59" w14:textId="77777777" w:rsidR="00C67F4A" w:rsidRDefault="00C67F4A" w:rsidP="00C67F4A">
      <w:pPr>
        <w:pStyle w:val="ad"/>
        <w:tabs>
          <w:tab w:val="left" w:pos="5954"/>
        </w:tabs>
        <w:rPr>
          <w:sz w:val="26"/>
          <w:szCs w:val="26"/>
        </w:rPr>
      </w:pPr>
      <w:r>
        <w:rPr>
          <w:sz w:val="26"/>
          <w:szCs w:val="26"/>
        </w:rPr>
        <w:t>И.о. начальника управления ЖКХ                                                         А.В. Андреев</w:t>
      </w:r>
    </w:p>
    <w:p w14:paraId="155B19DB" w14:textId="77777777" w:rsidR="00C67F4A" w:rsidRDefault="00C67F4A" w:rsidP="00C67F4A">
      <w:pPr>
        <w:ind w:right="140"/>
        <w:jc w:val="both"/>
        <w:rPr>
          <w:sz w:val="26"/>
          <w:szCs w:val="26"/>
        </w:rPr>
      </w:pPr>
    </w:p>
    <w:p w14:paraId="62FB95D6" w14:textId="77777777" w:rsidR="00C67F4A" w:rsidRDefault="00C67F4A" w:rsidP="00C67F4A">
      <w:pPr>
        <w:ind w:right="140"/>
        <w:jc w:val="both"/>
        <w:rPr>
          <w:sz w:val="26"/>
          <w:szCs w:val="26"/>
        </w:rPr>
      </w:pPr>
    </w:p>
    <w:p w14:paraId="3D08F64D" w14:textId="77777777" w:rsidR="00C67F4A" w:rsidRDefault="00C67F4A" w:rsidP="00C67F4A">
      <w:pPr>
        <w:ind w:right="140"/>
        <w:jc w:val="both"/>
        <w:rPr>
          <w:sz w:val="26"/>
          <w:szCs w:val="26"/>
        </w:rPr>
      </w:pPr>
    </w:p>
    <w:p w14:paraId="1BDDB813" w14:textId="77777777" w:rsidR="00C67F4A" w:rsidRDefault="00C67F4A" w:rsidP="00C67F4A">
      <w:pPr>
        <w:ind w:right="140"/>
        <w:jc w:val="both"/>
        <w:rPr>
          <w:sz w:val="26"/>
          <w:szCs w:val="26"/>
        </w:rPr>
      </w:pPr>
    </w:p>
    <w:p w14:paraId="19768367" w14:textId="77777777" w:rsidR="00C67F4A" w:rsidRDefault="00C67F4A" w:rsidP="00C67F4A">
      <w:pPr>
        <w:ind w:right="140"/>
        <w:jc w:val="both"/>
        <w:rPr>
          <w:sz w:val="26"/>
          <w:szCs w:val="26"/>
        </w:rPr>
      </w:pPr>
    </w:p>
    <w:p w14:paraId="607F71DE" w14:textId="77777777" w:rsidR="00136C88" w:rsidRDefault="00136C88" w:rsidP="00C67F4A">
      <w:pPr>
        <w:ind w:right="140"/>
        <w:jc w:val="both"/>
        <w:rPr>
          <w:sz w:val="26"/>
          <w:szCs w:val="26"/>
        </w:rPr>
      </w:pPr>
    </w:p>
    <w:p w14:paraId="729BCA4D" w14:textId="77777777" w:rsidR="00C67F4A" w:rsidRPr="00C67F4A" w:rsidRDefault="00C67F4A" w:rsidP="00C67F4A">
      <w:pPr>
        <w:spacing w:after="0"/>
        <w:ind w:right="140"/>
        <w:jc w:val="both"/>
        <w:rPr>
          <w:rFonts w:ascii="Times New Roman" w:hAnsi="Times New Roman" w:cs="Times New Roman"/>
          <w:sz w:val="18"/>
          <w:szCs w:val="18"/>
        </w:rPr>
      </w:pPr>
      <w:proofErr w:type="gramStart"/>
      <w:r w:rsidRPr="00C67F4A">
        <w:rPr>
          <w:rFonts w:ascii="Times New Roman" w:hAnsi="Times New Roman" w:cs="Times New Roman"/>
          <w:sz w:val="18"/>
          <w:szCs w:val="18"/>
        </w:rPr>
        <w:t xml:space="preserve">Исполнитель:   </w:t>
      </w:r>
      <w:proofErr w:type="gramEnd"/>
      <w:r w:rsidRPr="00C67F4A">
        <w:rPr>
          <w:rFonts w:ascii="Times New Roman" w:hAnsi="Times New Roman" w:cs="Times New Roman"/>
          <w:sz w:val="18"/>
          <w:szCs w:val="18"/>
        </w:rPr>
        <w:t xml:space="preserve">МУ «УЖКХ г. Великие Луки»  </w:t>
      </w:r>
    </w:p>
    <w:p w14:paraId="5DACDB8A" w14:textId="77777777" w:rsidR="00C67F4A" w:rsidRPr="00C67F4A" w:rsidRDefault="00C67F4A" w:rsidP="00C67F4A">
      <w:pPr>
        <w:spacing w:after="0"/>
        <w:ind w:right="140"/>
        <w:jc w:val="both"/>
        <w:rPr>
          <w:rFonts w:ascii="Times New Roman" w:hAnsi="Times New Roman" w:cs="Times New Roman"/>
          <w:sz w:val="18"/>
          <w:szCs w:val="18"/>
        </w:rPr>
      </w:pPr>
      <w:r w:rsidRPr="00C67F4A">
        <w:rPr>
          <w:rFonts w:ascii="Times New Roman" w:hAnsi="Times New Roman" w:cs="Times New Roman"/>
          <w:sz w:val="18"/>
          <w:szCs w:val="18"/>
        </w:rPr>
        <w:t xml:space="preserve"> (</w:t>
      </w:r>
      <w:proofErr w:type="spellStart"/>
      <w:r w:rsidRPr="00C67F4A">
        <w:rPr>
          <w:rFonts w:ascii="Times New Roman" w:hAnsi="Times New Roman" w:cs="Times New Roman"/>
          <w:sz w:val="18"/>
          <w:szCs w:val="18"/>
        </w:rPr>
        <w:t>Абашкова</w:t>
      </w:r>
      <w:proofErr w:type="spellEnd"/>
      <w:r w:rsidRPr="00C67F4A">
        <w:rPr>
          <w:rFonts w:ascii="Times New Roman" w:hAnsi="Times New Roman" w:cs="Times New Roman"/>
          <w:sz w:val="18"/>
          <w:szCs w:val="18"/>
        </w:rPr>
        <w:t xml:space="preserve"> И. С.   т. 3-62-43)</w:t>
      </w:r>
    </w:p>
    <w:p w14:paraId="4B6F28CE" w14:textId="77777777" w:rsidR="00C67F4A" w:rsidRPr="00C67F4A" w:rsidRDefault="00C67F4A" w:rsidP="00C67F4A">
      <w:pPr>
        <w:spacing w:after="0"/>
        <w:ind w:right="140"/>
        <w:jc w:val="both"/>
        <w:rPr>
          <w:rFonts w:ascii="Times New Roman" w:hAnsi="Times New Roman" w:cs="Times New Roman"/>
        </w:rPr>
      </w:pPr>
    </w:p>
    <w:p w14:paraId="027D415A" w14:textId="77777777" w:rsidR="00C67F4A" w:rsidRPr="00C67F4A" w:rsidRDefault="00C67F4A" w:rsidP="00C67F4A">
      <w:pPr>
        <w:spacing w:after="0"/>
        <w:ind w:right="140"/>
        <w:jc w:val="both"/>
        <w:rPr>
          <w:rFonts w:ascii="Times New Roman" w:hAnsi="Times New Roman" w:cs="Times New Roman"/>
          <w:sz w:val="18"/>
          <w:szCs w:val="18"/>
        </w:rPr>
      </w:pPr>
      <w:r w:rsidRPr="00C67F4A">
        <w:rPr>
          <w:rFonts w:ascii="Times New Roman" w:hAnsi="Times New Roman" w:cs="Times New Roman"/>
          <w:sz w:val="18"/>
          <w:szCs w:val="18"/>
        </w:rPr>
        <w:t>Рассылка:</w:t>
      </w:r>
    </w:p>
    <w:p w14:paraId="1A40DD5C" w14:textId="77777777" w:rsidR="00C67F4A" w:rsidRPr="00C67F4A" w:rsidRDefault="00C67F4A" w:rsidP="00C67F4A">
      <w:pPr>
        <w:spacing w:after="0"/>
        <w:jc w:val="both"/>
        <w:rPr>
          <w:rFonts w:ascii="Times New Roman" w:hAnsi="Times New Roman" w:cs="Times New Roman"/>
          <w:sz w:val="18"/>
          <w:szCs w:val="18"/>
        </w:rPr>
      </w:pPr>
      <w:r w:rsidRPr="00C67F4A">
        <w:rPr>
          <w:rFonts w:ascii="Times New Roman" w:hAnsi="Times New Roman" w:cs="Times New Roman"/>
          <w:sz w:val="18"/>
          <w:szCs w:val="18"/>
        </w:rPr>
        <w:t>Финансовое управление – 1 экз.</w:t>
      </w:r>
    </w:p>
    <w:p w14:paraId="4578C6B9" w14:textId="77777777" w:rsidR="00C67F4A" w:rsidRPr="00C67F4A" w:rsidRDefault="00C67F4A" w:rsidP="00C67F4A">
      <w:pPr>
        <w:spacing w:after="0"/>
        <w:jc w:val="both"/>
        <w:rPr>
          <w:rFonts w:ascii="Times New Roman" w:hAnsi="Times New Roman" w:cs="Times New Roman"/>
          <w:sz w:val="18"/>
          <w:szCs w:val="18"/>
        </w:rPr>
      </w:pPr>
      <w:r w:rsidRPr="00C67F4A">
        <w:rPr>
          <w:rFonts w:ascii="Times New Roman" w:hAnsi="Times New Roman" w:cs="Times New Roman"/>
          <w:sz w:val="18"/>
          <w:szCs w:val="18"/>
        </w:rPr>
        <w:t>Администрация города – 1 экз.</w:t>
      </w:r>
    </w:p>
    <w:p w14:paraId="456C8FCF" w14:textId="77777777" w:rsidR="00C67F4A" w:rsidRPr="00C67F4A" w:rsidRDefault="00C67F4A" w:rsidP="00C67F4A">
      <w:pPr>
        <w:spacing w:after="0"/>
        <w:jc w:val="both"/>
        <w:rPr>
          <w:rFonts w:ascii="Times New Roman" w:hAnsi="Times New Roman" w:cs="Times New Roman"/>
          <w:sz w:val="18"/>
          <w:szCs w:val="18"/>
        </w:rPr>
      </w:pPr>
      <w:r w:rsidRPr="00C67F4A">
        <w:rPr>
          <w:rFonts w:ascii="Times New Roman" w:hAnsi="Times New Roman" w:cs="Times New Roman"/>
          <w:sz w:val="18"/>
          <w:szCs w:val="18"/>
        </w:rPr>
        <w:t>УЖКХ- 1 экз.</w:t>
      </w:r>
    </w:p>
    <w:p w14:paraId="180A4C5F" w14:textId="77777777" w:rsidR="00017728" w:rsidRPr="00C67F4A" w:rsidRDefault="00017728" w:rsidP="00C67F4A">
      <w:pPr>
        <w:pStyle w:val="ConsPlusNormal"/>
        <w:jc w:val="center"/>
        <w:outlineLvl w:val="1"/>
        <w:rPr>
          <w:rFonts w:ascii="Times New Roman" w:hAnsi="Times New Roman" w:cs="Times New Roman"/>
          <w:b/>
          <w:bCs/>
          <w:sz w:val="28"/>
          <w:szCs w:val="28"/>
        </w:rPr>
      </w:pPr>
    </w:p>
    <w:p w14:paraId="0BDA6D69" w14:textId="77777777" w:rsidR="00017728" w:rsidRDefault="00017728" w:rsidP="00162FA9">
      <w:pPr>
        <w:pStyle w:val="ConsPlusNormal"/>
        <w:jc w:val="center"/>
        <w:outlineLvl w:val="1"/>
        <w:rPr>
          <w:rFonts w:ascii="Times New Roman" w:hAnsi="Times New Roman" w:cs="Times New Roman"/>
          <w:b/>
          <w:bCs/>
          <w:sz w:val="28"/>
          <w:szCs w:val="28"/>
        </w:rPr>
      </w:pPr>
    </w:p>
    <w:p w14:paraId="1175873B" w14:textId="77777777" w:rsidR="00017728" w:rsidRDefault="00017728" w:rsidP="00162FA9">
      <w:pPr>
        <w:pStyle w:val="ConsPlusNormal"/>
        <w:jc w:val="center"/>
        <w:outlineLvl w:val="1"/>
        <w:rPr>
          <w:rFonts w:ascii="Times New Roman" w:hAnsi="Times New Roman" w:cs="Times New Roman"/>
          <w:b/>
          <w:bCs/>
          <w:sz w:val="28"/>
          <w:szCs w:val="28"/>
        </w:rPr>
      </w:pPr>
    </w:p>
    <w:p w14:paraId="5679A870" w14:textId="77777777" w:rsidR="00017728" w:rsidRDefault="00017728" w:rsidP="00162FA9">
      <w:pPr>
        <w:pStyle w:val="ConsPlusNormal"/>
        <w:jc w:val="center"/>
        <w:outlineLvl w:val="1"/>
        <w:rPr>
          <w:rFonts w:ascii="Times New Roman" w:hAnsi="Times New Roman" w:cs="Times New Roman"/>
          <w:b/>
          <w:bCs/>
          <w:sz w:val="28"/>
          <w:szCs w:val="28"/>
        </w:rPr>
      </w:pPr>
    </w:p>
    <w:p w14:paraId="6ACB3FB6" w14:textId="77777777" w:rsidR="00017728" w:rsidRDefault="00017728" w:rsidP="00162FA9">
      <w:pPr>
        <w:pStyle w:val="ConsPlusNormal"/>
        <w:jc w:val="center"/>
        <w:outlineLvl w:val="1"/>
        <w:rPr>
          <w:rFonts w:ascii="Times New Roman" w:hAnsi="Times New Roman" w:cs="Times New Roman"/>
          <w:b/>
          <w:bCs/>
          <w:sz w:val="28"/>
          <w:szCs w:val="28"/>
        </w:rPr>
      </w:pPr>
    </w:p>
    <w:p w14:paraId="72A09E13" w14:textId="77777777" w:rsidR="00F57D3B" w:rsidRDefault="00F57D3B" w:rsidP="00162FA9">
      <w:pPr>
        <w:pStyle w:val="ConsPlusNormal"/>
        <w:jc w:val="center"/>
        <w:outlineLvl w:val="1"/>
        <w:rPr>
          <w:rFonts w:ascii="Times New Roman" w:hAnsi="Times New Roman" w:cs="Times New Roman"/>
          <w:b/>
          <w:bCs/>
          <w:sz w:val="28"/>
          <w:szCs w:val="28"/>
        </w:rPr>
      </w:pPr>
    </w:p>
    <w:p w14:paraId="3FDF0B29" w14:textId="77777777" w:rsidR="00F57D3B" w:rsidRDefault="00F57D3B" w:rsidP="00162FA9">
      <w:pPr>
        <w:pStyle w:val="ConsPlusNormal"/>
        <w:jc w:val="center"/>
        <w:outlineLvl w:val="1"/>
        <w:rPr>
          <w:rFonts w:ascii="Times New Roman" w:hAnsi="Times New Roman" w:cs="Times New Roman"/>
          <w:b/>
          <w:bCs/>
          <w:sz w:val="28"/>
          <w:szCs w:val="28"/>
        </w:rPr>
      </w:pPr>
    </w:p>
    <w:p w14:paraId="587E5FD5" w14:textId="77777777" w:rsidR="00017728" w:rsidRDefault="00017728" w:rsidP="00162FA9">
      <w:pPr>
        <w:pStyle w:val="ConsPlusNormal"/>
        <w:jc w:val="center"/>
        <w:outlineLvl w:val="1"/>
        <w:rPr>
          <w:rFonts w:ascii="Times New Roman" w:hAnsi="Times New Roman" w:cs="Times New Roman"/>
          <w:b/>
          <w:bCs/>
          <w:sz w:val="28"/>
          <w:szCs w:val="28"/>
        </w:rPr>
      </w:pPr>
    </w:p>
    <w:p w14:paraId="48E6B306" w14:textId="77777777" w:rsidR="00017728" w:rsidRDefault="00017728" w:rsidP="00162FA9">
      <w:pPr>
        <w:pStyle w:val="ConsPlusNormal"/>
        <w:jc w:val="center"/>
        <w:outlineLvl w:val="1"/>
        <w:rPr>
          <w:rFonts w:ascii="Times New Roman" w:hAnsi="Times New Roman" w:cs="Times New Roman"/>
          <w:b/>
          <w:bCs/>
          <w:sz w:val="28"/>
          <w:szCs w:val="28"/>
        </w:rPr>
      </w:pPr>
    </w:p>
    <w:p w14:paraId="5C8FA902" w14:textId="032F4E97" w:rsidR="00EA546B" w:rsidRPr="000B3000" w:rsidRDefault="00394C72" w:rsidP="00162FA9">
      <w:pPr>
        <w:pStyle w:val="ConsPlusNormal"/>
        <w:jc w:val="center"/>
        <w:outlineLvl w:val="1"/>
        <w:rPr>
          <w:rFonts w:ascii="Times New Roman" w:hAnsi="Times New Roman" w:cs="Times New Roman"/>
          <w:b/>
          <w:bCs/>
          <w:sz w:val="28"/>
          <w:szCs w:val="28"/>
        </w:rPr>
      </w:pPr>
      <w:r w:rsidRPr="000B3000">
        <w:rPr>
          <w:rFonts w:ascii="Times New Roman" w:hAnsi="Times New Roman" w:cs="Times New Roman"/>
          <w:b/>
          <w:bCs/>
          <w:sz w:val="28"/>
          <w:szCs w:val="28"/>
        </w:rPr>
        <w:lastRenderedPageBreak/>
        <w:t>Раздел</w:t>
      </w:r>
      <w:r w:rsidR="0006567A" w:rsidRPr="000B3000">
        <w:rPr>
          <w:rFonts w:ascii="Times New Roman" w:hAnsi="Times New Roman" w:cs="Times New Roman"/>
          <w:b/>
          <w:bCs/>
          <w:sz w:val="28"/>
          <w:szCs w:val="28"/>
        </w:rPr>
        <w:t xml:space="preserve"> </w:t>
      </w:r>
      <w:r w:rsidR="0006567A" w:rsidRPr="000B3000">
        <w:rPr>
          <w:rFonts w:ascii="Times New Roman" w:hAnsi="Times New Roman" w:cs="Times New Roman"/>
          <w:b/>
          <w:bCs/>
          <w:sz w:val="28"/>
          <w:szCs w:val="28"/>
          <w:lang w:val="en-US"/>
        </w:rPr>
        <w:t>I</w:t>
      </w:r>
      <w:r w:rsidRPr="000B3000">
        <w:rPr>
          <w:rFonts w:ascii="Times New Roman" w:hAnsi="Times New Roman" w:cs="Times New Roman"/>
          <w:b/>
          <w:bCs/>
          <w:sz w:val="28"/>
          <w:szCs w:val="28"/>
        </w:rPr>
        <w:t>. Стратегические приоритеты в сфере реализации муниципальной программы.</w:t>
      </w:r>
    </w:p>
    <w:p w14:paraId="750F19F2" w14:textId="77777777" w:rsidR="00394C72" w:rsidRPr="00162FA9" w:rsidRDefault="00394C72" w:rsidP="00162FA9">
      <w:pPr>
        <w:pStyle w:val="ConsPlusTitle"/>
        <w:jc w:val="center"/>
        <w:outlineLvl w:val="1"/>
        <w:rPr>
          <w:rFonts w:ascii="Times New Roman" w:hAnsi="Times New Roman" w:cs="Times New Roman"/>
          <w:sz w:val="26"/>
          <w:szCs w:val="26"/>
        </w:rPr>
      </w:pPr>
    </w:p>
    <w:p w14:paraId="41CD9DDE" w14:textId="77777777" w:rsidR="00610C27" w:rsidRDefault="00610C27" w:rsidP="00610C27">
      <w:pPr>
        <w:pStyle w:val="ConsPlusNormal"/>
        <w:jc w:val="both"/>
      </w:pPr>
    </w:p>
    <w:p w14:paraId="082E29AA" w14:textId="77777777" w:rsidR="00610C27" w:rsidRDefault="00610C27" w:rsidP="00F175B3">
      <w:pPr>
        <w:pStyle w:val="ConsPlusNormal"/>
        <w:spacing w:line="340" w:lineRule="exact"/>
        <w:ind w:firstLine="540"/>
        <w:jc w:val="both"/>
        <w:rPr>
          <w:rFonts w:ascii="Times New Roman" w:hAnsi="Times New Roman" w:cs="Times New Roman"/>
          <w:sz w:val="26"/>
          <w:szCs w:val="26"/>
        </w:rPr>
      </w:pPr>
      <w:r w:rsidRPr="00F175B3">
        <w:rPr>
          <w:rFonts w:ascii="Times New Roman" w:hAnsi="Times New Roman" w:cs="Times New Roman"/>
          <w:sz w:val="26"/>
          <w:szCs w:val="26"/>
        </w:rPr>
        <w:t>Дорожное хозяйство является одной из отраслей экономики, развитие которой напрямую зависит от общего состояния экономики города Великие Луки, и в то же время дорожное хозяйство как один из элементов инфраструктуры экономики оказывает влияние на ее развитие.</w:t>
      </w:r>
    </w:p>
    <w:p w14:paraId="3F477F47" w14:textId="77777777" w:rsidR="00F155F9" w:rsidRPr="00F175B3" w:rsidRDefault="00F155F9" w:rsidP="00F175B3">
      <w:pPr>
        <w:pStyle w:val="ConsPlusNormal"/>
        <w:spacing w:line="340" w:lineRule="exact"/>
        <w:ind w:firstLine="540"/>
        <w:jc w:val="both"/>
        <w:rPr>
          <w:rFonts w:ascii="Times New Roman" w:hAnsi="Times New Roman" w:cs="Times New Roman"/>
          <w:sz w:val="26"/>
          <w:szCs w:val="26"/>
        </w:rPr>
      </w:pPr>
    </w:p>
    <w:p w14:paraId="6E011454" w14:textId="77777777" w:rsidR="00610C27" w:rsidRPr="00F175B3" w:rsidRDefault="00610C27" w:rsidP="00F175B3">
      <w:pPr>
        <w:pStyle w:val="ConsPlusNormal"/>
        <w:spacing w:line="340" w:lineRule="exact"/>
        <w:ind w:firstLine="540"/>
        <w:jc w:val="both"/>
        <w:rPr>
          <w:rFonts w:ascii="Times New Roman" w:hAnsi="Times New Roman" w:cs="Times New Roman"/>
          <w:sz w:val="26"/>
          <w:szCs w:val="26"/>
        </w:rPr>
      </w:pPr>
      <w:r w:rsidRPr="00F175B3">
        <w:rPr>
          <w:rFonts w:ascii="Times New Roman" w:hAnsi="Times New Roman" w:cs="Times New Roman"/>
          <w:sz w:val="26"/>
          <w:szCs w:val="26"/>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инженерных сооружений на них, а также дорог с грунтовым покрытием. Автомобильные дороги, являясь сложными инженерно-техническими сооружениями, имеют ряд особенностей, а именно:</w:t>
      </w:r>
    </w:p>
    <w:p w14:paraId="3A75D5D9" w14:textId="77777777" w:rsidR="00610C27" w:rsidRPr="00F175B3" w:rsidRDefault="00610C27" w:rsidP="00F175B3">
      <w:pPr>
        <w:pStyle w:val="ConsPlusNormal"/>
        <w:spacing w:line="340" w:lineRule="exact"/>
        <w:ind w:firstLine="540"/>
        <w:jc w:val="both"/>
        <w:rPr>
          <w:rFonts w:ascii="Times New Roman" w:hAnsi="Times New Roman" w:cs="Times New Roman"/>
          <w:sz w:val="26"/>
          <w:szCs w:val="26"/>
        </w:rPr>
      </w:pPr>
      <w:r w:rsidRPr="00F175B3">
        <w:rPr>
          <w:rFonts w:ascii="Times New Roman" w:hAnsi="Times New Roman" w:cs="Times New Roman"/>
          <w:sz w:val="26"/>
          <w:szCs w:val="26"/>
        </w:rPr>
        <w:t>- автомобильные дороги представляют собой материалоемкие, трудоемкие линейные сооружения, содержание которых требует больших финансовых затрат;</w:t>
      </w:r>
    </w:p>
    <w:p w14:paraId="5599BF12" w14:textId="77777777" w:rsidR="00610C27" w:rsidRPr="00F175B3" w:rsidRDefault="00610C27" w:rsidP="00F175B3">
      <w:pPr>
        <w:pStyle w:val="ConsPlusNormal"/>
        <w:spacing w:line="340" w:lineRule="exact"/>
        <w:ind w:firstLine="540"/>
        <w:jc w:val="both"/>
        <w:rPr>
          <w:rFonts w:ascii="Times New Roman" w:hAnsi="Times New Roman" w:cs="Times New Roman"/>
          <w:sz w:val="26"/>
          <w:szCs w:val="26"/>
        </w:rPr>
      </w:pPr>
      <w:r w:rsidRPr="00F175B3">
        <w:rPr>
          <w:rFonts w:ascii="Times New Roman" w:hAnsi="Times New Roman" w:cs="Times New Roman"/>
          <w:sz w:val="26"/>
          <w:szCs w:val="26"/>
        </w:rPr>
        <w:t>- 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страны, водителям и пассажирам транспортных средств и пешеходам;</w:t>
      </w:r>
    </w:p>
    <w:p w14:paraId="0643FC32" w14:textId="6D58BF94" w:rsidR="00610C27" w:rsidRPr="00F175B3" w:rsidRDefault="00610C27" w:rsidP="00F175B3">
      <w:pPr>
        <w:pStyle w:val="ConsPlusNormal"/>
        <w:spacing w:line="340" w:lineRule="exact"/>
        <w:ind w:firstLine="540"/>
        <w:jc w:val="both"/>
        <w:rPr>
          <w:rFonts w:ascii="Times New Roman" w:hAnsi="Times New Roman" w:cs="Times New Roman"/>
          <w:sz w:val="26"/>
          <w:szCs w:val="26"/>
        </w:rPr>
      </w:pPr>
      <w:r w:rsidRPr="00F175B3">
        <w:rPr>
          <w:rFonts w:ascii="Times New Roman" w:hAnsi="Times New Roman" w:cs="Times New Roman"/>
          <w:sz w:val="26"/>
          <w:szCs w:val="26"/>
        </w:rPr>
        <w:t>- помимо высокой первоначальной стоимости строительств</w:t>
      </w:r>
      <w:r w:rsidR="00497B8D">
        <w:rPr>
          <w:rFonts w:ascii="Times New Roman" w:hAnsi="Times New Roman" w:cs="Times New Roman"/>
          <w:sz w:val="26"/>
          <w:szCs w:val="26"/>
        </w:rPr>
        <w:t>а</w:t>
      </w:r>
      <w:r w:rsidRPr="00F175B3">
        <w:rPr>
          <w:rFonts w:ascii="Times New Roman" w:hAnsi="Times New Roman" w:cs="Times New Roman"/>
          <w:sz w:val="26"/>
          <w:szCs w:val="26"/>
        </w:rPr>
        <w:t>, реконструкция, капитальный ремонт, ремонт и содержание автомобильных дорог также требуют больших затрат;</w:t>
      </w:r>
    </w:p>
    <w:p w14:paraId="792EB7CB" w14:textId="77777777" w:rsidR="00610C27" w:rsidRDefault="00610C27" w:rsidP="00F175B3">
      <w:pPr>
        <w:pStyle w:val="ConsPlusNormal"/>
        <w:spacing w:line="340" w:lineRule="exact"/>
        <w:ind w:firstLine="540"/>
        <w:jc w:val="both"/>
        <w:rPr>
          <w:rFonts w:ascii="Times New Roman" w:hAnsi="Times New Roman" w:cs="Times New Roman"/>
          <w:sz w:val="26"/>
          <w:szCs w:val="26"/>
        </w:rPr>
      </w:pPr>
      <w:r w:rsidRPr="00F175B3">
        <w:rPr>
          <w:rFonts w:ascii="Times New Roman" w:hAnsi="Times New Roman" w:cs="Times New Roman"/>
          <w:sz w:val="26"/>
          <w:szCs w:val="26"/>
        </w:rPr>
        <w:t>- характерной особенностью грунтовых дорог является наличие на них большого количества препятствий для движения транспортных средств: различного рода выбоин, ухабов, ям, луж, канав с водой и т.п. Все это приводит к тому, что сила сопротивления становится намного больше, нежели на твердом дорожном покрытии, особенно во время или после дождя. Ремонт и содержание дорог с грунтовым покрытием также требуют больших финансовых затрат.</w:t>
      </w:r>
    </w:p>
    <w:p w14:paraId="26EDA65D" w14:textId="77777777" w:rsidR="00F155F9" w:rsidRPr="00F175B3" w:rsidRDefault="00F155F9" w:rsidP="00F175B3">
      <w:pPr>
        <w:pStyle w:val="ConsPlusNormal"/>
        <w:spacing w:line="340" w:lineRule="exact"/>
        <w:ind w:firstLine="540"/>
        <w:jc w:val="both"/>
        <w:rPr>
          <w:rFonts w:ascii="Times New Roman" w:hAnsi="Times New Roman" w:cs="Times New Roman"/>
          <w:sz w:val="26"/>
          <w:szCs w:val="26"/>
        </w:rPr>
      </w:pPr>
    </w:p>
    <w:p w14:paraId="104DD857" w14:textId="77777777" w:rsidR="00610C27" w:rsidRDefault="00610C27" w:rsidP="00F175B3">
      <w:pPr>
        <w:pStyle w:val="ConsPlusNormal"/>
        <w:spacing w:line="340" w:lineRule="exact"/>
        <w:ind w:firstLine="540"/>
        <w:jc w:val="both"/>
        <w:rPr>
          <w:rFonts w:ascii="Times New Roman" w:hAnsi="Times New Roman" w:cs="Times New Roman"/>
          <w:sz w:val="26"/>
          <w:szCs w:val="26"/>
        </w:rPr>
      </w:pPr>
      <w:r w:rsidRPr="00F175B3">
        <w:rPr>
          <w:rFonts w:ascii="Times New Roman" w:hAnsi="Times New Roman" w:cs="Times New Roman"/>
          <w:sz w:val="26"/>
          <w:szCs w:val="26"/>
        </w:rPr>
        <w:t>Автомобильные дороги имеют стратегическое значение для города Великие Луки. Они связывают территорию города с соседними территориями Псковской области, обеспечивают жизнедеятельность города, во многом определяют возможности развития города, по ним осуществляются перевозки грузов и пассажиров. 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p>
    <w:p w14:paraId="48E16911" w14:textId="77777777" w:rsidR="00F155F9" w:rsidRPr="00F175B3" w:rsidRDefault="00F155F9" w:rsidP="00F175B3">
      <w:pPr>
        <w:pStyle w:val="ConsPlusNormal"/>
        <w:spacing w:line="340" w:lineRule="exact"/>
        <w:ind w:firstLine="540"/>
        <w:jc w:val="both"/>
        <w:rPr>
          <w:rFonts w:ascii="Times New Roman" w:hAnsi="Times New Roman" w:cs="Times New Roman"/>
          <w:sz w:val="26"/>
          <w:szCs w:val="26"/>
        </w:rPr>
      </w:pPr>
    </w:p>
    <w:p w14:paraId="1571432C" w14:textId="77777777" w:rsidR="00610C27" w:rsidRPr="00F175B3" w:rsidRDefault="00610C27" w:rsidP="00F175B3">
      <w:pPr>
        <w:pStyle w:val="ConsPlusNormal"/>
        <w:spacing w:line="340" w:lineRule="exact"/>
        <w:ind w:firstLine="540"/>
        <w:jc w:val="both"/>
        <w:rPr>
          <w:rFonts w:ascii="Times New Roman" w:hAnsi="Times New Roman" w:cs="Times New Roman"/>
          <w:sz w:val="26"/>
          <w:szCs w:val="26"/>
        </w:rPr>
      </w:pPr>
      <w:r w:rsidRPr="00F175B3">
        <w:rPr>
          <w:rFonts w:ascii="Times New Roman" w:hAnsi="Times New Roman" w:cs="Times New Roman"/>
          <w:sz w:val="26"/>
          <w:szCs w:val="26"/>
        </w:rPr>
        <w:t>В настоящее время протяженность автомобильных дорог общего пользования в городе Великие Луки составляет 251,589 километров, из них:</w:t>
      </w:r>
    </w:p>
    <w:p w14:paraId="352A9FFD" w14:textId="77777777" w:rsidR="00610C27" w:rsidRPr="00F175B3" w:rsidRDefault="00610C27" w:rsidP="00F175B3">
      <w:pPr>
        <w:pStyle w:val="ConsPlusNormal"/>
        <w:spacing w:line="340" w:lineRule="exact"/>
        <w:ind w:firstLine="540"/>
        <w:jc w:val="both"/>
        <w:rPr>
          <w:rFonts w:ascii="Times New Roman" w:hAnsi="Times New Roman" w:cs="Times New Roman"/>
          <w:sz w:val="26"/>
          <w:szCs w:val="26"/>
        </w:rPr>
      </w:pPr>
      <w:r w:rsidRPr="00F175B3">
        <w:rPr>
          <w:rFonts w:ascii="Times New Roman" w:hAnsi="Times New Roman" w:cs="Times New Roman"/>
          <w:sz w:val="26"/>
          <w:szCs w:val="26"/>
        </w:rPr>
        <w:t>- с асфальтобетонным покрытием - 113,162 км;</w:t>
      </w:r>
    </w:p>
    <w:p w14:paraId="3F487ECF" w14:textId="77777777" w:rsidR="00610C27" w:rsidRPr="00F175B3" w:rsidRDefault="00610C27" w:rsidP="00F175B3">
      <w:pPr>
        <w:pStyle w:val="ConsPlusNormal"/>
        <w:spacing w:line="340" w:lineRule="exact"/>
        <w:ind w:firstLine="540"/>
        <w:jc w:val="both"/>
        <w:rPr>
          <w:rFonts w:ascii="Times New Roman" w:hAnsi="Times New Roman" w:cs="Times New Roman"/>
          <w:sz w:val="26"/>
          <w:szCs w:val="26"/>
        </w:rPr>
      </w:pPr>
      <w:r w:rsidRPr="00F175B3">
        <w:rPr>
          <w:rFonts w:ascii="Times New Roman" w:hAnsi="Times New Roman" w:cs="Times New Roman"/>
          <w:sz w:val="26"/>
          <w:szCs w:val="26"/>
        </w:rPr>
        <w:t>- с песчано-гравийным покрытием - 138,472 км.</w:t>
      </w:r>
    </w:p>
    <w:p w14:paraId="5B359321" w14:textId="77777777" w:rsidR="00610C27" w:rsidRDefault="00610C27" w:rsidP="00F175B3">
      <w:pPr>
        <w:pStyle w:val="ConsPlusNormal"/>
        <w:spacing w:line="340" w:lineRule="exact"/>
        <w:ind w:firstLine="540"/>
        <w:jc w:val="both"/>
        <w:rPr>
          <w:rFonts w:ascii="Times New Roman" w:hAnsi="Times New Roman" w:cs="Times New Roman"/>
          <w:sz w:val="26"/>
          <w:szCs w:val="26"/>
        </w:rPr>
      </w:pPr>
      <w:r w:rsidRPr="00F175B3">
        <w:rPr>
          <w:rFonts w:ascii="Times New Roman" w:hAnsi="Times New Roman" w:cs="Times New Roman"/>
          <w:sz w:val="26"/>
          <w:szCs w:val="26"/>
        </w:rPr>
        <w:t xml:space="preserve">На автомобильных дорогах эксплуатируется 14 мостов общей протяженностью </w:t>
      </w:r>
      <w:r w:rsidRPr="00F175B3">
        <w:rPr>
          <w:rFonts w:ascii="Times New Roman" w:hAnsi="Times New Roman" w:cs="Times New Roman"/>
          <w:sz w:val="26"/>
          <w:szCs w:val="26"/>
        </w:rPr>
        <w:lastRenderedPageBreak/>
        <w:t>397,91 п. м и 1 автодорожный путепровод через железную дорогу протяженностью 3059 м п. Основная часть мостов построена в период 1961 - 1995 годов.</w:t>
      </w:r>
    </w:p>
    <w:p w14:paraId="35E7ABFE" w14:textId="77777777" w:rsidR="00F155F9" w:rsidRPr="00F175B3" w:rsidRDefault="00F155F9" w:rsidP="00F175B3">
      <w:pPr>
        <w:pStyle w:val="ConsPlusNormal"/>
        <w:spacing w:line="340" w:lineRule="exact"/>
        <w:ind w:firstLine="540"/>
        <w:jc w:val="both"/>
        <w:rPr>
          <w:rFonts w:ascii="Times New Roman" w:hAnsi="Times New Roman" w:cs="Times New Roman"/>
          <w:sz w:val="26"/>
          <w:szCs w:val="26"/>
        </w:rPr>
      </w:pPr>
    </w:p>
    <w:p w14:paraId="315A4137" w14:textId="77777777" w:rsidR="00610C27" w:rsidRDefault="00610C27" w:rsidP="00F175B3">
      <w:pPr>
        <w:pStyle w:val="ConsPlusNormal"/>
        <w:spacing w:line="340" w:lineRule="exact"/>
        <w:ind w:firstLine="540"/>
        <w:jc w:val="both"/>
        <w:rPr>
          <w:rFonts w:ascii="Times New Roman" w:hAnsi="Times New Roman" w:cs="Times New Roman"/>
          <w:sz w:val="26"/>
          <w:szCs w:val="26"/>
        </w:rPr>
      </w:pPr>
      <w:r w:rsidRPr="00F175B3">
        <w:rPr>
          <w:rFonts w:ascii="Times New Roman" w:hAnsi="Times New Roman" w:cs="Times New Roman"/>
          <w:sz w:val="26"/>
          <w:szCs w:val="26"/>
        </w:rPr>
        <w:t>Состояние существующих мостов на обслуживаемой сети, их надежность вызывают особую озабоченность. Срочного капитального ремонта требуют 4 моста, планово-предупредительного ремонта - 8 мостов. Необходимо расширение до двух полос в одну сторону движения существующего моста через реку Ловать по проспекту Ленина.</w:t>
      </w:r>
    </w:p>
    <w:p w14:paraId="6817CC97" w14:textId="386EB598" w:rsidR="00F175B3" w:rsidRDefault="00610C27" w:rsidP="00F175B3">
      <w:pPr>
        <w:pStyle w:val="ConsPlusNormal"/>
        <w:spacing w:line="340" w:lineRule="exact"/>
        <w:ind w:firstLine="540"/>
        <w:jc w:val="both"/>
        <w:rPr>
          <w:rFonts w:ascii="Times New Roman" w:hAnsi="Times New Roman" w:cs="Times New Roman"/>
          <w:sz w:val="26"/>
          <w:szCs w:val="26"/>
        </w:rPr>
      </w:pPr>
      <w:r w:rsidRPr="00F175B3">
        <w:rPr>
          <w:rFonts w:ascii="Times New Roman" w:hAnsi="Times New Roman" w:cs="Times New Roman"/>
          <w:sz w:val="26"/>
          <w:szCs w:val="26"/>
        </w:rPr>
        <w:t>В настоящее время в городе Великие Луки существует необходимость строительства путепровода через железнодорожные пути для обеспечения надежного транспортного сообщения между двумя районами города от проспекта Гагарина до ул. Малышева. На данный момент связь между ними осуществляется через железнодорожные переезды в одном уровне, что уменьшает пропускную способность автотранспорта и затрудняет движение экстренных служб города (скорая помощь, полиция, МЧС, пожарная служба), так как движение автотранспорта через железнодорожные переезды города непосредственно связано с графиком движения пассажирских и грузовых поездов. По предоставленным данным ОАО "РЖД" переезд на 479 км ПК 5 "</w:t>
      </w:r>
      <w:proofErr w:type="spellStart"/>
      <w:r w:rsidRPr="00F175B3">
        <w:rPr>
          <w:rFonts w:ascii="Times New Roman" w:hAnsi="Times New Roman" w:cs="Times New Roman"/>
          <w:sz w:val="26"/>
          <w:szCs w:val="26"/>
        </w:rPr>
        <w:t>Лазавица</w:t>
      </w:r>
      <w:proofErr w:type="spellEnd"/>
      <w:r w:rsidRPr="00F175B3">
        <w:rPr>
          <w:rFonts w:ascii="Times New Roman" w:hAnsi="Times New Roman" w:cs="Times New Roman"/>
          <w:sz w:val="26"/>
          <w:szCs w:val="26"/>
        </w:rPr>
        <w:t>" в горловине станции Великие Луки, продолжительность его закрытия на период пропуска железнодорожного подвижного состава может составлять в среднем до 20 часов в сутки ввиду увеличения количества поездов, перерабатываемых станцией.</w:t>
      </w:r>
      <w:r w:rsidR="00F175B3" w:rsidRPr="00F175B3">
        <w:rPr>
          <w:rFonts w:ascii="Times New Roman" w:hAnsi="Times New Roman" w:cs="Times New Roman"/>
          <w:sz w:val="26"/>
          <w:szCs w:val="26"/>
        </w:rPr>
        <w:t xml:space="preserve"> Также существует необходимость в приобретении дорожной техники, предназначенной для выполнения полномочий по обеспечению сохранности автомобильных дорог общего пользования местного значения. </w:t>
      </w:r>
    </w:p>
    <w:p w14:paraId="1F88F927" w14:textId="77777777" w:rsidR="00EF4DD6" w:rsidRPr="00F175B3" w:rsidRDefault="00EF4DD6" w:rsidP="00F175B3">
      <w:pPr>
        <w:pStyle w:val="ConsPlusNormal"/>
        <w:spacing w:line="340" w:lineRule="exact"/>
        <w:ind w:firstLine="540"/>
        <w:jc w:val="both"/>
        <w:rPr>
          <w:rFonts w:ascii="Times New Roman" w:hAnsi="Times New Roman" w:cs="Times New Roman"/>
          <w:sz w:val="26"/>
          <w:szCs w:val="26"/>
        </w:rPr>
      </w:pPr>
      <w:r w:rsidRPr="00F175B3">
        <w:rPr>
          <w:rFonts w:ascii="Times New Roman" w:hAnsi="Times New Roman" w:cs="Times New Roman"/>
          <w:sz w:val="26"/>
          <w:szCs w:val="26"/>
        </w:rPr>
        <w:t>Проблема аварийности на автомобильном 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жителей города Великие Луки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w:t>
      </w:r>
    </w:p>
    <w:p w14:paraId="5EBE7F41" w14:textId="154AD692" w:rsidR="00EF4DD6" w:rsidRPr="00F175B3" w:rsidRDefault="00EF4DD6" w:rsidP="00F175B3">
      <w:pPr>
        <w:pStyle w:val="ConsPlusNormal"/>
        <w:spacing w:line="340" w:lineRule="exact"/>
        <w:ind w:firstLine="540"/>
        <w:jc w:val="both"/>
        <w:rPr>
          <w:rFonts w:ascii="Times New Roman" w:hAnsi="Times New Roman" w:cs="Times New Roman"/>
          <w:sz w:val="26"/>
          <w:szCs w:val="26"/>
        </w:rPr>
      </w:pPr>
      <w:r w:rsidRPr="00F175B3">
        <w:rPr>
          <w:rFonts w:ascii="Times New Roman" w:hAnsi="Times New Roman" w:cs="Times New Roman"/>
          <w:sz w:val="26"/>
          <w:szCs w:val="26"/>
        </w:rPr>
        <w:t>Основными видами дорожно-транспортных происшествий в городе Великие Луки являются наезд на пешехода, столкновение, опрокидывание, наезд на препятствие, наезд на стоящее транспортное средство. Другим фактором, способствующим увеличению аварийности и одновременно свидетельствующим об увеличении благосостояния населения области, является значительный рост автомобилизации (оснащенность населения автомобилями на 1000 жителей) при увеличивающейся диспропорции между приростом числа автомобилей и приростом протяженности улично-дорожной сети, не рассчитанной на современные транспортные потоки.</w:t>
      </w:r>
    </w:p>
    <w:p w14:paraId="1AED6820" w14:textId="38B6DD14" w:rsidR="00EF4DD6" w:rsidRDefault="00EF4DD6" w:rsidP="00F175B3">
      <w:pPr>
        <w:pStyle w:val="ConsPlusNormal"/>
        <w:spacing w:line="340" w:lineRule="exact"/>
        <w:ind w:firstLine="540"/>
        <w:jc w:val="both"/>
        <w:rPr>
          <w:rFonts w:ascii="Times New Roman" w:hAnsi="Times New Roman" w:cs="Times New Roman"/>
          <w:sz w:val="26"/>
          <w:szCs w:val="26"/>
        </w:rPr>
      </w:pPr>
      <w:r w:rsidRPr="00F175B3">
        <w:rPr>
          <w:rFonts w:ascii="Times New Roman" w:hAnsi="Times New Roman" w:cs="Times New Roman"/>
          <w:sz w:val="26"/>
          <w:szCs w:val="26"/>
        </w:rPr>
        <w:t xml:space="preserve">Остается еще много нерешенных проблем в вопросах организации дорожного движения на территории города Великие Луки. Для дальнейшего снижения уровня аварийности на дорогах города необходимо финансирование мероприятий по повышению безопасности дорожного движения, позволяющих выполнять комплекс </w:t>
      </w:r>
      <w:r w:rsidRPr="00F175B3">
        <w:rPr>
          <w:rFonts w:ascii="Times New Roman" w:hAnsi="Times New Roman" w:cs="Times New Roman"/>
          <w:sz w:val="26"/>
          <w:szCs w:val="26"/>
        </w:rPr>
        <w:lastRenderedPageBreak/>
        <w:t xml:space="preserve">мероприятий по внедрению современных технических средств организации дорожного движения, предусмотренных законодательством и действующими нормативными документами: знаков дорожного движения с применением пленок с повышенным коэффициентом светоотражения; дорожной разметки холодным пластиком и термопластиком, полимерными лентами; светодиодных анимационных дорожных знаков; светодиодных дорожных светоотражателей; перильных </w:t>
      </w:r>
      <w:r w:rsidRPr="002F408C">
        <w:rPr>
          <w:rFonts w:ascii="Times New Roman" w:hAnsi="Times New Roman" w:cs="Times New Roman"/>
          <w:sz w:val="26"/>
          <w:szCs w:val="26"/>
        </w:rPr>
        <w:t>ограждений; искусственных дорожных неровностей.</w:t>
      </w:r>
    </w:p>
    <w:p w14:paraId="59E6FD2C" w14:textId="025C548C" w:rsidR="00A829E2" w:rsidRPr="00723A9F" w:rsidRDefault="00A829E2" w:rsidP="00A829E2">
      <w:pPr>
        <w:pStyle w:val="ConsPlusNormal"/>
        <w:spacing w:line="340" w:lineRule="exact"/>
        <w:ind w:firstLine="709"/>
        <w:jc w:val="both"/>
        <w:rPr>
          <w:rFonts w:ascii="Times New Roman" w:hAnsi="Times New Roman"/>
          <w:sz w:val="26"/>
          <w:szCs w:val="26"/>
        </w:rPr>
      </w:pPr>
      <w:r w:rsidRPr="002F408C">
        <w:rPr>
          <w:rFonts w:ascii="Times New Roman" w:hAnsi="Times New Roman"/>
          <w:sz w:val="26"/>
          <w:szCs w:val="26"/>
        </w:rPr>
        <w:t xml:space="preserve">Целью муниципальной программы </w:t>
      </w:r>
      <w:r>
        <w:rPr>
          <w:rFonts w:ascii="Times New Roman" w:hAnsi="Times New Roman"/>
          <w:sz w:val="26"/>
          <w:szCs w:val="26"/>
        </w:rPr>
        <w:t xml:space="preserve">является </w:t>
      </w:r>
      <w:r w:rsidRPr="002F408C">
        <w:rPr>
          <w:rFonts w:ascii="Times New Roman" w:hAnsi="Times New Roman"/>
          <w:sz w:val="26"/>
          <w:szCs w:val="26"/>
        </w:rPr>
        <w:t xml:space="preserve">развитие современной и эффективной </w:t>
      </w:r>
      <w:proofErr w:type="spellStart"/>
      <w:r w:rsidRPr="002F408C">
        <w:rPr>
          <w:rFonts w:ascii="Times New Roman" w:hAnsi="Times New Roman"/>
          <w:sz w:val="26"/>
          <w:szCs w:val="26"/>
        </w:rPr>
        <w:t>автомобильно</w:t>
      </w:r>
      <w:proofErr w:type="spellEnd"/>
      <w:r w:rsidRPr="002F408C">
        <w:rPr>
          <w:rFonts w:ascii="Times New Roman" w:hAnsi="Times New Roman"/>
          <w:sz w:val="26"/>
          <w:szCs w:val="26"/>
        </w:rPr>
        <w:t xml:space="preserve"> – дорожной инфраструктуры</w:t>
      </w:r>
      <w:r>
        <w:rPr>
          <w:rFonts w:ascii="Times New Roman" w:hAnsi="Times New Roman"/>
          <w:sz w:val="26"/>
          <w:szCs w:val="26"/>
        </w:rPr>
        <w:t>.</w:t>
      </w:r>
      <w:r w:rsidRPr="002F408C">
        <w:rPr>
          <w:rFonts w:ascii="Times New Roman" w:hAnsi="Times New Roman"/>
          <w:sz w:val="26"/>
          <w:szCs w:val="26"/>
        </w:rPr>
        <w:t xml:space="preserve"> </w:t>
      </w:r>
    </w:p>
    <w:p w14:paraId="0D8B5489" w14:textId="5FA06F90" w:rsidR="00A829E2" w:rsidRDefault="00A829E2" w:rsidP="00A829E2">
      <w:pPr>
        <w:widowControl w:val="0"/>
        <w:autoSpaceDE w:val="0"/>
        <w:autoSpaceDN w:val="0"/>
        <w:spacing w:after="0" w:line="240" w:lineRule="auto"/>
        <w:ind w:firstLine="709"/>
        <w:jc w:val="both"/>
        <w:rPr>
          <w:rFonts w:ascii="Times New Roman" w:hAnsi="Times New Roman"/>
          <w:sz w:val="26"/>
          <w:szCs w:val="26"/>
        </w:rPr>
      </w:pPr>
      <w:r w:rsidRPr="00BA077E">
        <w:rPr>
          <w:rFonts w:ascii="Times New Roman" w:hAnsi="Times New Roman"/>
          <w:sz w:val="26"/>
          <w:szCs w:val="26"/>
        </w:rPr>
        <w:t xml:space="preserve">Достижение цели муниципальной программы позволит обеспечить безопасность дорожной инфраструктуры, поддержание города в чистоте и порядке в рамках содержания дорожной инфраструктуры, </w:t>
      </w:r>
      <w:r>
        <w:rPr>
          <w:rFonts w:ascii="Times New Roman" w:hAnsi="Times New Roman"/>
          <w:sz w:val="26"/>
          <w:szCs w:val="26"/>
        </w:rPr>
        <w:t xml:space="preserve">а также </w:t>
      </w:r>
      <w:r w:rsidRPr="00BA077E">
        <w:rPr>
          <w:rFonts w:ascii="Times New Roman" w:hAnsi="Times New Roman"/>
          <w:sz w:val="26"/>
          <w:szCs w:val="26"/>
        </w:rPr>
        <w:t>доведение доли автомобильных дорог общего пользования местного значения, соответствующих нормативным требованиям к 2030 году.</w:t>
      </w:r>
    </w:p>
    <w:p w14:paraId="2BDA009B" w14:textId="77777777" w:rsidR="00F155F9" w:rsidRPr="00BA077E" w:rsidRDefault="00F155F9" w:rsidP="00A829E2">
      <w:pPr>
        <w:widowControl w:val="0"/>
        <w:autoSpaceDE w:val="0"/>
        <w:autoSpaceDN w:val="0"/>
        <w:spacing w:after="0" w:line="240" w:lineRule="auto"/>
        <w:ind w:firstLine="709"/>
        <w:jc w:val="both"/>
        <w:rPr>
          <w:rFonts w:ascii="Times New Roman" w:hAnsi="Times New Roman"/>
          <w:sz w:val="26"/>
          <w:szCs w:val="26"/>
        </w:rPr>
      </w:pPr>
    </w:p>
    <w:p w14:paraId="54EA1755" w14:textId="54A9F6BC" w:rsidR="00922928" w:rsidRPr="00F175B3" w:rsidRDefault="00ED27B9" w:rsidP="00F175B3">
      <w:pPr>
        <w:pStyle w:val="ConsPlusNormal"/>
        <w:spacing w:line="340" w:lineRule="exact"/>
        <w:ind w:firstLine="567"/>
        <w:jc w:val="both"/>
        <w:rPr>
          <w:rFonts w:ascii="Times New Roman" w:hAnsi="Times New Roman" w:cs="Times New Roman"/>
          <w:sz w:val="26"/>
          <w:szCs w:val="26"/>
        </w:rPr>
      </w:pPr>
      <w:r w:rsidRPr="00F175B3">
        <w:rPr>
          <w:rFonts w:ascii="Times New Roman" w:hAnsi="Times New Roman" w:cs="Times New Roman"/>
          <w:sz w:val="26"/>
          <w:szCs w:val="26"/>
        </w:rPr>
        <w:t xml:space="preserve">Основными приоритетами в сфере реализации </w:t>
      </w:r>
      <w:r w:rsidR="00922928" w:rsidRPr="00F175B3">
        <w:rPr>
          <w:rFonts w:ascii="Times New Roman" w:hAnsi="Times New Roman" w:cs="Times New Roman"/>
          <w:sz w:val="26"/>
          <w:szCs w:val="26"/>
        </w:rPr>
        <w:t>муниципальной программы являются следующие направления:</w:t>
      </w:r>
    </w:p>
    <w:p w14:paraId="3E742AFD" w14:textId="7246583F" w:rsidR="00922928" w:rsidRPr="00F175B3" w:rsidRDefault="00922928" w:rsidP="00F175B3">
      <w:pPr>
        <w:pStyle w:val="ab"/>
        <w:widowControl w:val="0"/>
        <w:numPr>
          <w:ilvl w:val="0"/>
          <w:numId w:val="7"/>
        </w:numPr>
        <w:autoSpaceDE w:val="0"/>
        <w:autoSpaceDN w:val="0"/>
        <w:spacing w:after="0" w:line="340" w:lineRule="exact"/>
        <w:ind w:left="0" w:firstLine="567"/>
        <w:jc w:val="both"/>
        <w:rPr>
          <w:rFonts w:ascii="Times New Roman" w:hAnsi="Times New Roman" w:cs="Times New Roman"/>
          <w:sz w:val="26"/>
          <w:szCs w:val="26"/>
        </w:rPr>
      </w:pPr>
      <w:r w:rsidRPr="00F175B3">
        <w:rPr>
          <w:rFonts w:ascii="Times New Roman" w:hAnsi="Times New Roman" w:cs="Times New Roman"/>
          <w:sz w:val="26"/>
          <w:szCs w:val="26"/>
        </w:rPr>
        <w:t xml:space="preserve"> Содержание и ремонт дорог общего пользования местного значения</w:t>
      </w:r>
      <w:r w:rsidRPr="00F175B3">
        <w:rPr>
          <w:rFonts w:ascii="Times New Roman" w:hAnsi="Times New Roman" w:cs="Times New Roman"/>
          <w:sz w:val="26"/>
          <w:szCs w:val="26"/>
        </w:rPr>
        <w:br/>
        <w:t>и искусственных сооружений на них.</w:t>
      </w:r>
    </w:p>
    <w:p w14:paraId="0B272038" w14:textId="47884F20" w:rsidR="00922928" w:rsidRPr="00F175B3" w:rsidRDefault="00922928" w:rsidP="00F175B3">
      <w:pPr>
        <w:pStyle w:val="ab"/>
        <w:widowControl w:val="0"/>
        <w:numPr>
          <w:ilvl w:val="0"/>
          <w:numId w:val="7"/>
        </w:numPr>
        <w:autoSpaceDE w:val="0"/>
        <w:autoSpaceDN w:val="0"/>
        <w:spacing w:after="0" w:line="340" w:lineRule="exact"/>
        <w:ind w:left="0" w:firstLine="567"/>
        <w:jc w:val="both"/>
        <w:rPr>
          <w:rFonts w:ascii="Times New Roman" w:hAnsi="Times New Roman" w:cs="Times New Roman"/>
          <w:sz w:val="26"/>
          <w:szCs w:val="26"/>
        </w:rPr>
      </w:pPr>
      <w:r w:rsidRPr="00F175B3">
        <w:rPr>
          <w:rFonts w:ascii="Times New Roman" w:hAnsi="Times New Roman" w:cs="Times New Roman"/>
          <w:sz w:val="26"/>
          <w:szCs w:val="26"/>
        </w:rPr>
        <w:t>Капитальный ремонт дорог общего пользования местного значения, инженерных и искусственных сооружений на них</w:t>
      </w:r>
      <w:r w:rsidR="004D2BF6">
        <w:rPr>
          <w:rFonts w:ascii="Times New Roman" w:hAnsi="Times New Roman" w:cs="Times New Roman"/>
          <w:sz w:val="26"/>
          <w:szCs w:val="26"/>
        </w:rPr>
        <w:t>,</w:t>
      </w:r>
      <w:r w:rsidR="004D2BF6" w:rsidRPr="004D2BF6">
        <w:rPr>
          <w:rFonts w:ascii="Times New Roman" w:hAnsi="Times New Roman" w:cs="Times New Roman"/>
          <w:sz w:val="26"/>
          <w:szCs w:val="26"/>
        </w:rPr>
        <w:t xml:space="preserve"> </w:t>
      </w:r>
      <w:r w:rsidR="004D2BF6" w:rsidRPr="00F175B3">
        <w:rPr>
          <w:rFonts w:ascii="Times New Roman" w:hAnsi="Times New Roman" w:cs="Times New Roman"/>
          <w:sz w:val="26"/>
          <w:szCs w:val="26"/>
        </w:rPr>
        <w:t>ремонт дворовых территорий многоквартирных домов, проездов к дворовым территориям многоквартирных домов.</w:t>
      </w:r>
    </w:p>
    <w:p w14:paraId="17EB40A0" w14:textId="615DA534" w:rsidR="00922928" w:rsidRPr="00F175B3" w:rsidRDefault="00922928" w:rsidP="00F175B3">
      <w:pPr>
        <w:pStyle w:val="ab"/>
        <w:widowControl w:val="0"/>
        <w:numPr>
          <w:ilvl w:val="0"/>
          <w:numId w:val="7"/>
        </w:numPr>
        <w:autoSpaceDE w:val="0"/>
        <w:autoSpaceDN w:val="0"/>
        <w:spacing w:after="0" w:line="340" w:lineRule="exact"/>
        <w:ind w:left="0" w:firstLine="567"/>
        <w:jc w:val="both"/>
        <w:rPr>
          <w:rFonts w:ascii="Times New Roman" w:hAnsi="Times New Roman" w:cs="Times New Roman"/>
          <w:sz w:val="26"/>
          <w:szCs w:val="26"/>
        </w:rPr>
      </w:pPr>
      <w:r w:rsidRPr="00F175B3">
        <w:rPr>
          <w:rFonts w:ascii="Times New Roman" w:hAnsi="Times New Roman" w:cs="Times New Roman"/>
          <w:sz w:val="26"/>
          <w:szCs w:val="26"/>
        </w:rPr>
        <w:t>Строительство и реконструкция дорог общего пользования местного значения, инженерных и искусственных сооружений на них.</w:t>
      </w:r>
    </w:p>
    <w:p w14:paraId="19F03253" w14:textId="2EC764DB" w:rsidR="00922928" w:rsidRPr="00F175B3" w:rsidRDefault="00922928" w:rsidP="00F175B3">
      <w:pPr>
        <w:pStyle w:val="ab"/>
        <w:widowControl w:val="0"/>
        <w:numPr>
          <w:ilvl w:val="0"/>
          <w:numId w:val="7"/>
        </w:numPr>
        <w:autoSpaceDE w:val="0"/>
        <w:autoSpaceDN w:val="0"/>
        <w:spacing w:after="0" w:line="340" w:lineRule="exact"/>
        <w:ind w:left="0" w:firstLine="567"/>
        <w:jc w:val="both"/>
        <w:rPr>
          <w:rFonts w:ascii="Times New Roman" w:hAnsi="Times New Roman" w:cs="Times New Roman"/>
          <w:sz w:val="26"/>
          <w:szCs w:val="26"/>
        </w:rPr>
      </w:pPr>
      <w:r w:rsidRPr="00F175B3">
        <w:rPr>
          <w:rFonts w:ascii="Times New Roman" w:hAnsi="Times New Roman" w:cs="Times New Roman"/>
          <w:sz w:val="26"/>
          <w:szCs w:val="26"/>
        </w:rPr>
        <w:t>Создание и развитие объектов дорожной инфраструктуры, направленное на повышение безопасности дорожного движения.</w:t>
      </w:r>
    </w:p>
    <w:p w14:paraId="4EA41A40" w14:textId="755BB06F" w:rsidR="00655182" w:rsidRPr="00F175B3" w:rsidRDefault="00655182" w:rsidP="00F175B3">
      <w:pPr>
        <w:pStyle w:val="ab"/>
        <w:widowControl w:val="0"/>
        <w:numPr>
          <w:ilvl w:val="0"/>
          <w:numId w:val="7"/>
        </w:numPr>
        <w:autoSpaceDE w:val="0"/>
        <w:autoSpaceDN w:val="0"/>
        <w:spacing w:after="0" w:line="340" w:lineRule="exact"/>
        <w:ind w:left="0" w:firstLine="567"/>
        <w:jc w:val="both"/>
        <w:rPr>
          <w:rFonts w:ascii="Times New Roman" w:hAnsi="Times New Roman" w:cs="Times New Roman"/>
          <w:sz w:val="26"/>
          <w:szCs w:val="26"/>
        </w:rPr>
      </w:pPr>
      <w:r w:rsidRPr="00F175B3">
        <w:rPr>
          <w:rFonts w:ascii="Times New Roman" w:hAnsi="Times New Roman" w:cs="Times New Roman"/>
          <w:sz w:val="26"/>
          <w:szCs w:val="26"/>
        </w:rPr>
        <w:t>Увеличение количества размещенных, оборудованных мест остановок маршрутных транспортных средств</w:t>
      </w:r>
      <w:r w:rsidR="00AB628D">
        <w:rPr>
          <w:rFonts w:ascii="Times New Roman" w:hAnsi="Times New Roman" w:cs="Times New Roman"/>
          <w:sz w:val="26"/>
          <w:szCs w:val="26"/>
        </w:rPr>
        <w:t>.</w:t>
      </w:r>
    </w:p>
    <w:p w14:paraId="5F149FF8" w14:textId="02DC63F4" w:rsidR="007F7438" w:rsidRDefault="007F7438" w:rsidP="00F175B3">
      <w:pPr>
        <w:pStyle w:val="ab"/>
        <w:widowControl w:val="0"/>
        <w:numPr>
          <w:ilvl w:val="0"/>
          <w:numId w:val="7"/>
        </w:numPr>
        <w:autoSpaceDE w:val="0"/>
        <w:autoSpaceDN w:val="0"/>
        <w:spacing w:after="0" w:line="340" w:lineRule="exact"/>
        <w:ind w:left="0" w:firstLine="567"/>
        <w:jc w:val="both"/>
        <w:rPr>
          <w:rFonts w:ascii="Times New Roman" w:hAnsi="Times New Roman" w:cs="Times New Roman"/>
          <w:sz w:val="26"/>
          <w:szCs w:val="26"/>
        </w:rPr>
      </w:pPr>
      <w:r w:rsidRPr="00F175B3">
        <w:rPr>
          <w:rFonts w:ascii="Times New Roman" w:hAnsi="Times New Roman" w:cs="Times New Roman"/>
          <w:sz w:val="26"/>
          <w:szCs w:val="26"/>
        </w:rPr>
        <w:t>Повышение уровня безопасности дорожного движения на территории города Великие Луки.</w:t>
      </w:r>
    </w:p>
    <w:p w14:paraId="2DAF7CC3" w14:textId="77777777" w:rsidR="00F155F9" w:rsidRDefault="00F155F9" w:rsidP="00F155F9">
      <w:pPr>
        <w:widowControl w:val="0"/>
        <w:autoSpaceDE w:val="0"/>
        <w:autoSpaceDN w:val="0"/>
        <w:spacing w:after="0" w:line="340" w:lineRule="exact"/>
        <w:jc w:val="both"/>
        <w:rPr>
          <w:rFonts w:ascii="Times New Roman" w:hAnsi="Times New Roman" w:cs="Times New Roman"/>
          <w:sz w:val="26"/>
          <w:szCs w:val="26"/>
        </w:rPr>
      </w:pPr>
    </w:p>
    <w:p w14:paraId="7348449E" w14:textId="7E130367" w:rsidR="00F155F9" w:rsidRPr="00A06575" w:rsidRDefault="00F155F9" w:rsidP="000501BE">
      <w:pPr>
        <w:autoSpaceDE w:val="0"/>
        <w:autoSpaceDN w:val="0"/>
        <w:adjustRightInd w:val="0"/>
        <w:spacing w:after="0" w:line="240" w:lineRule="auto"/>
        <w:ind w:firstLine="567"/>
        <w:jc w:val="both"/>
        <w:rPr>
          <w:rFonts w:ascii="Times New Roman" w:hAnsi="Times New Roman" w:cs="Times New Roman"/>
          <w:sz w:val="26"/>
          <w:szCs w:val="26"/>
        </w:rPr>
      </w:pPr>
      <w:r w:rsidRPr="00A06575">
        <w:rPr>
          <w:rFonts w:ascii="Times New Roman" w:hAnsi="Times New Roman" w:cs="Times New Roman"/>
          <w:sz w:val="26"/>
          <w:szCs w:val="26"/>
        </w:rPr>
        <w:t xml:space="preserve">Выполнение программных мероприятий позволит обеспечить прирост протяженности автомобильных дорог общего пользования </w:t>
      </w:r>
      <w:r w:rsidR="00F33F99" w:rsidRPr="00A06575">
        <w:rPr>
          <w:rFonts w:ascii="Times New Roman" w:hAnsi="Times New Roman" w:cs="Times New Roman"/>
          <w:sz w:val="26"/>
          <w:szCs w:val="26"/>
        </w:rPr>
        <w:t>местного значения,</w:t>
      </w:r>
      <w:r w:rsidRPr="00A06575">
        <w:rPr>
          <w:rFonts w:ascii="Times New Roman" w:hAnsi="Times New Roman" w:cs="Times New Roman"/>
          <w:sz w:val="26"/>
          <w:szCs w:val="26"/>
        </w:rPr>
        <w:t xml:space="preserve"> вводимых в эксплуатацию </w:t>
      </w:r>
      <w:r w:rsidRPr="001A3058">
        <w:rPr>
          <w:rFonts w:ascii="Times New Roman" w:hAnsi="Times New Roman" w:cs="Times New Roman"/>
          <w:sz w:val="26"/>
          <w:szCs w:val="26"/>
        </w:rPr>
        <w:t xml:space="preserve">после ремонта и капитального ремонта, реконструкции и строительства, дворовых территорий и проездов к </w:t>
      </w:r>
      <w:r w:rsidRPr="007D2F1D">
        <w:rPr>
          <w:rFonts w:ascii="Times New Roman" w:hAnsi="Times New Roman" w:cs="Times New Roman"/>
          <w:sz w:val="26"/>
          <w:szCs w:val="26"/>
        </w:rPr>
        <w:t>ним</w:t>
      </w:r>
      <w:r w:rsidR="001A3058" w:rsidRPr="007D2F1D">
        <w:rPr>
          <w:rFonts w:ascii="Times New Roman" w:hAnsi="Times New Roman" w:cs="Times New Roman"/>
          <w:sz w:val="26"/>
          <w:szCs w:val="26"/>
        </w:rPr>
        <w:t>,</w:t>
      </w:r>
      <w:r w:rsidR="000501BE">
        <w:rPr>
          <w:rFonts w:ascii="Times New Roman" w:hAnsi="Times New Roman" w:cs="Times New Roman"/>
          <w:sz w:val="26"/>
          <w:szCs w:val="26"/>
        </w:rPr>
        <w:t xml:space="preserve"> а также </w:t>
      </w:r>
      <w:r w:rsidR="007D2F1D">
        <w:rPr>
          <w:rFonts w:ascii="Times New Roman" w:hAnsi="Times New Roman" w:cs="Times New Roman"/>
          <w:sz w:val="26"/>
          <w:szCs w:val="26"/>
        </w:rPr>
        <w:t>у</w:t>
      </w:r>
      <w:r w:rsidR="007D2F1D" w:rsidRPr="007D2F1D">
        <w:rPr>
          <w:rFonts w:ascii="Times New Roman" w:hAnsi="Times New Roman" w:cs="Times New Roman"/>
          <w:sz w:val="26"/>
          <w:szCs w:val="26"/>
        </w:rPr>
        <w:t>величение дорожной техники, предназначенной для выполнения полномочий по обеспечению сохранности автомобильных дорог общего пользования местного значения</w:t>
      </w:r>
      <w:r w:rsidR="000501BE">
        <w:rPr>
          <w:rFonts w:ascii="Times New Roman" w:hAnsi="Times New Roman" w:cs="Times New Roman"/>
          <w:sz w:val="26"/>
          <w:szCs w:val="26"/>
        </w:rPr>
        <w:t>.</w:t>
      </w:r>
    </w:p>
    <w:p w14:paraId="5A8A281E" w14:textId="77777777" w:rsidR="00BE5053" w:rsidRDefault="0023528B" w:rsidP="00BE5053">
      <w:pPr>
        <w:pStyle w:val="ConsPlusNormal"/>
        <w:spacing w:line="340" w:lineRule="exact"/>
        <w:ind w:firstLine="851"/>
        <w:jc w:val="both"/>
        <w:rPr>
          <w:rFonts w:ascii="Times New Roman" w:hAnsi="Times New Roman" w:cs="Times New Roman"/>
          <w:sz w:val="26"/>
          <w:szCs w:val="26"/>
        </w:rPr>
      </w:pPr>
      <w:r w:rsidRPr="0023528B">
        <w:rPr>
          <w:rFonts w:ascii="Times New Roman" w:hAnsi="Times New Roman" w:cs="Times New Roman"/>
          <w:sz w:val="26"/>
          <w:szCs w:val="26"/>
        </w:rPr>
        <w:t>Применение муниципальной программы "Развитие транспортной инфраструктуры в городе Великие Луки" позволит системно направлять средства на решение неотложных проблем дорожной отрасли.</w:t>
      </w:r>
      <w:r w:rsidR="00BE5053" w:rsidRPr="00BE5053">
        <w:rPr>
          <w:rFonts w:ascii="Times New Roman" w:hAnsi="Times New Roman" w:cs="Times New Roman"/>
          <w:sz w:val="26"/>
          <w:szCs w:val="26"/>
        </w:rPr>
        <w:t xml:space="preserve"> </w:t>
      </w:r>
    </w:p>
    <w:p w14:paraId="678125A6" w14:textId="662B9B10" w:rsidR="0023528B" w:rsidRDefault="0023528B" w:rsidP="0023528B">
      <w:pPr>
        <w:widowControl w:val="0"/>
        <w:autoSpaceDE w:val="0"/>
        <w:autoSpaceDN w:val="0"/>
        <w:spacing w:after="0" w:line="340" w:lineRule="exact"/>
        <w:ind w:firstLine="540"/>
        <w:jc w:val="both"/>
        <w:rPr>
          <w:rFonts w:ascii="Times New Roman" w:hAnsi="Times New Roman" w:cs="Times New Roman"/>
          <w:sz w:val="26"/>
          <w:szCs w:val="26"/>
        </w:rPr>
      </w:pPr>
    </w:p>
    <w:p w14:paraId="1C58409E" w14:textId="77777777" w:rsidR="00F33F99" w:rsidRDefault="00F33F99" w:rsidP="0023528B">
      <w:pPr>
        <w:widowControl w:val="0"/>
        <w:autoSpaceDE w:val="0"/>
        <w:autoSpaceDN w:val="0"/>
        <w:spacing w:after="0" w:line="340" w:lineRule="exact"/>
        <w:ind w:firstLine="540"/>
        <w:jc w:val="both"/>
        <w:rPr>
          <w:rFonts w:ascii="Times New Roman" w:hAnsi="Times New Roman" w:cs="Times New Roman"/>
          <w:sz w:val="26"/>
          <w:szCs w:val="26"/>
        </w:rPr>
      </w:pPr>
    </w:p>
    <w:p w14:paraId="00763E74" w14:textId="77777777" w:rsidR="004B3687" w:rsidRPr="0023528B" w:rsidRDefault="004B3687" w:rsidP="0023528B">
      <w:pPr>
        <w:widowControl w:val="0"/>
        <w:autoSpaceDE w:val="0"/>
        <w:autoSpaceDN w:val="0"/>
        <w:spacing w:after="0" w:line="340" w:lineRule="exact"/>
        <w:ind w:firstLine="540"/>
        <w:jc w:val="both"/>
        <w:rPr>
          <w:rFonts w:ascii="Times New Roman" w:hAnsi="Times New Roman" w:cs="Times New Roman"/>
          <w:sz w:val="26"/>
          <w:szCs w:val="26"/>
        </w:rPr>
      </w:pPr>
    </w:p>
    <w:p w14:paraId="40E5F472" w14:textId="77777777" w:rsidR="00104A60" w:rsidRPr="00ED01EC" w:rsidRDefault="00104A60" w:rsidP="00104A60">
      <w:pPr>
        <w:widowControl w:val="0"/>
        <w:autoSpaceDE w:val="0"/>
        <w:autoSpaceDN w:val="0"/>
        <w:spacing w:after="0" w:line="240" w:lineRule="auto"/>
        <w:jc w:val="center"/>
        <w:outlineLvl w:val="1"/>
        <w:rPr>
          <w:rFonts w:ascii="Times New Roman" w:hAnsi="Times New Roman"/>
          <w:b/>
          <w:sz w:val="28"/>
          <w:szCs w:val="28"/>
        </w:rPr>
      </w:pPr>
    </w:p>
    <w:p w14:paraId="19A9D670" w14:textId="2A4B224E" w:rsidR="00394C72" w:rsidRPr="000B3000" w:rsidRDefault="00EB1E67" w:rsidP="00EB1E67">
      <w:pPr>
        <w:pStyle w:val="ConsPlusNormal"/>
        <w:jc w:val="center"/>
        <w:rPr>
          <w:rFonts w:ascii="Times New Roman" w:hAnsi="Times New Roman" w:cs="Times New Roman"/>
          <w:b/>
          <w:bCs/>
          <w:sz w:val="28"/>
          <w:szCs w:val="28"/>
        </w:rPr>
      </w:pPr>
      <w:r w:rsidRPr="000B3000">
        <w:rPr>
          <w:rFonts w:ascii="Times New Roman" w:hAnsi="Times New Roman" w:cs="Times New Roman"/>
          <w:b/>
          <w:bCs/>
          <w:sz w:val="28"/>
          <w:szCs w:val="28"/>
        </w:rPr>
        <w:lastRenderedPageBreak/>
        <w:t xml:space="preserve">Раздел </w:t>
      </w:r>
      <w:r w:rsidR="0051638E" w:rsidRPr="000B3000">
        <w:rPr>
          <w:rFonts w:ascii="Times New Roman" w:hAnsi="Times New Roman" w:cs="Times New Roman"/>
          <w:b/>
          <w:bCs/>
          <w:sz w:val="28"/>
          <w:szCs w:val="28"/>
          <w:lang w:val="en-US"/>
        </w:rPr>
        <w:t>II</w:t>
      </w:r>
      <w:r w:rsidRPr="000B3000">
        <w:rPr>
          <w:rFonts w:ascii="Times New Roman" w:hAnsi="Times New Roman" w:cs="Times New Roman"/>
          <w:b/>
          <w:bCs/>
          <w:sz w:val="28"/>
          <w:szCs w:val="28"/>
        </w:rPr>
        <w:t>. Паспорт муниципальной программы</w:t>
      </w:r>
      <w:r w:rsidR="00C443B5" w:rsidRPr="000B3000">
        <w:rPr>
          <w:rFonts w:ascii="Times New Roman" w:hAnsi="Times New Roman" w:cs="Times New Roman"/>
          <w:b/>
          <w:bCs/>
          <w:sz w:val="28"/>
          <w:szCs w:val="28"/>
        </w:rPr>
        <w:t>.</w:t>
      </w:r>
      <w:r w:rsidRPr="000B3000">
        <w:rPr>
          <w:rFonts w:ascii="Times New Roman" w:hAnsi="Times New Roman" w:cs="Times New Roman"/>
          <w:b/>
          <w:bCs/>
          <w:sz w:val="28"/>
          <w:szCs w:val="28"/>
        </w:rPr>
        <w:cr/>
      </w:r>
    </w:p>
    <w:tbl>
      <w:tblPr>
        <w:tblW w:w="0" w:type="auto"/>
        <w:tblInd w:w="-222" w:type="dxa"/>
        <w:tblLayout w:type="fixed"/>
        <w:tblCellMar>
          <w:top w:w="102" w:type="dxa"/>
          <w:left w:w="62" w:type="dxa"/>
          <w:bottom w:w="102" w:type="dxa"/>
          <w:right w:w="62" w:type="dxa"/>
        </w:tblCellMar>
        <w:tblLook w:val="0000" w:firstRow="0" w:lastRow="0" w:firstColumn="0" w:lastColumn="0" w:noHBand="0" w:noVBand="0"/>
      </w:tblPr>
      <w:tblGrid>
        <w:gridCol w:w="9923"/>
      </w:tblGrid>
      <w:tr w:rsidR="006E571A" w:rsidRPr="00162FA9" w14:paraId="25771B18" w14:textId="77777777" w:rsidTr="00FB2D96">
        <w:tc>
          <w:tcPr>
            <w:tcW w:w="9923" w:type="dxa"/>
            <w:tcBorders>
              <w:top w:val="nil"/>
              <w:left w:val="nil"/>
              <w:bottom w:val="nil"/>
              <w:right w:val="nil"/>
            </w:tcBorders>
          </w:tcPr>
          <w:p w14:paraId="6391A0A0" w14:textId="350D9580" w:rsidR="006E571A" w:rsidRPr="00162FA9" w:rsidRDefault="00316B16">
            <w:pPr>
              <w:pStyle w:val="ConsPlusNormal"/>
              <w:jc w:val="center"/>
              <w:rPr>
                <w:rFonts w:ascii="Times New Roman" w:hAnsi="Times New Roman" w:cs="Times New Roman"/>
                <w:sz w:val="26"/>
                <w:szCs w:val="26"/>
              </w:rPr>
            </w:pPr>
            <w:bookmarkStart w:id="0" w:name="P229"/>
            <w:bookmarkEnd w:id="0"/>
            <w:r w:rsidRPr="00162FA9">
              <w:rPr>
                <w:rFonts w:ascii="Times New Roman" w:hAnsi="Times New Roman" w:cs="Times New Roman"/>
                <w:sz w:val="26"/>
                <w:szCs w:val="26"/>
              </w:rPr>
              <w:t>«</w:t>
            </w:r>
            <w:bookmarkStart w:id="1" w:name="_Hlk184051108"/>
            <w:r w:rsidR="00893D87" w:rsidRPr="00162FA9">
              <w:rPr>
                <w:rFonts w:ascii="Times New Roman" w:hAnsi="Times New Roman" w:cs="Times New Roman"/>
                <w:sz w:val="26"/>
                <w:szCs w:val="26"/>
              </w:rPr>
              <w:t>Развитие транспортной инфраструктуры в городе Великие Луки</w:t>
            </w:r>
            <w:bookmarkEnd w:id="1"/>
            <w:r w:rsidRPr="00162FA9">
              <w:rPr>
                <w:rFonts w:ascii="Times New Roman" w:hAnsi="Times New Roman" w:cs="Times New Roman"/>
                <w:sz w:val="26"/>
                <w:szCs w:val="26"/>
              </w:rPr>
              <w:t>»</w:t>
            </w:r>
          </w:p>
          <w:p w14:paraId="64CC1767" w14:textId="77777777" w:rsidR="006E571A" w:rsidRPr="00162FA9" w:rsidRDefault="006E571A">
            <w:pPr>
              <w:pStyle w:val="ConsPlusNormal"/>
              <w:rPr>
                <w:rFonts w:ascii="Times New Roman" w:hAnsi="Times New Roman" w:cs="Times New Roman"/>
                <w:sz w:val="26"/>
                <w:szCs w:val="26"/>
              </w:rPr>
            </w:pPr>
          </w:p>
          <w:p w14:paraId="04AABF3C" w14:textId="77777777" w:rsidR="006E571A" w:rsidRPr="00162FA9" w:rsidRDefault="006E571A">
            <w:pPr>
              <w:pStyle w:val="ConsPlusNormal"/>
              <w:jc w:val="center"/>
              <w:rPr>
                <w:rFonts w:ascii="Times New Roman" w:hAnsi="Times New Roman" w:cs="Times New Roman"/>
                <w:sz w:val="26"/>
                <w:szCs w:val="26"/>
              </w:rPr>
            </w:pPr>
            <w:r w:rsidRPr="00162FA9">
              <w:rPr>
                <w:rFonts w:ascii="Times New Roman" w:hAnsi="Times New Roman" w:cs="Times New Roman"/>
                <w:sz w:val="26"/>
                <w:szCs w:val="26"/>
              </w:rPr>
              <w:t>1. ОСНОВНЫЕ ПОЛОЖЕНИЯ</w:t>
            </w:r>
          </w:p>
        </w:tc>
      </w:tr>
    </w:tbl>
    <w:p w14:paraId="65572755" w14:textId="77777777" w:rsidR="006E571A" w:rsidRPr="00EA41F2" w:rsidRDefault="006E571A">
      <w:pPr>
        <w:pStyle w:val="ConsPlusNormal"/>
        <w:jc w:val="both"/>
        <w:rPr>
          <w:rFonts w:ascii="Times New Roman" w:hAnsi="Times New Roman" w:cs="Times New Roman"/>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8"/>
        <w:gridCol w:w="5103"/>
      </w:tblGrid>
      <w:tr w:rsidR="00EA41F2" w:rsidRPr="00EA41F2" w14:paraId="36A0946D" w14:textId="77777777" w:rsidTr="003F3117">
        <w:tc>
          <w:tcPr>
            <w:tcW w:w="4598" w:type="dxa"/>
            <w:vAlign w:val="center"/>
          </w:tcPr>
          <w:p w14:paraId="5B8CC9E2" w14:textId="77777777" w:rsidR="006E571A" w:rsidRPr="00EA41F2" w:rsidRDefault="006E571A" w:rsidP="006724B8">
            <w:pPr>
              <w:pStyle w:val="ConsPlusNormal"/>
              <w:rPr>
                <w:rFonts w:ascii="Times New Roman" w:hAnsi="Times New Roman" w:cs="Times New Roman"/>
              </w:rPr>
            </w:pPr>
            <w:r w:rsidRPr="00EA41F2">
              <w:rPr>
                <w:rFonts w:ascii="Times New Roman" w:hAnsi="Times New Roman" w:cs="Times New Roman"/>
              </w:rPr>
              <w:t>Ответственный исполнитель муниципальной программы</w:t>
            </w:r>
          </w:p>
        </w:tc>
        <w:tc>
          <w:tcPr>
            <w:tcW w:w="5103" w:type="dxa"/>
            <w:vAlign w:val="center"/>
          </w:tcPr>
          <w:p w14:paraId="4329D36B" w14:textId="63A40A3E" w:rsidR="006E571A" w:rsidRPr="00EA41F2" w:rsidRDefault="00CB15F2" w:rsidP="006724B8">
            <w:pPr>
              <w:autoSpaceDE w:val="0"/>
              <w:autoSpaceDN w:val="0"/>
              <w:adjustRightInd w:val="0"/>
              <w:spacing w:after="0" w:line="240" w:lineRule="auto"/>
              <w:rPr>
                <w:rFonts w:ascii="Times New Roman" w:hAnsi="Times New Roman" w:cs="Times New Roman"/>
              </w:rPr>
            </w:pPr>
            <w:r>
              <w:rPr>
                <w:rFonts w:ascii="Times New Roman" w:eastAsiaTheme="minorHAnsi" w:hAnsi="Times New Roman" w:cs="Times New Roman"/>
                <w:lang w:eastAsia="en-US"/>
              </w:rPr>
              <w:t>МУ "Управление жилищно-коммунального хозяйства Администрации города Великие Луки"</w:t>
            </w:r>
          </w:p>
        </w:tc>
      </w:tr>
      <w:tr w:rsidR="00EA41F2" w:rsidRPr="00EA41F2" w14:paraId="3388E927" w14:textId="77777777" w:rsidTr="003F3117">
        <w:tc>
          <w:tcPr>
            <w:tcW w:w="4598" w:type="dxa"/>
            <w:vAlign w:val="center"/>
          </w:tcPr>
          <w:p w14:paraId="496AEA4C" w14:textId="77777777" w:rsidR="006E571A" w:rsidRPr="00EA41F2" w:rsidRDefault="006E571A">
            <w:pPr>
              <w:pStyle w:val="ConsPlusNormal"/>
              <w:jc w:val="both"/>
              <w:rPr>
                <w:rFonts w:ascii="Times New Roman" w:hAnsi="Times New Roman" w:cs="Times New Roman"/>
              </w:rPr>
            </w:pPr>
            <w:r w:rsidRPr="00EA41F2">
              <w:rPr>
                <w:rFonts w:ascii="Times New Roman" w:hAnsi="Times New Roman" w:cs="Times New Roman"/>
              </w:rPr>
              <w:t>Период (этапы) реализации</w:t>
            </w:r>
          </w:p>
        </w:tc>
        <w:tc>
          <w:tcPr>
            <w:tcW w:w="5103" w:type="dxa"/>
            <w:vAlign w:val="center"/>
          </w:tcPr>
          <w:p w14:paraId="25AB3124" w14:textId="302B48FA" w:rsidR="006E571A" w:rsidRPr="00EA41F2" w:rsidRDefault="00614FC2">
            <w:pPr>
              <w:pStyle w:val="ConsPlusNormal"/>
              <w:rPr>
                <w:rFonts w:ascii="Times New Roman" w:hAnsi="Times New Roman" w:cs="Times New Roman"/>
              </w:rPr>
            </w:pPr>
            <w:r>
              <w:rPr>
                <w:rFonts w:ascii="Times New Roman" w:hAnsi="Times New Roman" w:cs="Times New Roman"/>
              </w:rPr>
              <w:t>2025</w:t>
            </w:r>
            <w:r w:rsidR="00D02AD1">
              <w:rPr>
                <w:rFonts w:ascii="Times New Roman" w:hAnsi="Times New Roman" w:cs="Times New Roman"/>
              </w:rPr>
              <w:t xml:space="preserve"> </w:t>
            </w:r>
            <w:r>
              <w:rPr>
                <w:rFonts w:ascii="Times New Roman" w:hAnsi="Times New Roman" w:cs="Times New Roman"/>
              </w:rPr>
              <w:t>-</w:t>
            </w:r>
            <w:r w:rsidR="00D02AD1">
              <w:rPr>
                <w:rFonts w:ascii="Times New Roman" w:hAnsi="Times New Roman" w:cs="Times New Roman"/>
              </w:rPr>
              <w:t xml:space="preserve"> </w:t>
            </w:r>
            <w:r>
              <w:rPr>
                <w:rFonts w:ascii="Times New Roman" w:hAnsi="Times New Roman" w:cs="Times New Roman"/>
              </w:rPr>
              <w:t>2030 годы</w:t>
            </w:r>
          </w:p>
        </w:tc>
      </w:tr>
      <w:tr w:rsidR="00EA41F2" w:rsidRPr="00EA41F2" w14:paraId="4589B11B" w14:textId="77777777" w:rsidTr="003F3117">
        <w:tc>
          <w:tcPr>
            <w:tcW w:w="4598" w:type="dxa"/>
            <w:vAlign w:val="center"/>
          </w:tcPr>
          <w:p w14:paraId="2665440D" w14:textId="77777777" w:rsidR="006E571A" w:rsidRPr="00EA41F2" w:rsidRDefault="006E571A">
            <w:pPr>
              <w:pStyle w:val="ConsPlusNormal"/>
              <w:jc w:val="both"/>
              <w:rPr>
                <w:rFonts w:ascii="Times New Roman" w:hAnsi="Times New Roman" w:cs="Times New Roman"/>
              </w:rPr>
            </w:pPr>
            <w:r w:rsidRPr="00EA41F2">
              <w:rPr>
                <w:rFonts w:ascii="Times New Roman" w:hAnsi="Times New Roman" w:cs="Times New Roman"/>
              </w:rPr>
              <w:t>Цели муниципальной программы</w:t>
            </w:r>
          </w:p>
        </w:tc>
        <w:tc>
          <w:tcPr>
            <w:tcW w:w="5103" w:type="dxa"/>
            <w:vAlign w:val="center"/>
          </w:tcPr>
          <w:p w14:paraId="15F07A1F" w14:textId="1FC32F52" w:rsidR="006E571A" w:rsidRPr="00EA41F2" w:rsidRDefault="00142A43" w:rsidP="00371FE1">
            <w:pPr>
              <w:pStyle w:val="ConsPlusNormal"/>
              <w:jc w:val="both"/>
              <w:rPr>
                <w:rFonts w:ascii="Times New Roman" w:hAnsi="Times New Roman" w:cs="Times New Roman"/>
              </w:rPr>
            </w:pPr>
            <w:r>
              <w:rPr>
                <w:rFonts w:ascii="Times New Roman" w:hAnsi="Times New Roman" w:cs="Times New Roman"/>
                <w:sz w:val="24"/>
                <w:szCs w:val="24"/>
              </w:rPr>
              <w:t xml:space="preserve">Развитие современной и эффективной </w:t>
            </w:r>
            <w:proofErr w:type="spellStart"/>
            <w:r>
              <w:rPr>
                <w:rFonts w:ascii="Times New Roman" w:hAnsi="Times New Roman" w:cs="Times New Roman"/>
                <w:sz w:val="24"/>
                <w:szCs w:val="24"/>
              </w:rPr>
              <w:t>автомобильно</w:t>
            </w:r>
            <w:proofErr w:type="spellEnd"/>
            <w:r>
              <w:rPr>
                <w:rFonts w:ascii="Times New Roman" w:hAnsi="Times New Roman" w:cs="Times New Roman"/>
                <w:sz w:val="24"/>
                <w:szCs w:val="24"/>
              </w:rPr>
              <w:t xml:space="preserve"> – дорожной инфраструктуры</w:t>
            </w:r>
          </w:p>
        </w:tc>
      </w:tr>
      <w:tr w:rsidR="006E571A" w:rsidRPr="00EA41F2" w14:paraId="6D5EDA86" w14:textId="77777777" w:rsidTr="003F3117">
        <w:tc>
          <w:tcPr>
            <w:tcW w:w="4598" w:type="dxa"/>
            <w:vAlign w:val="center"/>
          </w:tcPr>
          <w:p w14:paraId="4E5C3B57" w14:textId="57E00366" w:rsidR="006E571A" w:rsidRPr="00F22D59" w:rsidRDefault="006E571A" w:rsidP="00386B11">
            <w:pPr>
              <w:pStyle w:val="ConsPlusNormal"/>
              <w:jc w:val="both"/>
              <w:rPr>
                <w:rFonts w:ascii="Times New Roman" w:hAnsi="Times New Roman" w:cs="Times New Roman"/>
              </w:rPr>
            </w:pPr>
            <w:r w:rsidRPr="00F22D59">
              <w:rPr>
                <w:rFonts w:ascii="Times New Roman" w:hAnsi="Times New Roman" w:cs="Times New Roman"/>
              </w:rPr>
              <w:t xml:space="preserve">Объем финансового обеспечения за весь период реализации </w:t>
            </w:r>
          </w:p>
        </w:tc>
        <w:tc>
          <w:tcPr>
            <w:tcW w:w="5103" w:type="dxa"/>
            <w:vAlign w:val="center"/>
          </w:tcPr>
          <w:p w14:paraId="435D4CFA" w14:textId="32F01A7E" w:rsidR="006E571A" w:rsidRPr="00F22D59" w:rsidRDefault="00F33F99" w:rsidP="0041498D">
            <w:pPr>
              <w:pStyle w:val="ConsPlusNormal"/>
              <w:rPr>
                <w:rFonts w:ascii="Times New Roman" w:hAnsi="Times New Roman" w:cs="Times New Roman"/>
              </w:rPr>
            </w:pPr>
            <w:r w:rsidRPr="00F22D59">
              <w:rPr>
                <w:rFonts w:ascii="Times New Roman" w:hAnsi="Times New Roman" w:cs="Times New Roman"/>
              </w:rPr>
              <w:t>5</w:t>
            </w:r>
            <w:r w:rsidR="00A07192" w:rsidRPr="00A07192">
              <w:rPr>
                <w:rFonts w:ascii="Times New Roman" w:hAnsi="Times New Roman" w:cs="Times New Roman"/>
              </w:rPr>
              <w:t xml:space="preserve"> 247 419,6</w:t>
            </w:r>
            <w:r w:rsidR="00A07192">
              <w:rPr>
                <w:rFonts w:ascii="Times New Roman" w:hAnsi="Times New Roman" w:cs="Times New Roman"/>
              </w:rPr>
              <w:t xml:space="preserve"> </w:t>
            </w:r>
            <w:r w:rsidR="00D376CC" w:rsidRPr="00F22D59">
              <w:rPr>
                <w:rFonts w:ascii="Times New Roman" w:hAnsi="Times New Roman" w:cs="Times New Roman"/>
              </w:rPr>
              <w:t>тыс. руб.</w:t>
            </w:r>
          </w:p>
        </w:tc>
      </w:tr>
    </w:tbl>
    <w:p w14:paraId="6AF2405C" w14:textId="77777777" w:rsidR="006E571A" w:rsidRPr="00EA41F2" w:rsidRDefault="006E571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843"/>
      </w:tblGrid>
      <w:tr w:rsidR="006E571A" w:rsidRPr="00EA41F2" w14:paraId="7F1311E7" w14:textId="77777777" w:rsidTr="003F3117">
        <w:tc>
          <w:tcPr>
            <w:tcW w:w="9843" w:type="dxa"/>
            <w:tcBorders>
              <w:top w:val="nil"/>
              <w:left w:val="nil"/>
              <w:bottom w:val="nil"/>
              <w:right w:val="nil"/>
            </w:tcBorders>
          </w:tcPr>
          <w:p w14:paraId="6A9C0906" w14:textId="135BEBBF" w:rsidR="006E571A" w:rsidRPr="00EA41F2" w:rsidRDefault="006E571A">
            <w:pPr>
              <w:pStyle w:val="ConsPlusNormal"/>
              <w:jc w:val="center"/>
              <w:rPr>
                <w:rFonts w:ascii="Times New Roman" w:hAnsi="Times New Roman" w:cs="Times New Roman"/>
              </w:rPr>
            </w:pPr>
            <w:r w:rsidRPr="00EA41F2">
              <w:rPr>
                <w:rFonts w:ascii="Times New Roman" w:hAnsi="Times New Roman" w:cs="Times New Roman"/>
              </w:rPr>
              <w:t>2. ПОКАЗАТЕЛИ МУНИЦИПАЛЬНОЙ ПРОГРАММЫ</w:t>
            </w:r>
          </w:p>
        </w:tc>
      </w:tr>
    </w:tbl>
    <w:p w14:paraId="19A2CC3F" w14:textId="77777777" w:rsidR="006E571A" w:rsidRPr="00EA41F2" w:rsidRDefault="006E571A">
      <w:pPr>
        <w:pStyle w:val="ConsPlusNormal"/>
        <w:jc w:val="both"/>
        <w:rPr>
          <w:rFonts w:ascii="Times New Roman" w:hAnsi="Times New Roman" w:cs="Times New Roman"/>
        </w:rPr>
      </w:pP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5"/>
        <w:gridCol w:w="992"/>
        <w:gridCol w:w="1023"/>
        <w:gridCol w:w="992"/>
        <w:gridCol w:w="993"/>
        <w:gridCol w:w="992"/>
        <w:gridCol w:w="992"/>
        <w:gridCol w:w="992"/>
        <w:gridCol w:w="142"/>
      </w:tblGrid>
      <w:tr w:rsidR="00E157AD" w:rsidRPr="008A717F" w14:paraId="535ADAF2" w14:textId="1EB36ACD" w:rsidTr="00010A9B">
        <w:trPr>
          <w:gridAfter w:val="1"/>
          <w:wAfter w:w="142" w:type="dxa"/>
          <w:jc w:val="center"/>
        </w:trPr>
        <w:tc>
          <w:tcPr>
            <w:tcW w:w="2725" w:type="dxa"/>
            <w:vMerge w:val="restart"/>
            <w:vAlign w:val="center"/>
          </w:tcPr>
          <w:p w14:paraId="15825425" w14:textId="77777777" w:rsidR="00E157AD" w:rsidRPr="008A717F" w:rsidRDefault="00E157AD">
            <w:pPr>
              <w:pStyle w:val="ConsPlusNormal"/>
              <w:jc w:val="center"/>
              <w:rPr>
                <w:rFonts w:ascii="Times New Roman" w:hAnsi="Times New Roman" w:cs="Times New Roman"/>
                <w:sz w:val="20"/>
                <w:szCs w:val="20"/>
              </w:rPr>
            </w:pPr>
            <w:r w:rsidRPr="008A717F">
              <w:rPr>
                <w:rFonts w:ascii="Times New Roman" w:hAnsi="Times New Roman" w:cs="Times New Roman"/>
                <w:sz w:val="20"/>
                <w:szCs w:val="20"/>
              </w:rPr>
              <w:t>Наименование показателя, единица измерения</w:t>
            </w:r>
          </w:p>
        </w:tc>
        <w:tc>
          <w:tcPr>
            <w:tcW w:w="992" w:type="dxa"/>
            <w:vMerge w:val="restart"/>
            <w:vAlign w:val="center"/>
          </w:tcPr>
          <w:p w14:paraId="43E2DF51" w14:textId="0F7F04CD" w:rsidR="00E157AD" w:rsidRPr="008A717F" w:rsidRDefault="00E157AD">
            <w:pPr>
              <w:pStyle w:val="ConsPlusNormal"/>
              <w:jc w:val="center"/>
              <w:rPr>
                <w:rFonts w:ascii="Times New Roman" w:hAnsi="Times New Roman" w:cs="Times New Roman"/>
                <w:sz w:val="20"/>
                <w:szCs w:val="20"/>
              </w:rPr>
            </w:pPr>
            <w:r w:rsidRPr="008A717F">
              <w:rPr>
                <w:rFonts w:ascii="Times New Roman" w:hAnsi="Times New Roman" w:cs="Times New Roman"/>
                <w:sz w:val="20"/>
                <w:szCs w:val="20"/>
              </w:rPr>
              <w:t xml:space="preserve">Базовое значение показателя </w:t>
            </w:r>
          </w:p>
        </w:tc>
        <w:tc>
          <w:tcPr>
            <w:tcW w:w="5984" w:type="dxa"/>
            <w:gridSpan w:val="6"/>
            <w:vAlign w:val="center"/>
          </w:tcPr>
          <w:p w14:paraId="641505D9" w14:textId="6CA71A5A" w:rsidR="00E157AD" w:rsidRPr="008A717F" w:rsidRDefault="00E157AD">
            <w:pPr>
              <w:pStyle w:val="ConsPlusNormal"/>
              <w:jc w:val="center"/>
              <w:rPr>
                <w:rFonts w:ascii="Times New Roman" w:hAnsi="Times New Roman" w:cs="Times New Roman"/>
                <w:sz w:val="20"/>
                <w:szCs w:val="20"/>
              </w:rPr>
            </w:pPr>
            <w:r w:rsidRPr="008A717F">
              <w:rPr>
                <w:rFonts w:ascii="Times New Roman" w:hAnsi="Times New Roman" w:cs="Times New Roman"/>
                <w:sz w:val="20"/>
                <w:szCs w:val="20"/>
              </w:rPr>
              <w:t>Планируемое значение показателя по годам (этапам) реализации</w:t>
            </w:r>
          </w:p>
        </w:tc>
      </w:tr>
      <w:tr w:rsidR="00E157AD" w:rsidRPr="008A717F" w14:paraId="2C9F417D" w14:textId="158E4BB2" w:rsidTr="00010A9B">
        <w:trPr>
          <w:gridAfter w:val="1"/>
          <w:wAfter w:w="142" w:type="dxa"/>
          <w:jc w:val="center"/>
        </w:trPr>
        <w:tc>
          <w:tcPr>
            <w:tcW w:w="2725" w:type="dxa"/>
            <w:vMerge/>
            <w:vAlign w:val="center"/>
          </w:tcPr>
          <w:p w14:paraId="5F8E5F09" w14:textId="77777777" w:rsidR="00E157AD" w:rsidRPr="008A717F" w:rsidRDefault="00E157AD">
            <w:pPr>
              <w:pStyle w:val="ConsPlusNormal"/>
              <w:rPr>
                <w:rFonts w:ascii="Times New Roman" w:hAnsi="Times New Roman" w:cs="Times New Roman"/>
                <w:sz w:val="20"/>
                <w:szCs w:val="20"/>
              </w:rPr>
            </w:pPr>
          </w:p>
        </w:tc>
        <w:tc>
          <w:tcPr>
            <w:tcW w:w="992" w:type="dxa"/>
            <w:vMerge/>
            <w:vAlign w:val="center"/>
          </w:tcPr>
          <w:p w14:paraId="73E0D666" w14:textId="77777777" w:rsidR="00E157AD" w:rsidRPr="008A717F" w:rsidRDefault="00E157AD">
            <w:pPr>
              <w:pStyle w:val="ConsPlusNormal"/>
              <w:rPr>
                <w:rFonts w:ascii="Times New Roman" w:hAnsi="Times New Roman" w:cs="Times New Roman"/>
                <w:sz w:val="20"/>
                <w:szCs w:val="20"/>
              </w:rPr>
            </w:pPr>
          </w:p>
        </w:tc>
        <w:tc>
          <w:tcPr>
            <w:tcW w:w="1023" w:type="dxa"/>
            <w:vAlign w:val="center"/>
          </w:tcPr>
          <w:p w14:paraId="138E0A1B" w14:textId="52F589B6" w:rsidR="00E157AD" w:rsidRPr="008A717F" w:rsidRDefault="00E157AD">
            <w:pPr>
              <w:pStyle w:val="ConsPlusNormal"/>
              <w:jc w:val="center"/>
              <w:rPr>
                <w:rFonts w:ascii="Times New Roman" w:hAnsi="Times New Roman" w:cs="Times New Roman"/>
                <w:sz w:val="20"/>
                <w:szCs w:val="20"/>
              </w:rPr>
            </w:pPr>
            <w:r w:rsidRPr="008A717F">
              <w:rPr>
                <w:rFonts w:ascii="Times New Roman" w:hAnsi="Times New Roman" w:cs="Times New Roman"/>
                <w:sz w:val="20"/>
                <w:szCs w:val="20"/>
              </w:rPr>
              <w:t>2025</w:t>
            </w:r>
            <w:r w:rsidR="00497B8D">
              <w:rPr>
                <w:rFonts w:ascii="Times New Roman" w:hAnsi="Times New Roman" w:cs="Times New Roman"/>
                <w:sz w:val="20"/>
                <w:szCs w:val="20"/>
              </w:rPr>
              <w:t xml:space="preserve"> </w:t>
            </w:r>
          </w:p>
        </w:tc>
        <w:tc>
          <w:tcPr>
            <w:tcW w:w="992" w:type="dxa"/>
            <w:vAlign w:val="center"/>
          </w:tcPr>
          <w:p w14:paraId="4B267BCF" w14:textId="362F0917" w:rsidR="00E157AD" w:rsidRPr="008A717F" w:rsidRDefault="00E157AD">
            <w:pPr>
              <w:pStyle w:val="ConsPlusNormal"/>
              <w:jc w:val="center"/>
              <w:rPr>
                <w:rFonts w:ascii="Times New Roman" w:hAnsi="Times New Roman" w:cs="Times New Roman"/>
                <w:sz w:val="20"/>
                <w:szCs w:val="20"/>
              </w:rPr>
            </w:pPr>
            <w:r w:rsidRPr="008A717F">
              <w:rPr>
                <w:rFonts w:ascii="Times New Roman" w:hAnsi="Times New Roman" w:cs="Times New Roman"/>
                <w:sz w:val="20"/>
                <w:szCs w:val="20"/>
              </w:rPr>
              <w:t>2026</w:t>
            </w:r>
          </w:p>
        </w:tc>
        <w:tc>
          <w:tcPr>
            <w:tcW w:w="993" w:type="dxa"/>
            <w:vAlign w:val="center"/>
          </w:tcPr>
          <w:p w14:paraId="37887614" w14:textId="30B0EF13" w:rsidR="00E157AD" w:rsidRPr="008A717F" w:rsidRDefault="00E157AD">
            <w:pPr>
              <w:pStyle w:val="ConsPlusNormal"/>
              <w:jc w:val="center"/>
              <w:rPr>
                <w:rFonts w:ascii="Times New Roman" w:hAnsi="Times New Roman" w:cs="Times New Roman"/>
                <w:sz w:val="20"/>
                <w:szCs w:val="20"/>
              </w:rPr>
            </w:pPr>
            <w:r w:rsidRPr="008A717F">
              <w:rPr>
                <w:rFonts w:ascii="Times New Roman" w:hAnsi="Times New Roman" w:cs="Times New Roman"/>
                <w:sz w:val="20"/>
                <w:szCs w:val="20"/>
              </w:rPr>
              <w:t>2027</w:t>
            </w:r>
          </w:p>
        </w:tc>
        <w:tc>
          <w:tcPr>
            <w:tcW w:w="992" w:type="dxa"/>
            <w:vAlign w:val="center"/>
          </w:tcPr>
          <w:p w14:paraId="1E68916A" w14:textId="0ED06B38" w:rsidR="00E157AD" w:rsidRPr="008A717F" w:rsidRDefault="00E157AD">
            <w:pPr>
              <w:pStyle w:val="ConsPlusNormal"/>
              <w:jc w:val="center"/>
              <w:rPr>
                <w:rFonts w:ascii="Times New Roman" w:hAnsi="Times New Roman" w:cs="Times New Roman"/>
                <w:sz w:val="20"/>
                <w:szCs w:val="20"/>
              </w:rPr>
            </w:pPr>
            <w:r w:rsidRPr="008A717F">
              <w:rPr>
                <w:rFonts w:ascii="Times New Roman" w:hAnsi="Times New Roman" w:cs="Times New Roman"/>
                <w:sz w:val="20"/>
                <w:szCs w:val="20"/>
              </w:rPr>
              <w:t>2028</w:t>
            </w:r>
          </w:p>
        </w:tc>
        <w:tc>
          <w:tcPr>
            <w:tcW w:w="992" w:type="dxa"/>
            <w:vAlign w:val="center"/>
          </w:tcPr>
          <w:p w14:paraId="7BF6391C" w14:textId="2B13B88B" w:rsidR="00E157AD" w:rsidRPr="008A717F" w:rsidRDefault="00E157AD" w:rsidP="00E157AD">
            <w:pPr>
              <w:pStyle w:val="ConsPlusNormal"/>
              <w:jc w:val="center"/>
              <w:rPr>
                <w:rFonts w:ascii="Times New Roman" w:hAnsi="Times New Roman" w:cs="Times New Roman"/>
                <w:sz w:val="20"/>
                <w:szCs w:val="20"/>
              </w:rPr>
            </w:pPr>
            <w:r w:rsidRPr="008A717F">
              <w:rPr>
                <w:rFonts w:ascii="Times New Roman" w:hAnsi="Times New Roman" w:cs="Times New Roman"/>
                <w:sz w:val="20"/>
                <w:szCs w:val="20"/>
              </w:rPr>
              <w:t>2029</w:t>
            </w:r>
          </w:p>
        </w:tc>
        <w:tc>
          <w:tcPr>
            <w:tcW w:w="992" w:type="dxa"/>
            <w:vAlign w:val="center"/>
          </w:tcPr>
          <w:p w14:paraId="0EFABACB" w14:textId="2E9B6C1D" w:rsidR="00E157AD" w:rsidRPr="008A717F" w:rsidRDefault="00E157AD" w:rsidP="00E157AD">
            <w:pPr>
              <w:pStyle w:val="ConsPlusNormal"/>
              <w:jc w:val="center"/>
              <w:rPr>
                <w:rFonts w:ascii="Times New Roman" w:hAnsi="Times New Roman" w:cs="Times New Roman"/>
                <w:sz w:val="20"/>
                <w:szCs w:val="20"/>
              </w:rPr>
            </w:pPr>
            <w:r w:rsidRPr="008A717F">
              <w:rPr>
                <w:rFonts w:ascii="Times New Roman" w:hAnsi="Times New Roman" w:cs="Times New Roman"/>
                <w:sz w:val="20"/>
                <w:szCs w:val="20"/>
              </w:rPr>
              <w:t>2030</w:t>
            </w:r>
          </w:p>
        </w:tc>
      </w:tr>
      <w:tr w:rsidR="00E157AD" w:rsidRPr="008A717F" w14:paraId="70669FF7" w14:textId="43DCAA07" w:rsidTr="00010A9B">
        <w:trPr>
          <w:gridAfter w:val="1"/>
          <w:wAfter w:w="142" w:type="dxa"/>
          <w:trHeight w:val="98"/>
          <w:jc w:val="center"/>
        </w:trPr>
        <w:tc>
          <w:tcPr>
            <w:tcW w:w="2725" w:type="dxa"/>
            <w:vAlign w:val="center"/>
          </w:tcPr>
          <w:p w14:paraId="74A011CD" w14:textId="77777777" w:rsidR="00E157AD" w:rsidRPr="008A717F" w:rsidRDefault="00E157AD">
            <w:pPr>
              <w:pStyle w:val="ConsPlusNormal"/>
              <w:jc w:val="center"/>
              <w:rPr>
                <w:rFonts w:ascii="Times New Roman" w:hAnsi="Times New Roman" w:cs="Times New Roman"/>
                <w:sz w:val="20"/>
                <w:szCs w:val="20"/>
              </w:rPr>
            </w:pPr>
            <w:r w:rsidRPr="008A717F">
              <w:rPr>
                <w:rFonts w:ascii="Times New Roman" w:hAnsi="Times New Roman" w:cs="Times New Roman"/>
                <w:sz w:val="20"/>
                <w:szCs w:val="20"/>
              </w:rPr>
              <w:t>1</w:t>
            </w:r>
          </w:p>
        </w:tc>
        <w:tc>
          <w:tcPr>
            <w:tcW w:w="992" w:type="dxa"/>
            <w:vAlign w:val="center"/>
          </w:tcPr>
          <w:p w14:paraId="3BD7EAEC" w14:textId="0147B5B9" w:rsidR="00E157AD" w:rsidRPr="008A717F" w:rsidRDefault="00E157AD">
            <w:pPr>
              <w:pStyle w:val="ConsPlusNormal"/>
              <w:jc w:val="center"/>
              <w:rPr>
                <w:rFonts w:ascii="Times New Roman" w:hAnsi="Times New Roman" w:cs="Times New Roman"/>
                <w:sz w:val="20"/>
                <w:szCs w:val="20"/>
              </w:rPr>
            </w:pPr>
            <w:r w:rsidRPr="008A717F">
              <w:rPr>
                <w:rFonts w:ascii="Times New Roman" w:hAnsi="Times New Roman" w:cs="Times New Roman"/>
                <w:sz w:val="20"/>
                <w:szCs w:val="20"/>
              </w:rPr>
              <w:t>2</w:t>
            </w:r>
          </w:p>
        </w:tc>
        <w:tc>
          <w:tcPr>
            <w:tcW w:w="1023" w:type="dxa"/>
            <w:vAlign w:val="center"/>
          </w:tcPr>
          <w:p w14:paraId="655C268A" w14:textId="77777777" w:rsidR="00E157AD" w:rsidRPr="008A717F" w:rsidRDefault="00E157AD">
            <w:pPr>
              <w:pStyle w:val="ConsPlusNormal"/>
              <w:jc w:val="center"/>
              <w:rPr>
                <w:rFonts w:ascii="Times New Roman" w:hAnsi="Times New Roman" w:cs="Times New Roman"/>
                <w:sz w:val="20"/>
                <w:szCs w:val="20"/>
              </w:rPr>
            </w:pPr>
            <w:r w:rsidRPr="008A717F">
              <w:rPr>
                <w:rFonts w:ascii="Times New Roman" w:hAnsi="Times New Roman" w:cs="Times New Roman"/>
                <w:sz w:val="20"/>
                <w:szCs w:val="20"/>
              </w:rPr>
              <w:t>3</w:t>
            </w:r>
          </w:p>
        </w:tc>
        <w:tc>
          <w:tcPr>
            <w:tcW w:w="992" w:type="dxa"/>
            <w:vAlign w:val="center"/>
          </w:tcPr>
          <w:p w14:paraId="1B3F6EED" w14:textId="77777777" w:rsidR="00E157AD" w:rsidRPr="008A717F" w:rsidRDefault="00E157AD">
            <w:pPr>
              <w:pStyle w:val="ConsPlusNormal"/>
              <w:jc w:val="center"/>
              <w:rPr>
                <w:rFonts w:ascii="Times New Roman" w:hAnsi="Times New Roman" w:cs="Times New Roman"/>
                <w:sz w:val="20"/>
                <w:szCs w:val="20"/>
              </w:rPr>
            </w:pPr>
            <w:r w:rsidRPr="008A717F">
              <w:rPr>
                <w:rFonts w:ascii="Times New Roman" w:hAnsi="Times New Roman" w:cs="Times New Roman"/>
                <w:sz w:val="20"/>
                <w:szCs w:val="20"/>
              </w:rPr>
              <w:t>4</w:t>
            </w:r>
          </w:p>
        </w:tc>
        <w:tc>
          <w:tcPr>
            <w:tcW w:w="993" w:type="dxa"/>
            <w:vAlign w:val="center"/>
          </w:tcPr>
          <w:p w14:paraId="2A125D99" w14:textId="3DDA01D1" w:rsidR="00E157AD" w:rsidRPr="008A717F" w:rsidRDefault="00E157AD">
            <w:pPr>
              <w:pStyle w:val="ConsPlusNormal"/>
              <w:jc w:val="center"/>
              <w:rPr>
                <w:rFonts w:ascii="Times New Roman" w:hAnsi="Times New Roman" w:cs="Times New Roman"/>
                <w:sz w:val="20"/>
                <w:szCs w:val="20"/>
              </w:rPr>
            </w:pPr>
            <w:r w:rsidRPr="008A717F">
              <w:rPr>
                <w:rFonts w:ascii="Times New Roman" w:hAnsi="Times New Roman" w:cs="Times New Roman"/>
                <w:sz w:val="20"/>
                <w:szCs w:val="20"/>
              </w:rPr>
              <w:t>5</w:t>
            </w:r>
          </w:p>
        </w:tc>
        <w:tc>
          <w:tcPr>
            <w:tcW w:w="992" w:type="dxa"/>
            <w:vAlign w:val="center"/>
          </w:tcPr>
          <w:p w14:paraId="6B8F3810" w14:textId="4712E052" w:rsidR="00E157AD" w:rsidRPr="008A717F" w:rsidRDefault="00E157AD">
            <w:pPr>
              <w:pStyle w:val="ConsPlusNormal"/>
              <w:jc w:val="center"/>
              <w:rPr>
                <w:rFonts w:ascii="Times New Roman" w:hAnsi="Times New Roman" w:cs="Times New Roman"/>
                <w:sz w:val="20"/>
                <w:szCs w:val="20"/>
              </w:rPr>
            </w:pPr>
            <w:r w:rsidRPr="008A717F">
              <w:rPr>
                <w:rFonts w:ascii="Times New Roman" w:hAnsi="Times New Roman" w:cs="Times New Roman"/>
                <w:sz w:val="20"/>
                <w:szCs w:val="20"/>
              </w:rPr>
              <w:t>6</w:t>
            </w:r>
          </w:p>
        </w:tc>
        <w:tc>
          <w:tcPr>
            <w:tcW w:w="992" w:type="dxa"/>
            <w:vAlign w:val="center"/>
          </w:tcPr>
          <w:p w14:paraId="203CAA7D" w14:textId="64944F09" w:rsidR="00E157AD" w:rsidRPr="008A717F" w:rsidRDefault="00E157AD">
            <w:pPr>
              <w:pStyle w:val="ConsPlusNormal"/>
              <w:jc w:val="center"/>
              <w:rPr>
                <w:rFonts w:ascii="Times New Roman" w:hAnsi="Times New Roman" w:cs="Times New Roman"/>
                <w:sz w:val="20"/>
                <w:szCs w:val="20"/>
              </w:rPr>
            </w:pPr>
            <w:r w:rsidRPr="008A717F">
              <w:rPr>
                <w:rFonts w:ascii="Times New Roman" w:hAnsi="Times New Roman" w:cs="Times New Roman"/>
                <w:sz w:val="20"/>
                <w:szCs w:val="20"/>
              </w:rPr>
              <w:t>7</w:t>
            </w:r>
          </w:p>
        </w:tc>
        <w:tc>
          <w:tcPr>
            <w:tcW w:w="992" w:type="dxa"/>
            <w:vAlign w:val="center"/>
          </w:tcPr>
          <w:p w14:paraId="0373B5CC" w14:textId="28A90548" w:rsidR="00E157AD" w:rsidRPr="008A717F" w:rsidRDefault="00E157AD">
            <w:pPr>
              <w:pStyle w:val="ConsPlusNormal"/>
              <w:jc w:val="center"/>
              <w:rPr>
                <w:rFonts w:ascii="Times New Roman" w:hAnsi="Times New Roman" w:cs="Times New Roman"/>
                <w:sz w:val="20"/>
                <w:szCs w:val="20"/>
              </w:rPr>
            </w:pPr>
            <w:r w:rsidRPr="008A717F">
              <w:rPr>
                <w:rFonts w:ascii="Times New Roman" w:hAnsi="Times New Roman" w:cs="Times New Roman"/>
                <w:sz w:val="20"/>
                <w:szCs w:val="20"/>
              </w:rPr>
              <w:t>8</w:t>
            </w:r>
          </w:p>
        </w:tc>
      </w:tr>
      <w:tr w:rsidR="009B1873" w:rsidRPr="008A717F" w14:paraId="543F35E1" w14:textId="09121221" w:rsidTr="00010A9B">
        <w:trPr>
          <w:gridAfter w:val="1"/>
          <w:wAfter w:w="142" w:type="dxa"/>
          <w:trHeight w:val="1324"/>
          <w:jc w:val="center"/>
        </w:trPr>
        <w:tc>
          <w:tcPr>
            <w:tcW w:w="2725" w:type="dxa"/>
          </w:tcPr>
          <w:p w14:paraId="2C13C523" w14:textId="0FD97345" w:rsidR="009B1873" w:rsidRPr="00497B8D" w:rsidRDefault="009B1873" w:rsidP="00B97338">
            <w:pPr>
              <w:autoSpaceDE w:val="0"/>
              <w:autoSpaceDN w:val="0"/>
              <w:adjustRightInd w:val="0"/>
              <w:spacing w:after="0" w:line="240" w:lineRule="auto"/>
              <w:rPr>
                <w:rFonts w:ascii="Times New Roman" w:hAnsi="Times New Roman" w:cs="Times New Roman"/>
                <w:sz w:val="20"/>
                <w:szCs w:val="20"/>
              </w:rPr>
            </w:pPr>
            <w:r w:rsidRPr="00497B8D">
              <w:rPr>
                <w:rFonts w:ascii="Times New Roman" w:hAnsi="Times New Roman" w:cs="Times New Roman"/>
              </w:rPr>
              <w:t>Прирост протяженности автомобильных дорог общего пользования местного значения</w:t>
            </w:r>
            <w:r w:rsidR="00B97338" w:rsidRPr="00497B8D">
              <w:rPr>
                <w:rFonts w:ascii="Times New Roman" w:hAnsi="Times New Roman" w:cs="Times New Roman"/>
              </w:rPr>
              <w:t>,</w:t>
            </w:r>
            <w:r w:rsidRPr="00497B8D">
              <w:rPr>
                <w:rFonts w:ascii="Times New Roman" w:hAnsi="Times New Roman" w:cs="Times New Roman"/>
              </w:rPr>
              <w:t xml:space="preserve"> вводимых в эксплуатацию после ремонта и капитального ремонта,</w:t>
            </w:r>
            <w:r w:rsidR="00B97338" w:rsidRPr="00497B8D">
              <w:rPr>
                <w:rFonts w:ascii="Times New Roman" w:hAnsi="Times New Roman" w:cs="Times New Roman"/>
              </w:rPr>
              <w:t xml:space="preserve"> а также </w:t>
            </w:r>
            <w:r w:rsidRPr="00497B8D">
              <w:rPr>
                <w:rFonts w:ascii="Times New Roman" w:hAnsi="Times New Roman" w:cs="Times New Roman"/>
              </w:rPr>
              <w:t>реконструкции и строительства</w:t>
            </w:r>
            <w:r w:rsidR="00B97338" w:rsidRPr="00497B8D">
              <w:rPr>
                <w:rFonts w:ascii="Times New Roman" w:hAnsi="Times New Roman" w:cs="Times New Roman"/>
              </w:rPr>
              <w:t xml:space="preserve"> (</w:t>
            </w:r>
            <w:r w:rsidRPr="00497B8D">
              <w:rPr>
                <w:rFonts w:ascii="Times New Roman" w:hAnsi="Times New Roman" w:cs="Times New Roman"/>
              </w:rPr>
              <w:t>км</w:t>
            </w:r>
            <w:r w:rsidR="00B97338" w:rsidRPr="00497B8D">
              <w:rPr>
                <w:rFonts w:ascii="Times New Roman" w:hAnsi="Times New Roman" w:cs="Times New Roman"/>
              </w:rPr>
              <w:t>).</w:t>
            </w:r>
            <w:r w:rsidRPr="00497B8D">
              <w:rPr>
                <w:rFonts w:ascii="Times New Roman" w:hAnsi="Times New Roman" w:cs="Times New Roman"/>
              </w:rPr>
              <w:t xml:space="preserve"> </w:t>
            </w:r>
          </w:p>
        </w:tc>
        <w:tc>
          <w:tcPr>
            <w:tcW w:w="992" w:type="dxa"/>
            <w:vAlign w:val="center"/>
          </w:tcPr>
          <w:p w14:paraId="0D7E93AE" w14:textId="115A61EC" w:rsidR="009B1873" w:rsidRPr="00CC5673" w:rsidRDefault="009B1873" w:rsidP="00EC15D4">
            <w:pPr>
              <w:pStyle w:val="ConsPlusNormal"/>
              <w:jc w:val="center"/>
              <w:rPr>
                <w:rFonts w:ascii="Times New Roman" w:hAnsi="Times New Roman" w:cs="Times New Roman"/>
                <w:sz w:val="20"/>
                <w:szCs w:val="20"/>
                <w:vertAlign w:val="superscript"/>
              </w:rPr>
            </w:pPr>
            <w:r>
              <w:rPr>
                <w:rFonts w:ascii="Times New Roman" w:hAnsi="Times New Roman" w:cs="Times New Roman"/>
                <w:sz w:val="20"/>
                <w:szCs w:val="20"/>
              </w:rPr>
              <w:t xml:space="preserve">2,2925 </w:t>
            </w:r>
          </w:p>
        </w:tc>
        <w:tc>
          <w:tcPr>
            <w:tcW w:w="1023" w:type="dxa"/>
            <w:vAlign w:val="center"/>
          </w:tcPr>
          <w:p w14:paraId="4BF42405" w14:textId="3948A77C" w:rsidR="009B1873" w:rsidRPr="008A717F" w:rsidRDefault="009B1873" w:rsidP="009B1873">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5,333 </w:t>
            </w:r>
          </w:p>
        </w:tc>
        <w:tc>
          <w:tcPr>
            <w:tcW w:w="992" w:type="dxa"/>
            <w:vAlign w:val="center"/>
          </w:tcPr>
          <w:p w14:paraId="7016BB4A" w14:textId="4E6950AC" w:rsidR="009B1873" w:rsidRPr="008A717F" w:rsidRDefault="009B1873" w:rsidP="009B1873">
            <w:pPr>
              <w:pStyle w:val="ConsPlusNormal"/>
              <w:jc w:val="center"/>
              <w:rPr>
                <w:rFonts w:ascii="Times New Roman" w:hAnsi="Times New Roman" w:cs="Times New Roman"/>
                <w:sz w:val="20"/>
                <w:szCs w:val="20"/>
              </w:rPr>
            </w:pPr>
            <w:r w:rsidRPr="00690E14">
              <w:rPr>
                <w:rFonts w:ascii="Times New Roman" w:hAnsi="Times New Roman" w:cs="Times New Roman"/>
                <w:sz w:val="20"/>
                <w:szCs w:val="20"/>
              </w:rPr>
              <w:t xml:space="preserve">5,333 </w:t>
            </w:r>
          </w:p>
        </w:tc>
        <w:tc>
          <w:tcPr>
            <w:tcW w:w="993" w:type="dxa"/>
            <w:vAlign w:val="center"/>
          </w:tcPr>
          <w:p w14:paraId="3FAEFCEF" w14:textId="3DCF2272" w:rsidR="009B1873" w:rsidRPr="008A717F" w:rsidRDefault="009B1873" w:rsidP="009B1873">
            <w:pPr>
              <w:pStyle w:val="ConsPlusNormal"/>
              <w:jc w:val="center"/>
              <w:rPr>
                <w:rFonts w:ascii="Times New Roman" w:hAnsi="Times New Roman" w:cs="Times New Roman"/>
                <w:sz w:val="20"/>
                <w:szCs w:val="20"/>
              </w:rPr>
            </w:pPr>
            <w:r w:rsidRPr="00690E14">
              <w:rPr>
                <w:rFonts w:ascii="Times New Roman" w:hAnsi="Times New Roman" w:cs="Times New Roman"/>
                <w:sz w:val="20"/>
                <w:szCs w:val="20"/>
              </w:rPr>
              <w:t xml:space="preserve">5,333 </w:t>
            </w:r>
          </w:p>
        </w:tc>
        <w:tc>
          <w:tcPr>
            <w:tcW w:w="992" w:type="dxa"/>
            <w:vAlign w:val="center"/>
          </w:tcPr>
          <w:p w14:paraId="331C002B" w14:textId="45B30383" w:rsidR="009B1873" w:rsidRPr="008A717F" w:rsidRDefault="00A8300E" w:rsidP="009B1873">
            <w:pPr>
              <w:pStyle w:val="ConsPlusNormal"/>
              <w:jc w:val="center"/>
              <w:rPr>
                <w:rFonts w:ascii="Times New Roman" w:hAnsi="Times New Roman" w:cs="Times New Roman"/>
                <w:sz w:val="20"/>
                <w:szCs w:val="20"/>
              </w:rPr>
            </w:pPr>
            <w:r>
              <w:rPr>
                <w:rFonts w:ascii="Times New Roman" w:hAnsi="Times New Roman" w:cs="Times New Roman"/>
                <w:sz w:val="20"/>
                <w:szCs w:val="20"/>
              </w:rPr>
              <w:t>5,526</w:t>
            </w:r>
            <w:r w:rsidR="009B1873" w:rsidRPr="00690E14">
              <w:rPr>
                <w:rFonts w:ascii="Times New Roman" w:hAnsi="Times New Roman" w:cs="Times New Roman"/>
                <w:sz w:val="20"/>
                <w:szCs w:val="20"/>
              </w:rPr>
              <w:t xml:space="preserve"> </w:t>
            </w:r>
          </w:p>
        </w:tc>
        <w:tc>
          <w:tcPr>
            <w:tcW w:w="992" w:type="dxa"/>
            <w:vAlign w:val="center"/>
          </w:tcPr>
          <w:p w14:paraId="102DD956" w14:textId="57D5784A" w:rsidR="009B1873" w:rsidRPr="008A717F" w:rsidRDefault="00A8300E" w:rsidP="009B1873">
            <w:pPr>
              <w:pStyle w:val="ConsPlusNormal"/>
              <w:jc w:val="center"/>
              <w:rPr>
                <w:rFonts w:ascii="Times New Roman" w:hAnsi="Times New Roman" w:cs="Times New Roman"/>
                <w:sz w:val="20"/>
                <w:szCs w:val="20"/>
              </w:rPr>
            </w:pPr>
            <w:r>
              <w:rPr>
                <w:rFonts w:ascii="Times New Roman" w:hAnsi="Times New Roman" w:cs="Times New Roman"/>
                <w:sz w:val="20"/>
                <w:szCs w:val="20"/>
              </w:rPr>
              <w:t>5,526</w:t>
            </w:r>
            <w:r w:rsidR="009B1873" w:rsidRPr="00690E14">
              <w:rPr>
                <w:rFonts w:ascii="Times New Roman" w:hAnsi="Times New Roman" w:cs="Times New Roman"/>
                <w:sz w:val="20"/>
                <w:szCs w:val="20"/>
              </w:rPr>
              <w:t xml:space="preserve"> </w:t>
            </w:r>
          </w:p>
        </w:tc>
        <w:tc>
          <w:tcPr>
            <w:tcW w:w="992" w:type="dxa"/>
            <w:vAlign w:val="center"/>
          </w:tcPr>
          <w:p w14:paraId="154E2640" w14:textId="6E9C0744" w:rsidR="009B1873" w:rsidRPr="008A717F" w:rsidRDefault="00A8300E" w:rsidP="009B1873">
            <w:pPr>
              <w:pStyle w:val="ConsPlusNormal"/>
              <w:jc w:val="center"/>
              <w:rPr>
                <w:rFonts w:ascii="Times New Roman" w:hAnsi="Times New Roman" w:cs="Times New Roman"/>
                <w:sz w:val="20"/>
                <w:szCs w:val="20"/>
              </w:rPr>
            </w:pPr>
            <w:r>
              <w:rPr>
                <w:rFonts w:ascii="Times New Roman" w:hAnsi="Times New Roman" w:cs="Times New Roman"/>
                <w:sz w:val="20"/>
                <w:szCs w:val="20"/>
              </w:rPr>
              <w:t>5,526</w:t>
            </w:r>
            <w:r w:rsidR="009B1873" w:rsidRPr="00690E14">
              <w:rPr>
                <w:rFonts w:ascii="Times New Roman" w:hAnsi="Times New Roman" w:cs="Times New Roman"/>
                <w:sz w:val="20"/>
                <w:szCs w:val="20"/>
              </w:rPr>
              <w:t xml:space="preserve"> </w:t>
            </w:r>
          </w:p>
        </w:tc>
      </w:tr>
      <w:tr w:rsidR="00EC15D4" w:rsidRPr="008A717F" w14:paraId="377AF087" w14:textId="77777777" w:rsidTr="00010A9B">
        <w:trPr>
          <w:gridAfter w:val="1"/>
          <w:wAfter w:w="142" w:type="dxa"/>
          <w:trHeight w:val="1324"/>
          <w:jc w:val="center"/>
        </w:trPr>
        <w:tc>
          <w:tcPr>
            <w:tcW w:w="2725" w:type="dxa"/>
          </w:tcPr>
          <w:p w14:paraId="06B74EA3" w14:textId="7C6802EE" w:rsidR="00EC15D4" w:rsidRPr="00497B8D" w:rsidRDefault="00EC15D4" w:rsidP="00EC15D4">
            <w:pPr>
              <w:autoSpaceDE w:val="0"/>
              <w:autoSpaceDN w:val="0"/>
              <w:adjustRightInd w:val="0"/>
              <w:spacing w:after="0" w:line="240" w:lineRule="auto"/>
              <w:rPr>
                <w:rFonts w:ascii="Times New Roman" w:hAnsi="Times New Roman" w:cs="Times New Roman"/>
              </w:rPr>
            </w:pPr>
            <w:r w:rsidRPr="00497B8D">
              <w:rPr>
                <w:rFonts w:ascii="Times New Roman" w:hAnsi="Times New Roman" w:cs="Times New Roman"/>
              </w:rPr>
              <w:t>Прирост площади поверхности автомобильных дорог общего пользования местного значения,</w:t>
            </w:r>
          </w:p>
          <w:p w14:paraId="11160F69" w14:textId="712F47F7" w:rsidR="00EC15D4" w:rsidRPr="00497B8D" w:rsidRDefault="00EC15D4" w:rsidP="00EC15D4">
            <w:pPr>
              <w:autoSpaceDE w:val="0"/>
              <w:autoSpaceDN w:val="0"/>
              <w:adjustRightInd w:val="0"/>
              <w:spacing w:after="0" w:line="240" w:lineRule="auto"/>
              <w:rPr>
                <w:rFonts w:ascii="Times New Roman" w:hAnsi="Times New Roman" w:cs="Times New Roman"/>
              </w:rPr>
            </w:pPr>
            <w:r w:rsidRPr="00497B8D">
              <w:rPr>
                <w:rFonts w:ascii="Times New Roman" w:hAnsi="Times New Roman" w:cs="Times New Roman"/>
              </w:rPr>
              <w:t>дворовых территорий и проездов к ним, приведенных в нормативное состояние. (кв.м.)</w:t>
            </w:r>
          </w:p>
        </w:tc>
        <w:tc>
          <w:tcPr>
            <w:tcW w:w="992" w:type="dxa"/>
            <w:vAlign w:val="center"/>
          </w:tcPr>
          <w:p w14:paraId="1659E386" w14:textId="09462DEF" w:rsidR="00EC15D4" w:rsidRDefault="00EC15D4" w:rsidP="00EC15D4">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42 149,6 </w:t>
            </w:r>
          </w:p>
        </w:tc>
        <w:tc>
          <w:tcPr>
            <w:tcW w:w="1023" w:type="dxa"/>
            <w:vAlign w:val="center"/>
          </w:tcPr>
          <w:p w14:paraId="117A3DE3" w14:textId="7724DCA8" w:rsidR="00EC15D4" w:rsidRDefault="00EC15D4" w:rsidP="00EC15D4">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47 424,0 </w:t>
            </w:r>
          </w:p>
        </w:tc>
        <w:tc>
          <w:tcPr>
            <w:tcW w:w="992" w:type="dxa"/>
            <w:vAlign w:val="center"/>
          </w:tcPr>
          <w:p w14:paraId="19A4D567" w14:textId="13DBED22" w:rsidR="00EC15D4" w:rsidRPr="00690E14" w:rsidRDefault="00EC15D4" w:rsidP="00EC15D4">
            <w:pPr>
              <w:pStyle w:val="ConsPlusNormal"/>
              <w:jc w:val="center"/>
              <w:rPr>
                <w:rFonts w:ascii="Times New Roman" w:hAnsi="Times New Roman" w:cs="Times New Roman"/>
                <w:sz w:val="20"/>
                <w:szCs w:val="20"/>
              </w:rPr>
            </w:pPr>
            <w:r w:rsidRPr="00690E14">
              <w:rPr>
                <w:rFonts w:ascii="Times New Roman" w:hAnsi="Times New Roman" w:cs="Times New Roman"/>
                <w:sz w:val="20"/>
                <w:szCs w:val="20"/>
              </w:rPr>
              <w:t xml:space="preserve">47 424,0 </w:t>
            </w:r>
          </w:p>
        </w:tc>
        <w:tc>
          <w:tcPr>
            <w:tcW w:w="993" w:type="dxa"/>
            <w:vAlign w:val="center"/>
          </w:tcPr>
          <w:p w14:paraId="639BA323" w14:textId="53DE57D2" w:rsidR="00EC15D4" w:rsidRPr="00690E14" w:rsidRDefault="00EC15D4" w:rsidP="00EC15D4">
            <w:pPr>
              <w:pStyle w:val="ConsPlusNormal"/>
              <w:jc w:val="center"/>
              <w:rPr>
                <w:rFonts w:ascii="Times New Roman" w:hAnsi="Times New Roman" w:cs="Times New Roman"/>
                <w:sz w:val="20"/>
                <w:szCs w:val="20"/>
              </w:rPr>
            </w:pPr>
            <w:r w:rsidRPr="00690E14">
              <w:rPr>
                <w:rFonts w:ascii="Times New Roman" w:hAnsi="Times New Roman" w:cs="Times New Roman"/>
                <w:sz w:val="20"/>
                <w:szCs w:val="20"/>
              </w:rPr>
              <w:t xml:space="preserve">47 424,0 </w:t>
            </w:r>
          </w:p>
        </w:tc>
        <w:tc>
          <w:tcPr>
            <w:tcW w:w="992" w:type="dxa"/>
            <w:vAlign w:val="center"/>
          </w:tcPr>
          <w:p w14:paraId="64CE63EF" w14:textId="7351E7E0" w:rsidR="00EC15D4" w:rsidRPr="00690E14" w:rsidRDefault="00636604" w:rsidP="00EC15D4">
            <w:pPr>
              <w:pStyle w:val="ConsPlusNormal"/>
              <w:jc w:val="center"/>
              <w:rPr>
                <w:rFonts w:ascii="Times New Roman" w:hAnsi="Times New Roman" w:cs="Times New Roman"/>
                <w:sz w:val="20"/>
                <w:szCs w:val="20"/>
              </w:rPr>
            </w:pPr>
            <w:r>
              <w:rPr>
                <w:rFonts w:ascii="Times New Roman" w:hAnsi="Times New Roman" w:cs="Times New Roman"/>
                <w:sz w:val="20"/>
                <w:szCs w:val="20"/>
              </w:rPr>
              <w:t>49 142,7</w:t>
            </w:r>
            <w:r w:rsidR="00EC15D4" w:rsidRPr="00690E14">
              <w:rPr>
                <w:rFonts w:ascii="Times New Roman" w:hAnsi="Times New Roman" w:cs="Times New Roman"/>
                <w:sz w:val="20"/>
                <w:szCs w:val="20"/>
              </w:rPr>
              <w:t xml:space="preserve"> </w:t>
            </w:r>
          </w:p>
        </w:tc>
        <w:tc>
          <w:tcPr>
            <w:tcW w:w="992" w:type="dxa"/>
            <w:vAlign w:val="center"/>
          </w:tcPr>
          <w:p w14:paraId="5CDCA914" w14:textId="2FAC4ED8" w:rsidR="00EC15D4" w:rsidRPr="00690E14" w:rsidRDefault="00636604" w:rsidP="00EC15D4">
            <w:pPr>
              <w:pStyle w:val="ConsPlusNormal"/>
              <w:jc w:val="center"/>
              <w:rPr>
                <w:rFonts w:ascii="Times New Roman" w:hAnsi="Times New Roman" w:cs="Times New Roman"/>
                <w:sz w:val="20"/>
                <w:szCs w:val="20"/>
              </w:rPr>
            </w:pPr>
            <w:r>
              <w:rPr>
                <w:rFonts w:ascii="Times New Roman" w:hAnsi="Times New Roman" w:cs="Times New Roman"/>
                <w:sz w:val="20"/>
                <w:szCs w:val="20"/>
              </w:rPr>
              <w:t>49 142,7</w:t>
            </w:r>
          </w:p>
        </w:tc>
        <w:tc>
          <w:tcPr>
            <w:tcW w:w="992" w:type="dxa"/>
            <w:vAlign w:val="center"/>
          </w:tcPr>
          <w:p w14:paraId="184F5BA1" w14:textId="0C318B7D" w:rsidR="00EC15D4" w:rsidRPr="00690E14" w:rsidRDefault="00636604" w:rsidP="00EC15D4">
            <w:pPr>
              <w:pStyle w:val="ConsPlusNormal"/>
              <w:jc w:val="center"/>
              <w:rPr>
                <w:rFonts w:ascii="Times New Roman" w:hAnsi="Times New Roman" w:cs="Times New Roman"/>
                <w:sz w:val="20"/>
                <w:szCs w:val="20"/>
              </w:rPr>
            </w:pPr>
            <w:r>
              <w:rPr>
                <w:rFonts w:ascii="Times New Roman" w:hAnsi="Times New Roman" w:cs="Times New Roman"/>
                <w:sz w:val="20"/>
                <w:szCs w:val="20"/>
              </w:rPr>
              <w:t>49 142,7</w:t>
            </w:r>
          </w:p>
        </w:tc>
      </w:tr>
      <w:tr w:rsidR="00EC15D4" w:rsidRPr="008A717F" w14:paraId="44233258" w14:textId="77777777" w:rsidTr="00010A9B">
        <w:trPr>
          <w:gridAfter w:val="1"/>
          <w:wAfter w:w="142" w:type="dxa"/>
          <w:trHeight w:val="1324"/>
          <w:jc w:val="center"/>
        </w:trPr>
        <w:tc>
          <w:tcPr>
            <w:tcW w:w="2725" w:type="dxa"/>
          </w:tcPr>
          <w:p w14:paraId="609F0279" w14:textId="00D7F8A5" w:rsidR="00EC15D4" w:rsidRPr="008A717F" w:rsidRDefault="00EC15D4" w:rsidP="00EC15D4">
            <w:pPr>
              <w:autoSpaceDE w:val="0"/>
              <w:autoSpaceDN w:val="0"/>
              <w:adjustRightInd w:val="0"/>
              <w:spacing w:after="0" w:line="240" w:lineRule="auto"/>
              <w:rPr>
                <w:rFonts w:ascii="Times New Roman" w:hAnsi="Times New Roman" w:cs="Times New Roman"/>
              </w:rPr>
            </w:pPr>
            <w:r w:rsidRPr="00D45FAC">
              <w:rPr>
                <w:rFonts w:ascii="Times New Roman" w:hAnsi="Times New Roman" w:cs="Times New Roman"/>
              </w:rPr>
              <w:t>Количество дорожной техники, предназначенной для выполнения полномочий по обеспечению сохранности автомобильных дорог общего пользования местного значения</w:t>
            </w:r>
          </w:p>
        </w:tc>
        <w:tc>
          <w:tcPr>
            <w:tcW w:w="992" w:type="dxa"/>
            <w:vAlign w:val="center"/>
          </w:tcPr>
          <w:p w14:paraId="4F2EC5A5" w14:textId="786A81AB" w:rsidR="00EC15D4" w:rsidRDefault="00EC15D4" w:rsidP="00EC15D4">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1023" w:type="dxa"/>
            <w:vAlign w:val="center"/>
          </w:tcPr>
          <w:p w14:paraId="50611977" w14:textId="28FD7203" w:rsidR="00EC15D4" w:rsidRDefault="00EC15D4" w:rsidP="00EC15D4">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vAlign w:val="center"/>
          </w:tcPr>
          <w:p w14:paraId="381AD1DB" w14:textId="14EF65B5" w:rsidR="00EC15D4" w:rsidRDefault="00EC15D4" w:rsidP="00EC15D4">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vAlign w:val="center"/>
          </w:tcPr>
          <w:p w14:paraId="77F1A069" w14:textId="14CDE795" w:rsidR="00EC15D4" w:rsidRDefault="00EC15D4" w:rsidP="00EC15D4">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vAlign w:val="center"/>
          </w:tcPr>
          <w:p w14:paraId="0BA3E4E4" w14:textId="7DB2BE64" w:rsidR="00EC15D4" w:rsidRDefault="00EC15D4" w:rsidP="00EC15D4">
            <w:pPr>
              <w:pStyle w:val="ConsPlusNormal"/>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vAlign w:val="center"/>
          </w:tcPr>
          <w:p w14:paraId="2990C556" w14:textId="049BD53B" w:rsidR="00EC15D4" w:rsidRDefault="00EC15D4" w:rsidP="00EC15D4">
            <w:pPr>
              <w:pStyle w:val="ConsPlusNormal"/>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vAlign w:val="center"/>
          </w:tcPr>
          <w:p w14:paraId="31EF4B29" w14:textId="38B2CB7C" w:rsidR="00EC15D4" w:rsidRDefault="00EC15D4" w:rsidP="00EC15D4">
            <w:pPr>
              <w:pStyle w:val="ConsPlusNormal"/>
              <w:jc w:val="center"/>
              <w:rPr>
                <w:rFonts w:ascii="Times New Roman" w:hAnsi="Times New Roman" w:cs="Times New Roman"/>
                <w:sz w:val="20"/>
                <w:szCs w:val="20"/>
              </w:rPr>
            </w:pPr>
            <w:r>
              <w:rPr>
                <w:rFonts w:ascii="Times New Roman" w:hAnsi="Times New Roman" w:cs="Times New Roman"/>
                <w:sz w:val="20"/>
                <w:szCs w:val="20"/>
              </w:rPr>
              <w:t>5</w:t>
            </w:r>
          </w:p>
        </w:tc>
      </w:tr>
      <w:tr w:rsidR="00EC15D4" w:rsidRPr="00EA41F2" w14:paraId="098E6725" w14:textId="77777777" w:rsidTr="004802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3" w:type="dxa"/>
            <w:gridSpan w:val="9"/>
            <w:tcBorders>
              <w:top w:val="nil"/>
              <w:left w:val="nil"/>
              <w:bottom w:val="nil"/>
              <w:right w:val="nil"/>
            </w:tcBorders>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C15D4" w:rsidRPr="00EA41F2" w14:paraId="29ED3231" w14:textId="77777777" w:rsidTr="00F36BD9">
              <w:tc>
                <w:tcPr>
                  <w:tcW w:w="9071" w:type="dxa"/>
                  <w:tcBorders>
                    <w:top w:val="nil"/>
                    <w:left w:val="nil"/>
                    <w:bottom w:val="nil"/>
                    <w:right w:val="nil"/>
                  </w:tcBorders>
                </w:tcPr>
                <w:p w14:paraId="4664F3E3" w14:textId="18B40600" w:rsidR="00EC15D4" w:rsidRPr="00EA41F2" w:rsidRDefault="00010A9B" w:rsidP="00010A9B">
                  <w:pPr>
                    <w:pStyle w:val="ConsPlusNormal"/>
                    <w:ind w:firstLine="507"/>
                    <w:jc w:val="center"/>
                    <w:rPr>
                      <w:rFonts w:ascii="Times New Roman" w:hAnsi="Times New Roman" w:cs="Times New Roman"/>
                    </w:rPr>
                  </w:pPr>
                  <w:r>
                    <w:rPr>
                      <w:rFonts w:ascii="Times New Roman" w:hAnsi="Times New Roman" w:cs="Times New Roman"/>
                    </w:rPr>
                    <w:lastRenderedPageBreak/>
                    <w:t>3</w:t>
                  </w:r>
                  <w:r w:rsidR="00EC15D4" w:rsidRPr="00EA41F2">
                    <w:rPr>
                      <w:rFonts w:ascii="Times New Roman" w:hAnsi="Times New Roman" w:cs="Times New Roman"/>
                    </w:rPr>
                    <w:t>. СТРУКТУРА МУНИЦИПАЛЬНОЙ ПРОГРАММЫ</w:t>
                  </w:r>
                </w:p>
              </w:tc>
            </w:tr>
          </w:tbl>
          <w:p w14:paraId="0BAB5CC4" w14:textId="77777777" w:rsidR="00EC15D4" w:rsidRPr="00EA41F2" w:rsidRDefault="00EC15D4" w:rsidP="00EC15D4">
            <w:pPr>
              <w:pStyle w:val="ConsPlusNormal"/>
              <w:jc w:val="both"/>
              <w:rPr>
                <w:rFonts w:ascii="Times New Roman" w:hAnsi="Times New Roman" w:cs="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630"/>
              <w:gridCol w:w="1417"/>
              <w:gridCol w:w="1729"/>
              <w:gridCol w:w="3374"/>
            </w:tblGrid>
            <w:tr w:rsidR="00EC15D4" w:rsidRPr="00EA41F2" w14:paraId="2DC2276E" w14:textId="77777777" w:rsidTr="00484327">
              <w:tc>
                <w:tcPr>
                  <w:tcW w:w="484" w:type="dxa"/>
                </w:tcPr>
                <w:p w14:paraId="4812924F" w14:textId="77777777" w:rsidR="00EC15D4" w:rsidRPr="00EA41F2" w:rsidRDefault="00EC15D4" w:rsidP="00EC15D4">
                  <w:pPr>
                    <w:pStyle w:val="ConsPlusNormal"/>
                    <w:jc w:val="center"/>
                    <w:rPr>
                      <w:rFonts w:ascii="Times New Roman" w:hAnsi="Times New Roman" w:cs="Times New Roman"/>
                    </w:rPr>
                  </w:pPr>
                  <w:r w:rsidRPr="00EA41F2">
                    <w:rPr>
                      <w:rFonts w:ascii="Times New Roman" w:hAnsi="Times New Roman" w:cs="Times New Roman"/>
                    </w:rPr>
                    <w:t>N п/п</w:t>
                  </w:r>
                </w:p>
              </w:tc>
              <w:tc>
                <w:tcPr>
                  <w:tcW w:w="2630" w:type="dxa"/>
                </w:tcPr>
                <w:p w14:paraId="0B83C901" w14:textId="77777777" w:rsidR="00EC15D4" w:rsidRPr="00EA41F2" w:rsidRDefault="00EC15D4" w:rsidP="00EC15D4">
                  <w:pPr>
                    <w:pStyle w:val="ConsPlusNormal"/>
                    <w:jc w:val="center"/>
                    <w:rPr>
                      <w:rFonts w:ascii="Times New Roman" w:hAnsi="Times New Roman" w:cs="Times New Roman"/>
                    </w:rPr>
                  </w:pPr>
                  <w:r w:rsidRPr="00EA41F2">
                    <w:rPr>
                      <w:rFonts w:ascii="Times New Roman" w:hAnsi="Times New Roman" w:cs="Times New Roman"/>
                    </w:rPr>
                    <w:t>Задачи структурного элемента</w:t>
                  </w:r>
                </w:p>
              </w:tc>
              <w:tc>
                <w:tcPr>
                  <w:tcW w:w="3146" w:type="dxa"/>
                  <w:gridSpan w:val="2"/>
                </w:tcPr>
                <w:p w14:paraId="59C2D8D8" w14:textId="77777777" w:rsidR="00EC15D4" w:rsidRPr="00EA41F2" w:rsidRDefault="00EC15D4" w:rsidP="00EC15D4">
                  <w:pPr>
                    <w:pStyle w:val="ConsPlusNormal"/>
                    <w:jc w:val="center"/>
                    <w:rPr>
                      <w:rFonts w:ascii="Times New Roman" w:hAnsi="Times New Roman" w:cs="Times New Roman"/>
                    </w:rPr>
                  </w:pPr>
                  <w:r w:rsidRPr="00EA41F2">
                    <w:rPr>
                      <w:rFonts w:ascii="Times New Roman" w:hAnsi="Times New Roman" w:cs="Times New Roman"/>
                    </w:rPr>
                    <w:t>Краткое описание ожидаемых эффектов от реализации задачи структурного элемента</w:t>
                  </w:r>
                </w:p>
              </w:tc>
              <w:tc>
                <w:tcPr>
                  <w:tcW w:w="3374" w:type="dxa"/>
                </w:tcPr>
                <w:p w14:paraId="2305BA20" w14:textId="77777777" w:rsidR="00EC15D4" w:rsidRPr="00EA41F2" w:rsidRDefault="00EC15D4" w:rsidP="00EC15D4">
                  <w:pPr>
                    <w:pStyle w:val="ConsPlusNormal"/>
                    <w:jc w:val="center"/>
                    <w:rPr>
                      <w:rFonts w:ascii="Times New Roman" w:hAnsi="Times New Roman" w:cs="Times New Roman"/>
                    </w:rPr>
                  </w:pPr>
                  <w:r w:rsidRPr="00EA41F2">
                    <w:rPr>
                      <w:rFonts w:ascii="Times New Roman" w:hAnsi="Times New Roman" w:cs="Times New Roman"/>
                    </w:rPr>
                    <w:t>Связь с показателями &lt;*&gt;</w:t>
                  </w:r>
                </w:p>
              </w:tc>
            </w:tr>
            <w:tr w:rsidR="00EC15D4" w:rsidRPr="00EA41F2" w14:paraId="3F4AC445" w14:textId="77777777" w:rsidTr="00010A9B">
              <w:trPr>
                <w:trHeight w:val="157"/>
              </w:trPr>
              <w:tc>
                <w:tcPr>
                  <w:tcW w:w="484" w:type="dxa"/>
                </w:tcPr>
                <w:p w14:paraId="0C6F7D95" w14:textId="77777777" w:rsidR="00EC15D4" w:rsidRPr="00EA41F2" w:rsidRDefault="00EC15D4" w:rsidP="00EC15D4">
                  <w:pPr>
                    <w:pStyle w:val="ConsPlusNormal"/>
                    <w:jc w:val="center"/>
                    <w:rPr>
                      <w:rFonts w:ascii="Times New Roman" w:hAnsi="Times New Roman" w:cs="Times New Roman"/>
                    </w:rPr>
                  </w:pPr>
                  <w:r w:rsidRPr="00EA41F2">
                    <w:rPr>
                      <w:rFonts w:ascii="Times New Roman" w:hAnsi="Times New Roman" w:cs="Times New Roman"/>
                    </w:rPr>
                    <w:t>1</w:t>
                  </w:r>
                </w:p>
              </w:tc>
              <w:tc>
                <w:tcPr>
                  <w:tcW w:w="2630" w:type="dxa"/>
                </w:tcPr>
                <w:p w14:paraId="2C316FB5" w14:textId="77777777" w:rsidR="00EC15D4" w:rsidRPr="00EA41F2" w:rsidRDefault="00EC15D4" w:rsidP="00EC15D4">
                  <w:pPr>
                    <w:pStyle w:val="ConsPlusNormal"/>
                    <w:jc w:val="center"/>
                    <w:rPr>
                      <w:rFonts w:ascii="Times New Roman" w:hAnsi="Times New Roman" w:cs="Times New Roman"/>
                    </w:rPr>
                  </w:pPr>
                  <w:r w:rsidRPr="00EA41F2">
                    <w:rPr>
                      <w:rFonts w:ascii="Times New Roman" w:hAnsi="Times New Roman" w:cs="Times New Roman"/>
                    </w:rPr>
                    <w:t>2</w:t>
                  </w:r>
                </w:p>
              </w:tc>
              <w:tc>
                <w:tcPr>
                  <w:tcW w:w="3146" w:type="dxa"/>
                  <w:gridSpan w:val="2"/>
                </w:tcPr>
                <w:p w14:paraId="7F973D87" w14:textId="77777777" w:rsidR="00EC15D4" w:rsidRPr="00EA41F2" w:rsidRDefault="00EC15D4" w:rsidP="00EC15D4">
                  <w:pPr>
                    <w:pStyle w:val="ConsPlusNormal"/>
                    <w:jc w:val="center"/>
                    <w:rPr>
                      <w:rFonts w:ascii="Times New Roman" w:hAnsi="Times New Roman" w:cs="Times New Roman"/>
                    </w:rPr>
                  </w:pPr>
                  <w:r w:rsidRPr="00EA41F2">
                    <w:rPr>
                      <w:rFonts w:ascii="Times New Roman" w:hAnsi="Times New Roman" w:cs="Times New Roman"/>
                    </w:rPr>
                    <w:t>3</w:t>
                  </w:r>
                </w:p>
              </w:tc>
              <w:tc>
                <w:tcPr>
                  <w:tcW w:w="3374" w:type="dxa"/>
                </w:tcPr>
                <w:p w14:paraId="68206EE2" w14:textId="77777777" w:rsidR="00EC15D4" w:rsidRPr="00EA41F2" w:rsidRDefault="00EC15D4" w:rsidP="00EC15D4">
                  <w:pPr>
                    <w:pStyle w:val="ConsPlusNormal"/>
                    <w:jc w:val="center"/>
                    <w:rPr>
                      <w:rFonts w:ascii="Times New Roman" w:hAnsi="Times New Roman" w:cs="Times New Roman"/>
                    </w:rPr>
                  </w:pPr>
                  <w:r w:rsidRPr="00EA41F2">
                    <w:rPr>
                      <w:rFonts w:ascii="Times New Roman" w:hAnsi="Times New Roman" w:cs="Times New Roman"/>
                    </w:rPr>
                    <w:t>4</w:t>
                  </w:r>
                </w:p>
              </w:tc>
            </w:tr>
            <w:tr w:rsidR="00EC15D4" w:rsidRPr="00EA41F2" w14:paraId="6AFF45BB" w14:textId="77777777" w:rsidTr="00F36BD9">
              <w:tc>
                <w:tcPr>
                  <w:tcW w:w="484" w:type="dxa"/>
                </w:tcPr>
                <w:p w14:paraId="325861AF" w14:textId="77777777" w:rsidR="00EC15D4" w:rsidRPr="00EA41F2" w:rsidRDefault="00EC15D4" w:rsidP="00EC15D4">
                  <w:pPr>
                    <w:pStyle w:val="ConsPlusNormal"/>
                    <w:jc w:val="both"/>
                    <w:rPr>
                      <w:rFonts w:ascii="Times New Roman" w:hAnsi="Times New Roman" w:cs="Times New Roman"/>
                    </w:rPr>
                  </w:pPr>
                  <w:r w:rsidRPr="00EA41F2">
                    <w:rPr>
                      <w:rFonts w:ascii="Times New Roman" w:hAnsi="Times New Roman" w:cs="Times New Roman"/>
                    </w:rPr>
                    <w:t>1.</w:t>
                  </w:r>
                </w:p>
              </w:tc>
              <w:tc>
                <w:tcPr>
                  <w:tcW w:w="9150" w:type="dxa"/>
                  <w:gridSpan w:val="4"/>
                </w:tcPr>
                <w:p w14:paraId="03A84F85" w14:textId="77777777" w:rsidR="00EC15D4" w:rsidRPr="00EA41F2" w:rsidRDefault="00EC15D4" w:rsidP="00EC15D4">
                  <w:pPr>
                    <w:pStyle w:val="ConsPlusNormal"/>
                    <w:jc w:val="center"/>
                    <w:rPr>
                      <w:rFonts w:ascii="Times New Roman" w:hAnsi="Times New Roman" w:cs="Times New Roman"/>
                    </w:rPr>
                  </w:pPr>
                  <w:r w:rsidRPr="00EA41F2">
                    <w:rPr>
                      <w:rFonts w:ascii="Times New Roman" w:hAnsi="Times New Roman" w:cs="Times New Roman"/>
                    </w:rPr>
                    <w:t>Региональный проект «Наименование»</w:t>
                  </w:r>
                </w:p>
              </w:tc>
            </w:tr>
            <w:tr w:rsidR="00EC15D4" w:rsidRPr="00EA41F2" w14:paraId="76C38626" w14:textId="77777777" w:rsidTr="00151931">
              <w:tc>
                <w:tcPr>
                  <w:tcW w:w="484" w:type="dxa"/>
                </w:tcPr>
                <w:p w14:paraId="5E22FB69" w14:textId="77777777" w:rsidR="00EC15D4" w:rsidRPr="00EA41F2" w:rsidRDefault="00EC15D4" w:rsidP="00EC15D4">
                  <w:pPr>
                    <w:pStyle w:val="ConsPlusNormal"/>
                    <w:rPr>
                      <w:rFonts w:ascii="Times New Roman" w:hAnsi="Times New Roman" w:cs="Times New Roman"/>
                    </w:rPr>
                  </w:pPr>
                </w:p>
              </w:tc>
              <w:tc>
                <w:tcPr>
                  <w:tcW w:w="4047" w:type="dxa"/>
                  <w:gridSpan w:val="2"/>
                </w:tcPr>
                <w:p w14:paraId="7F13DB4F" w14:textId="77777777" w:rsidR="00EC15D4" w:rsidRPr="00EA41F2" w:rsidRDefault="00EC15D4" w:rsidP="00EC15D4">
                  <w:pPr>
                    <w:pStyle w:val="ConsPlusNormal"/>
                    <w:jc w:val="center"/>
                    <w:rPr>
                      <w:rFonts w:ascii="Times New Roman" w:hAnsi="Times New Roman" w:cs="Times New Roman"/>
                    </w:rPr>
                  </w:pPr>
                  <w:r w:rsidRPr="00EA41F2">
                    <w:rPr>
                      <w:rFonts w:ascii="Times New Roman" w:hAnsi="Times New Roman" w:cs="Times New Roman"/>
                    </w:rPr>
                    <w:t>Ответственный за выполнение регионального проекта</w:t>
                  </w:r>
                </w:p>
              </w:tc>
              <w:tc>
                <w:tcPr>
                  <w:tcW w:w="5103" w:type="dxa"/>
                  <w:gridSpan w:val="2"/>
                </w:tcPr>
                <w:p w14:paraId="37D162AE" w14:textId="77777777" w:rsidR="00EC15D4" w:rsidRPr="00EA41F2" w:rsidRDefault="00EC15D4" w:rsidP="00EC15D4">
                  <w:pPr>
                    <w:pStyle w:val="ConsPlusNormal"/>
                    <w:jc w:val="center"/>
                    <w:rPr>
                      <w:rFonts w:ascii="Times New Roman" w:hAnsi="Times New Roman" w:cs="Times New Roman"/>
                    </w:rPr>
                  </w:pPr>
                  <w:r w:rsidRPr="00EA41F2">
                    <w:rPr>
                      <w:rFonts w:ascii="Times New Roman" w:hAnsi="Times New Roman" w:cs="Times New Roman"/>
                    </w:rPr>
                    <w:t>Срок реализации (год начала - год окончания)</w:t>
                  </w:r>
                </w:p>
              </w:tc>
            </w:tr>
            <w:tr w:rsidR="00EC15D4" w:rsidRPr="00EA41F2" w14:paraId="5F079739" w14:textId="77777777" w:rsidTr="00F36BD9">
              <w:tc>
                <w:tcPr>
                  <w:tcW w:w="484" w:type="dxa"/>
                </w:tcPr>
                <w:p w14:paraId="7D4FA884" w14:textId="77777777" w:rsidR="00EC15D4" w:rsidRPr="00EA41F2" w:rsidRDefault="00EC15D4" w:rsidP="00EC15D4">
                  <w:pPr>
                    <w:pStyle w:val="ConsPlusNormal"/>
                    <w:jc w:val="both"/>
                    <w:rPr>
                      <w:rFonts w:ascii="Times New Roman" w:hAnsi="Times New Roman" w:cs="Times New Roman"/>
                    </w:rPr>
                  </w:pPr>
                  <w:r w:rsidRPr="00EA41F2">
                    <w:rPr>
                      <w:rFonts w:ascii="Times New Roman" w:hAnsi="Times New Roman" w:cs="Times New Roman"/>
                    </w:rPr>
                    <w:t>2.</w:t>
                  </w:r>
                </w:p>
              </w:tc>
              <w:tc>
                <w:tcPr>
                  <w:tcW w:w="9150" w:type="dxa"/>
                  <w:gridSpan w:val="4"/>
                </w:tcPr>
                <w:p w14:paraId="7400D566" w14:textId="4E0D369B" w:rsidR="00EC15D4" w:rsidRPr="00EA41F2" w:rsidRDefault="00EC15D4" w:rsidP="00EC15D4">
                  <w:pPr>
                    <w:pStyle w:val="ConsPlusNormal"/>
                    <w:jc w:val="center"/>
                    <w:rPr>
                      <w:rFonts w:ascii="Times New Roman" w:hAnsi="Times New Roman" w:cs="Times New Roman"/>
                    </w:rPr>
                  </w:pPr>
                  <w:r w:rsidRPr="00EA41F2">
                    <w:rPr>
                      <w:rFonts w:ascii="Times New Roman" w:hAnsi="Times New Roman" w:cs="Times New Roman"/>
                    </w:rPr>
                    <w:t>Комплекс процессных мероприятий «</w:t>
                  </w:r>
                  <w:r w:rsidRPr="00C24538">
                    <w:rPr>
                      <w:rFonts w:ascii="Times New Roman" w:hAnsi="Times New Roman" w:cs="Times New Roman"/>
                    </w:rPr>
                    <w:t>Дорожное хозяйство города Великие Луки</w:t>
                  </w:r>
                  <w:r>
                    <w:rPr>
                      <w:rFonts w:ascii="Times New Roman" w:hAnsi="Times New Roman" w:cs="Times New Roman"/>
                    </w:rPr>
                    <w:t>»</w:t>
                  </w:r>
                </w:p>
              </w:tc>
            </w:tr>
            <w:tr w:rsidR="00EC15D4" w:rsidRPr="00EA41F2" w14:paraId="540D7D0F" w14:textId="77777777" w:rsidTr="00151931">
              <w:tc>
                <w:tcPr>
                  <w:tcW w:w="484" w:type="dxa"/>
                </w:tcPr>
                <w:p w14:paraId="41415893" w14:textId="77777777" w:rsidR="00EC15D4" w:rsidRPr="00EA41F2" w:rsidRDefault="00EC15D4" w:rsidP="00EC15D4">
                  <w:pPr>
                    <w:pStyle w:val="ConsPlusNormal"/>
                    <w:rPr>
                      <w:rFonts w:ascii="Times New Roman" w:hAnsi="Times New Roman" w:cs="Times New Roman"/>
                    </w:rPr>
                  </w:pPr>
                </w:p>
              </w:tc>
              <w:tc>
                <w:tcPr>
                  <w:tcW w:w="4047" w:type="dxa"/>
                  <w:gridSpan w:val="2"/>
                </w:tcPr>
                <w:p w14:paraId="02EFC457" w14:textId="77777777" w:rsidR="00EC15D4" w:rsidRPr="00EA41F2" w:rsidRDefault="00EC15D4" w:rsidP="00EC15D4">
                  <w:pPr>
                    <w:pStyle w:val="ConsPlusNormal"/>
                    <w:jc w:val="center"/>
                    <w:rPr>
                      <w:rFonts w:ascii="Times New Roman" w:hAnsi="Times New Roman" w:cs="Times New Roman"/>
                    </w:rPr>
                  </w:pPr>
                  <w:r w:rsidRPr="00EA41F2">
                    <w:rPr>
                      <w:rFonts w:ascii="Times New Roman" w:hAnsi="Times New Roman" w:cs="Times New Roman"/>
                    </w:rPr>
                    <w:t>Ответственный за выполнение комплекса мероприятий</w:t>
                  </w:r>
                </w:p>
              </w:tc>
              <w:tc>
                <w:tcPr>
                  <w:tcW w:w="5103" w:type="dxa"/>
                  <w:gridSpan w:val="2"/>
                </w:tcPr>
                <w:p w14:paraId="434BF547" w14:textId="34AA1661" w:rsidR="00EC15D4" w:rsidRPr="00EA41F2" w:rsidRDefault="00EC15D4" w:rsidP="00EC15D4">
                  <w:pPr>
                    <w:pStyle w:val="ConsPlusNormal"/>
                    <w:jc w:val="center"/>
                    <w:rPr>
                      <w:rFonts w:ascii="Times New Roman" w:hAnsi="Times New Roman" w:cs="Times New Roman"/>
                    </w:rPr>
                  </w:pPr>
                  <w:r>
                    <w:rPr>
                      <w:rFonts w:ascii="Times New Roman" w:eastAsiaTheme="minorHAnsi" w:hAnsi="Times New Roman" w:cs="Times New Roman"/>
                      <w:lang w:eastAsia="en-US"/>
                    </w:rPr>
                    <w:t>МУ "Управление жилищно-коммунального хозяйства Администрации города Великие Луки"</w:t>
                  </w:r>
                </w:p>
              </w:tc>
            </w:tr>
            <w:tr w:rsidR="00EC15D4" w:rsidRPr="00EA41F2" w14:paraId="4D73F24D" w14:textId="77777777" w:rsidTr="00484327">
              <w:trPr>
                <w:trHeight w:val="2493"/>
              </w:trPr>
              <w:tc>
                <w:tcPr>
                  <w:tcW w:w="484" w:type="dxa"/>
                  <w:vAlign w:val="center"/>
                </w:tcPr>
                <w:p w14:paraId="2483983F" w14:textId="77777777" w:rsidR="00EC15D4" w:rsidRPr="00EA41F2" w:rsidRDefault="00EC15D4" w:rsidP="00EC15D4">
                  <w:pPr>
                    <w:pStyle w:val="ConsPlusNormal"/>
                    <w:jc w:val="both"/>
                    <w:rPr>
                      <w:rFonts w:ascii="Times New Roman" w:hAnsi="Times New Roman" w:cs="Times New Roman"/>
                    </w:rPr>
                  </w:pPr>
                  <w:r w:rsidRPr="00EA41F2">
                    <w:rPr>
                      <w:rFonts w:ascii="Times New Roman" w:hAnsi="Times New Roman" w:cs="Times New Roman"/>
                    </w:rPr>
                    <w:t>2.1.</w:t>
                  </w:r>
                </w:p>
              </w:tc>
              <w:tc>
                <w:tcPr>
                  <w:tcW w:w="2630" w:type="dxa"/>
                  <w:vAlign w:val="center"/>
                </w:tcPr>
                <w:p w14:paraId="67745CA9" w14:textId="6C45DC88" w:rsidR="00EC15D4" w:rsidRPr="00EA41F2" w:rsidRDefault="00EC15D4" w:rsidP="00EC15D4">
                  <w:pPr>
                    <w:pStyle w:val="ConsPlusNormal"/>
                    <w:rPr>
                      <w:rFonts w:ascii="Times New Roman" w:hAnsi="Times New Roman" w:cs="Times New Roman"/>
                    </w:rPr>
                  </w:pPr>
                  <w:r w:rsidRPr="001F7EB6">
                    <w:rPr>
                      <w:rFonts w:ascii="Times New Roman" w:hAnsi="Times New Roman" w:cs="Times New Roman"/>
                    </w:rPr>
                    <w:t>Обеспечение сохранности и приведение в нормативное состояние автомобильных дорог общего пользования местного значения</w:t>
                  </w:r>
                </w:p>
              </w:tc>
              <w:tc>
                <w:tcPr>
                  <w:tcW w:w="3146" w:type="dxa"/>
                  <w:gridSpan w:val="2"/>
                  <w:vAlign w:val="center"/>
                </w:tcPr>
                <w:p w14:paraId="7613ACF0" w14:textId="43E16C7C" w:rsidR="00EC15D4" w:rsidRPr="00EA41F2" w:rsidRDefault="00EC15D4" w:rsidP="00EC15D4">
                  <w:pPr>
                    <w:pStyle w:val="ConsPlusNormal"/>
                    <w:rPr>
                      <w:rFonts w:ascii="Times New Roman" w:hAnsi="Times New Roman" w:cs="Times New Roman"/>
                    </w:rPr>
                  </w:pPr>
                  <w:r w:rsidRPr="001F7EB6">
                    <w:rPr>
                      <w:rFonts w:ascii="Times New Roman" w:hAnsi="Times New Roman" w:cs="Times New Roman"/>
                    </w:rPr>
                    <w:t>Улучшение транспортно-эксплуатационного состояния улично-дорожной сети</w:t>
                  </w:r>
                </w:p>
              </w:tc>
              <w:tc>
                <w:tcPr>
                  <w:tcW w:w="3374" w:type="dxa"/>
                  <w:vAlign w:val="center"/>
                </w:tcPr>
                <w:p w14:paraId="6BDE6274" w14:textId="2861FB49" w:rsidR="00EC15D4" w:rsidRPr="00497B8D" w:rsidRDefault="00497B8D" w:rsidP="00EC15D4">
                  <w:pPr>
                    <w:pStyle w:val="ConsPlusNormal"/>
                    <w:rPr>
                      <w:rFonts w:ascii="Times New Roman" w:hAnsi="Times New Roman" w:cs="Times New Roman"/>
                      <w:highlight w:val="yellow"/>
                    </w:rPr>
                  </w:pPr>
                  <w:r w:rsidRPr="00497B8D">
                    <w:rPr>
                      <w:rFonts w:ascii="Times New Roman" w:hAnsi="Times New Roman" w:cs="Times New Roman"/>
                    </w:rPr>
                    <w:t>Прирост протяженности автомобильных дорог общего пользования местного значения, вводимых в эксплуатацию после ремонта и капитального ремонта, а также реконструкции и строительства (км).</w:t>
                  </w:r>
                </w:p>
              </w:tc>
            </w:tr>
            <w:tr w:rsidR="00EC15D4" w:rsidRPr="00EA41F2" w14:paraId="4504B089" w14:textId="77777777" w:rsidTr="00484327">
              <w:trPr>
                <w:trHeight w:val="1768"/>
              </w:trPr>
              <w:tc>
                <w:tcPr>
                  <w:tcW w:w="484" w:type="dxa"/>
                  <w:vAlign w:val="center"/>
                </w:tcPr>
                <w:p w14:paraId="40DE6909" w14:textId="550E1DE7" w:rsidR="00EC15D4" w:rsidRPr="00EA41F2" w:rsidRDefault="00EC15D4" w:rsidP="00EC15D4">
                  <w:pPr>
                    <w:pStyle w:val="ConsPlusNormal"/>
                    <w:jc w:val="both"/>
                    <w:rPr>
                      <w:rFonts w:ascii="Times New Roman" w:hAnsi="Times New Roman" w:cs="Times New Roman"/>
                    </w:rPr>
                  </w:pPr>
                  <w:r>
                    <w:rPr>
                      <w:rFonts w:ascii="Times New Roman" w:hAnsi="Times New Roman" w:cs="Times New Roman"/>
                    </w:rPr>
                    <w:t>2.2.</w:t>
                  </w:r>
                </w:p>
              </w:tc>
              <w:tc>
                <w:tcPr>
                  <w:tcW w:w="2630" w:type="dxa"/>
                  <w:vAlign w:val="center"/>
                </w:tcPr>
                <w:p w14:paraId="2F70629A" w14:textId="62111FA6" w:rsidR="00EC15D4" w:rsidRPr="001F7EB6" w:rsidRDefault="003B0BD8" w:rsidP="00EC15D4">
                  <w:pPr>
                    <w:pStyle w:val="ConsPlusNormal"/>
                    <w:rPr>
                      <w:rFonts w:ascii="Times New Roman" w:hAnsi="Times New Roman" w:cs="Times New Roman"/>
                    </w:rPr>
                  </w:pPr>
                  <w:r w:rsidRPr="003B0BD8">
                    <w:rPr>
                      <w:rFonts w:ascii="Times New Roman" w:hAnsi="Times New Roman" w:cs="Times New Roman"/>
                    </w:rPr>
                    <w:t>Обеспечение сохранности и приведение в нормативное состояние дворовых территорий многоквартирных домов и проездов к ним</w:t>
                  </w:r>
                </w:p>
              </w:tc>
              <w:tc>
                <w:tcPr>
                  <w:tcW w:w="3146" w:type="dxa"/>
                  <w:gridSpan w:val="2"/>
                  <w:vAlign w:val="center"/>
                </w:tcPr>
                <w:p w14:paraId="058369BE" w14:textId="3A0BA857" w:rsidR="00EC15D4" w:rsidRPr="001F7EB6" w:rsidRDefault="003B0BD8" w:rsidP="00EC15D4">
                  <w:pPr>
                    <w:pStyle w:val="ConsPlusNormal"/>
                    <w:rPr>
                      <w:rFonts w:ascii="Times New Roman" w:hAnsi="Times New Roman" w:cs="Times New Roman"/>
                    </w:rPr>
                  </w:pPr>
                  <w:r w:rsidRPr="003B0BD8">
                    <w:rPr>
                      <w:rFonts w:ascii="Times New Roman" w:hAnsi="Times New Roman" w:cs="Times New Roman"/>
                    </w:rPr>
                    <w:t>Улучшение транспортно-эксплуатационного состояния дворовых территорий многоквартирных домов и проездов к ним</w:t>
                  </w:r>
                </w:p>
              </w:tc>
              <w:tc>
                <w:tcPr>
                  <w:tcW w:w="3374" w:type="dxa"/>
                  <w:vAlign w:val="center"/>
                </w:tcPr>
                <w:p w14:paraId="6D2BD900" w14:textId="77777777" w:rsidR="00497B8D" w:rsidRPr="00497B8D" w:rsidRDefault="00497B8D" w:rsidP="00497B8D">
                  <w:pPr>
                    <w:pStyle w:val="ConsPlusNormal"/>
                    <w:rPr>
                      <w:rFonts w:ascii="Times New Roman" w:hAnsi="Times New Roman" w:cs="Times New Roman"/>
                    </w:rPr>
                  </w:pPr>
                  <w:r w:rsidRPr="00497B8D">
                    <w:rPr>
                      <w:rFonts w:ascii="Times New Roman" w:hAnsi="Times New Roman" w:cs="Times New Roman"/>
                    </w:rPr>
                    <w:t>Прирост площади поверхности автомобильных дорог общего пользования местного значения,</w:t>
                  </w:r>
                </w:p>
                <w:p w14:paraId="1D7C4F8E" w14:textId="4630C937" w:rsidR="00EC15D4" w:rsidRPr="00497B8D" w:rsidRDefault="00497B8D" w:rsidP="00497B8D">
                  <w:pPr>
                    <w:pStyle w:val="ConsPlusNormal"/>
                    <w:rPr>
                      <w:rFonts w:ascii="Times New Roman" w:hAnsi="Times New Roman" w:cs="Times New Roman"/>
                      <w:highlight w:val="yellow"/>
                    </w:rPr>
                  </w:pPr>
                  <w:r w:rsidRPr="00497B8D">
                    <w:rPr>
                      <w:rFonts w:ascii="Times New Roman" w:hAnsi="Times New Roman" w:cs="Times New Roman"/>
                    </w:rPr>
                    <w:t>дворовых территорий и проездов к ним, приведенных в нормативное состояние. (кв.м.)</w:t>
                  </w:r>
                </w:p>
              </w:tc>
            </w:tr>
            <w:tr w:rsidR="00497B8D" w:rsidRPr="00EA41F2" w14:paraId="43CEFB69" w14:textId="77777777" w:rsidTr="00484327">
              <w:trPr>
                <w:trHeight w:val="1768"/>
              </w:trPr>
              <w:tc>
                <w:tcPr>
                  <w:tcW w:w="484" w:type="dxa"/>
                  <w:vAlign w:val="center"/>
                </w:tcPr>
                <w:p w14:paraId="4561085A" w14:textId="0854AB0E" w:rsidR="00497B8D" w:rsidRDefault="00497B8D" w:rsidP="00EC15D4">
                  <w:pPr>
                    <w:pStyle w:val="ConsPlusNormal"/>
                    <w:jc w:val="both"/>
                    <w:rPr>
                      <w:rFonts w:ascii="Times New Roman" w:hAnsi="Times New Roman" w:cs="Times New Roman"/>
                    </w:rPr>
                  </w:pPr>
                  <w:r>
                    <w:rPr>
                      <w:rFonts w:ascii="Times New Roman" w:hAnsi="Times New Roman" w:cs="Times New Roman"/>
                    </w:rPr>
                    <w:t>2.3.</w:t>
                  </w:r>
                </w:p>
              </w:tc>
              <w:tc>
                <w:tcPr>
                  <w:tcW w:w="2630" w:type="dxa"/>
                  <w:vAlign w:val="center"/>
                </w:tcPr>
                <w:p w14:paraId="368A2C7A" w14:textId="36180D88" w:rsidR="00497B8D" w:rsidRPr="0031188E" w:rsidRDefault="003B0BD8" w:rsidP="00EC15D4">
                  <w:pPr>
                    <w:pStyle w:val="ConsPlusNormal"/>
                    <w:rPr>
                      <w:rFonts w:ascii="Times New Roman" w:hAnsi="Times New Roman" w:cs="Times New Roman"/>
                    </w:rPr>
                  </w:pPr>
                  <w:r w:rsidRPr="003B0BD8">
                    <w:rPr>
                      <w:rFonts w:ascii="Times New Roman" w:hAnsi="Times New Roman" w:cs="Times New Roman"/>
                    </w:rPr>
                    <w:t>Обеспечение сохранности, восстановления и повышения транспортно-эксплуатационного состояния автомобильных дорог общего пользования местного значения</w:t>
                  </w:r>
                </w:p>
              </w:tc>
              <w:tc>
                <w:tcPr>
                  <w:tcW w:w="3146" w:type="dxa"/>
                  <w:gridSpan w:val="2"/>
                  <w:vAlign w:val="center"/>
                </w:tcPr>
                <w:p w14:paraId="6DD91E9B" w14:textId="30BBD3C0" w:rsidR="00497B8D" w:rsidRPr="0031188E" w:rsidRDefault="00145FF5" w:rsidP="00EC15D4">
                  <w:pPr>
                    <w:pStyle w:val="ConsPlusNormal"/>
                    <w:rPr>
                      <w:rFonts w:ascii="Times New Roman" w:hAnsi="Times New Roman" w:cs="Times New Roman"/>
                    </w:rPr>
                  </w:pPr>
                  <w:r w:rsidRPr="00145FF5">
                    <w:rPr>
                      <w:rFonts w:ascii="Times New Roman" w:hAnsi="Times New Roman" w:cs="Times New Roman"/>
                    </w:rPr>
                    <w:t>Приобретение дорожной техники, необходимо для обеспечения сохранности, содержания и ремонта автомобильных дорог общего пользования местного значения, дворовых территорий и проездов к ним.</w:t>
                  </w:r>
                </w:p>
              </w:tc>
              <w:tc>
                <w:tcPr>
                  <w:tcW w:w="3374" w:type="dxa"/>
                  <w:vAlign w:val="center"/>
                </w:tcPr>
                <w:p w14:paraId="3D781BCA" w14:textId="4C09847E" w:rsidR="00497B8D" w:rsidRPr="00497B8D" w:rsidRDefault="00497B8D" w:rsidP="00EC15D4">
                  <w:pPr>
                    <w:pStyle w:val="ConsPlusNormal"/>
                    <w:rPr>
                      <w:rFonts w:ascii="Times New Roman" w:hAnsi="Times New Roman" w:cs="Times New Roman"/>
                      <w:highlight w:val="yellow"/>
                    </w:rPr>
                  </w:pPr>
                  <w:r w:rsidRPr="00497B8D">
                    <w:rPr>
                      <w:rFonts w:ascii="Times New Roman" w:hAnsi="Times New Roman" w:cs="Times New Roman"/>
                    </w:rPr>
                    <w:t>Количество дорожной техники, предназначенной для выполнения полномочий по обеспечению сохранности автомобильных дорог общего пользования местного значения</w:t>
                  </w:r>
                </w:p>
              </w:tc>
            </w:tr>
          </w:tbl>
          <w:p w14:paraId="684DFAE1" w14:textId="77777777" w:rsidR="00EC15D4" w:rsidRDefault="00EC15D4" w:rsidP="00EC15D4">
            <w:pPr>
              <w:pStyle w:val="ConsPlusNormal"/>
              <w:jc w:val="center"/>
              <w:rPr>
                <w:rFonts w:ascii="Times New Roman" w:hAnsi="Times New Roman" w:cs="Times New Roman"/>
              </w:rPr>
            </w:pPr>
          </w:p>
          <w:p w14:paraId="6B83304D" w14:textId="77777777" w:rsidR="00EC15D4" w:rsidRDefault="00EC15D4" w:rsidP="00EC15D4">
            <w:pPr>
              <w:pStyle w:val="ConsPlusNormal"/>
              <w:jc w:val="center"/>
              <w:rPr>
                <w:rFonts w:ascii="Times New Roman" w:hAnsi="Times New Roman" w:cs="Times New Roman"/>
              </w:rPr>
            </w:pPr>
          </w:p>
          <w:p w14:paraId="2832ECD4" w14:textId="77777777" w:rsidR="00EC15D4" w:rsidRDefault="00EC15D4" w:rsidP="00EC15D4">
            <w:pPr>
              <w:pStyle w:val="ConsPlusNormal"/>
              <w:jc w:val="center"/>
              <w:rPr>
                <w:rFonts w:ascii="Times New Roman" w:hAnsi="Times New Roman" w:cs="Times New Roman"/>
              </w:rPr>
            </w:pPr>
          </w:p>
          <w:p w14:paraId="5571A1A7" w14:textId="77777777" w:rsidR="00EC15D4" w:rsidRDefault="00EC15D4" w:rsidP="00EC15D4">
            <w:pPr>
              <w:pStyle w:val="ConsPlusNormal"/>
              <w:jc w:val="center"/>
              <w:rPr>
                <w:rFonts w:ascii="Times New Roman" w:hAnsi="Times New Roman" w:cs="Times New Roman"/>
              </w:rPr>
            </w:pPr>
          </w:p>
          <w:p w14:paraId="795218E4" w14:textId="77777777" w:rsidR="00996E0B" w:rsidRDefault="00996E0B" w:rsidP="00EC15D4">
            <w:pPr>
              <w:pStyle w:val="ConsPlusNormal"/>
              <w:jc w:val="center"/>
              <w:rPr>
                <w:rFonts w:ascii="Times New Roman" w:hAnsi="Times New Roman" w:cs="Times New Roman"/>
              </w:rPr>
            </w:pPr>
          </w:p>
          <w:p w14:paraId="41EA6E34" w14:textId="77777777" w:rsidR="00996E0B" w:rsidRDefault="00996E0B" w:rsidP="00EC15D4">
            <w:pPr>
              <w:pStyle w:val="ConsPlusNormal"/>
              <w:jc w:val="center"/>
              <w:rPr>
                <w:rFonts w:ascii="Times New Roman" w:hAnsi="Times New Roman" w:cs="Times New Roman"/>
              </w:rPr>
            </w:pPr>
          </w:p>
          <w:p w14:paraId="6843E9BC" w14:textId="77777777" w:rsidR="00996E0B" w:rsidRDefault="00996E0B" w:rsidP="00EC15D4">
            <w:pPr>
              <w:pStyle w:val="ConsPlusNormal"/>
              <w:jc w:val="center"/>
              <w:rPr>
                <w:rFonts w:ascii="Times New Roman" w:hAnsi="Times New Roman" w:cs="Times New Roman"/>
              </w:rPr>
            </w:pPr>
          </w:p>
          <w:p w14:paraId="58692713" w14:textId="77777777" w:rsidR="003B0BD8" w:rsidRDefault="003B0BD8" w:rsidP="00EC15D4">
            <w:pPr>
              <w:pStyle w:val="ConsPlusNormal"/>
              <w:jc w:val="center"/>
              <w:rPr>
                <w:rFonts w:ascii="Times New Roman" w:hAnsi="Times New Roman" w:cs="Times New Roman"/>
              </w:rPr>
            </w:pPr>
          </w:p>
          <w:p w14:paraId="6AD445FC" w14:textId="77777777" w:rsidR="003B0BD8" w:rsidRDefault="003B0BD8" w:rsidP="00EC15D4">
            <w:pPr>
              <w:pStyle w:val="ConsPlusNormal"/>
              <w:jc w:val="center"/>
              <w:rPr>
                <w:rFonts w:ascii="Times New Roman" w:hAnsi="Times New Roman" w:cs="Times New Roman"/>
              </w:rPr>
            </w:pPr>
          </w:p>
          <w:p w14:paraId="67C1090C" w14:textId="77777777" w:rsidR="00996E0B" w:rsidRDefault="00996E0B" w:rsidP="00EC15D4">
            <w:pPr>
              <w:pStyle w:val="ConsPlusNormal"/>
              <w:jc w:val="center"/>
              <w:rPr>
                <w:rFonts w:ascii="Times New Roman" w:hAnsi="Times New Roman" w:cs="Times New Roman"/>
              </w:rPr>
            </w:pPr>
          </w:p>
          <w:p w14:paraId="20020BE1" w14:textId="6356C3DD" w:rsidR="00EC15D4" w:rsidRPr="00EA41F2" w:rsidRDefault="00EC15D4" w:rsidP="00EC15D4">
            <w:pPr>
              <w:pStyle w:val="ConsPlusNormal"/>
              <w:jc w:val="center"/>
              <w:rPr>
                <w:rFonts w:ascii="Times New Roman" w:hAnsi="Times New Roman" w:cs="Times New Roman"/>
              </w:rPr>
            </w:pPr>
          </w:p>
        </w:tc>
      </w:tr>
      <w:tr w:rsidR="00EC15D4" w:rsidRPr="00EA41F2" w14:paraId="22D74E53" w14:textId="77777777" w:rsidTr="00A96A9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3" w:type="dxa"/>
            <w:gridSpan w:val="9"/>
            <w:tcBorders>
              <w:top w:val="nil"/>
              <w:left w:val="nil"/>
              <w:bottom w:val="nil"/>
              <w:right w:val="nil"/>
            </w:tcBorders>
          </w:tcPr>
          <w:p w14:paraId="46B82E5C" w14:textId="77777777" w:rsidR="00EC15D4" w:rsidRPr="00EA41F2" w:rsidRDefault="00EC15D4" w:rsidP="00EC15D4">
            <w:pPr>
              <w:pStyle w:val="ConsPlusNormal"/>
              <w:jc w:val="center"/>
              <w:rPr>
                <w:rFonts w:ascii="Times New Roman" w:hAnsi="Times New Roman" w:cs="Times New Roman"/>
              </w:rPr>
            </w:pPr>
            <w:r w:rsidRPr="00EA41F2">
              <w:rPr>
                <w:rFonts w:ascii="Times New Roman" w:hAnsi="Times New Roman" w:cs="Times New Roman"/>
              </w:rPr>
              <w:lastRenderedPageBreak/>
              <w:t>4. ФИНАНСОВОЕ ОБЕСПЕЧЕНИЕ МУНИЦИПАЛЬНОЙ ПРОГРАММЫ</w:t>
            </w:r>
          </w:p>
        </w:tc>
      </w:tr>
    </w:tbl>
    <w:p w14:paraId="38E483E5" w14:textId="77777777" w:rsidR="006E571A" w:rsidRPr="00EA41F2" w:rsidRDefault="006E571A">
      <w:pPr>
        <w:pStyle w:val="ConsPlusNormal"/>
        <w:jc w:val="both"/>
        <w:rPr>
          <w:rFonts w:ascii="Times New Roman" w:hAnsi="Times New Roman" w:cs="Times New Roman"/>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2"/>
        <w:gridCol w:w="992"/>
        <w:gridCol w:w="1276"/>
        <w:gridCol w:w="992"/>
        <w:gridCol w:w="993"/>
        <w:gridCol w:w="850"/>
        <w:gridCol w:w="992"/>
        <w:gridCol w:w="1134"/>
      </w:tblGrid>
      <w:tr w:rsidR="00AA3904" w:rsidRPr="00C24217" w14:paraId="287EA3B2" w14:textId="005C5987" w:rsidTr="00C24217">
        <w:trPr>
          <w:trHeight w:val="606"/>
        </w:trPr>
        <w:tc>
          <w:tcPr>
            <w:tcW w:w="2472" w:type="dxa"/>
            <w:vMerge w:val="restart"/>
            <w:vAlign w:val="center"/>
          </w:tcPr>
          <w:p w14:paraId="31A4B572" w14:textId="77777777" w:rsidR="00AA3904" w:rsidRPr="00C24217" w:rsidRDefault="00AA3904">
            <w:pPr>
              <w:pStyle w:val="ConsPlusNormal"/>
              <w:jc w:val="center"/>
              <w:rPr>
                <w:rFonts w:ascii="Times New Roman" w:hAnsi="Times New Roman" w:cs="Times New Roman"/>
                <w:sz w:val="18"/>
                <w:szCs w:val="18"/>
              </w:rPr>
            </w:pPr>
            <w:r w:rsidRPr="00C24217">
              <w:rPr>
                <w:rFonts w:ascii="Times New Roman" w:hAnsi="Times New Roman" w:cs="Times New Roman"/>
                <w:sz w:val="18"/>
                <w:szCs w:val="18"/>
              </w:rPr>
              <w:t>Наименование муниципальной программы/источник финансового обеспечения</w:t>
            </w:r>
          </w:p>
        </w:tc>
        <w:tc>
          <w:tcPr>
            <w:tcW w:w="992" w:type="dxa"/>
            <w:vMerge w:val="restart"/>
            <w:vAlign w:val="center"/>
          </w:tcPr>
          <w:p w14:paraId="16D1944F" w14:textId="77777777" w:rsidR="00AA3904" w:rsidRPr="00C24217" w:rsidRDefault="00AA3904">
            <w:pPr>
              <w:pStyle w:val="ConsPlusNormal"/>
              <w:jc w:val="center"/>
              <w:rPr>
                <w:rFonts w:ascii="Times New Roman" w:hAnsi="Times New Roman" w:cs="Times New Roman"/>
                <w:sz w:val="18"/>
                <w:szCs w:val="18"/>
              </w:rPr>
            </w:pPr>
            <w:r w:rsidRPr="00C24217">
              <w:rPr>
                <w:rFonts w:ascii="Times New Roman" w:hAnsi="Times New Roman" w:cs="Times New Roman"/>
                <w:sz w:val="18"/>
                <w:szCs w:val="18"/>
              </w:rPr>
              <w:t>Всего</w:t>
            </w:r>
          </w:p>
        </w:tc>
        <w:tc>
          <w:tcPr>
            <w:tcW w:w="6237" w:type="dxa"/>
            <w:gridSpan w:val="6"/>
            <w:vAlign w:val="center"/>
          </w:tcPr>
          <w:p w14:paraId="71E33C66" w14:textId="090A6D96" w:rsidR="00AA3904" w:rsidRPr="00C24217" w:rsidRDefault="00AA3904">
            <w:pPr>
              <w:pStyle w:val="ConsPlusNormal"/>
              <w:jc w:val="center"/>
              <w:rPr>
                <w:rFonts w:ascii="Times New Roman" w:hAnsi="Times New Roman" w:cs="Times New Roman"/>
                <w:sz w:val="18"/>
                <w:szCs w:val="18"/>
              </w:rPr>
            </w:pPr>
            <w:r w:rsidRPr="00C24217">
              <w:rPr>
                <w:rFonts w:ascii="Times New Roman" w:hAnsi="Times New Roman" w:cs="Times New Roman"/>
                <w:sz w:val="18"/>
                <w:szCs w:val="18"/>
              </w:rPr>
              <w:t>Объем финансового обеспечения по годам (этапам) реализации, тыс. рублей</w:t>
            </w:r>
          </w:p>
        </w:tc>
      </w:tr>
      <w:tr w:rsidR="00AA3904" w:rsidRPr="00C24217" w14:paraId="0B73FAE1" w14:textId="35910347" w:rsidTr="00C24217">
        <w:tc>
          <w:tcPr>
            <w:tcW w:w="2472" w:type="dxa"/>
            <w:vMerge/>
            <w:vAlign w:val="center"/>
          </w:tcPr>
          <w:p w14:paraId="1D5A993E" w14:textId="77777777" w:rsidR="00AA3904" w:rsidRPr="00C24217" w:rsidRDefault="00AA3904">
            <w:pPr>
              <w:pStyle w:val="ConsPlusNormal"/>
              <w:rPr>
                <w:rFonts w:ascii="Times New Roman" w:hAnsi="Times New Roman" w:cs="Times New Roman"/>
                <w:sz w:val="18"/>
                <w:szCs w:val="18"/>
              </w:rPr>
            </w:pPr>
          </w:p>
        </w:tc>
        <w:tc>
          <w:tcPr>
            <w:tcW w:w="992" w:type="dxa"/>
            <w:vMerge/>
            <w:vAlign w:val="center"/>
          </w:tcPr>
          <w:p w14:paraId="37B599A2" w14:textId="77777777" w:rsidR="00AA3904" w:rsidRPr="00C24217" w:rsidRDefault="00AA3904">
            <w:pPr>
              <w:pStyle w:val="ConsPlusNormal"/>
              <w:rPr>
                <w:rFonts w:ascii="Times New Roman" w:hAnsi="Times New Roman" w:cs="Times New Roman"/>
                <w:sz w:val="18"/>
                <w:szCs w:val="18"/>
              </w:rPr>
            </w:pPr>
          </w:p>
        </w:tc>
        <w:tc>
          <w:tcPr>
            <w:tcW w:w="1276" w:type="dxa"/>
            <w:vAlign w:val="center"/>
          </w:tcPr>
          <w:p w14:paraId="4CD39D3A" w14:textId="72E37062" w:rsidR="00AA3904" w:rsidRPr="00C24217" w:rsidRDefault="00AA3904">
            <w:pPr>
              <w:pStyle w:val="ConsPlusNormal"/>
              <w:jc w:val="center"/>
              <w:rPr>
                <w:rFonts w:ascii="Times New Roman" w:hAnsi="Times New Roman" w:cs="Times New Roman"/>
                <w:sz w:val="18"/>
                <w:szCs w:val="18"/>
              </w:rPr>
            </w:pPr>
            <w:r w:rsidRPr="00C24217">
              <w:rPr>
                <w:rFonts w:ascii="Times New Roman" w:hAnsi="Times New Roman" w:cs="Times New Roman"/>
                <w:sz w:val="18"/>
                <w:szCs w:val="18"/>
              </w:rPr>
              <w:t xml:space="preserve">2025 </w:t>
            </w:r>
          </w:p>
        </w:tc>
        <w:tc>
          <w:tcPr>
            <w:tcW w:w="992" w:type="dxa"/>
            <w:vAlign w:val="center"/>
          </w:tcPr>
          <w:p w14:paraId="6D43933C" w14:textId="07D5E275" w:rsidR="00AA3904" w:rsidRPr="00C24217" w:rsidRDefault="00AA3904">
            <w:pPr>
              <w:pStyle w:val="ConsPlusNormal"/>
              <w:jc w:val="center"/>
              <w:rPr>
                <w:rFonts w:ascii="Times New Roman" w:hAnsi="Times New Roman" w:cs="Times New Roman"/>
                <w:sz w:val="18"/>
                <w:szCs w:val="18"/>
              </w:rPr>
            </w:pPr>
            <w:r w:rsidRPr="00C24217">
              <w:rPr>
                <w:rFonts w:ascii="Times New Roman" w:hAnsi="Times New Roman" w:cs="Times New Roman"/>
                <w:sz w:val="18"/>
                <w:szCs w:val="18"/>
              </w:rPr>
              <w:t>2026</w:t>
            </w:r>
          </w:p>
        </w:tc>
        <w:tc>
          <w:tcPr>
            <w:tcW w:w="993" w:type="dxa"/>
            <w:vAlign w:val="center"/>
          </w:tcPr>
          <w:p w14:paraId="69DA57F1" w14:textId="335D468C" w:rsidR="00AA3904" w:rsidRPr="00C24217" w:rsidRDefault="00AA3904">
            <w:pPr>
              <w:pStyle w:val="ConsPlusNormal"/>
              <w:jc w:val="center"/>
              <w:rPr>
                <w:rFonts w:ascii="Times New Roman" w:hAnsi="Times New Roman" w:cs="Times New Roman"/>
                <w:sz w:val="18"/>
                <w:szCs w:val="18"/>
                <w:lang w:val="en-US"/>
              </w:rPr>
            </w:pPr>
            <w:r w:rsidRPr="00C24217">
              <w:rPr>
                <w:rFonts w:ascii="Times New Roman" w:hAnsi="Times New Roman" w:cs="Times New Roman"/>
                <w:sz w:val="18"/>
                <w:szCs w:val="18"/>
              </w:rPr>
              <w:t>2027</w:t>
            </w:r>
          </w:p>
        </w:tc>
        <w:tc>
          <w:tcPr>
            <w:tcW w:w="850" w:type="dxa"/>
            <w:vAlign w:val="center"/>
          </w:tcPr>
          <w:p w14:paraId="5474447B" w14:textId="1C682A80" w:rsidR="00AA3904" w:rsidRPr="00C24217" w:rsidRDefault="00AA3904">
            <w:pPr>
              <w:pStyle w:val="ConsPlusNormal"/>
              <w:jc w:val="center"/>
              <w:rPr>
                <w:rFonts w:ascii="Times New Roman" w:hAnsi="Times New Roman" w:cs="Times New Roman"/>
                <w:sz w:val="18"/>
                <w:szCs w:val="18"/>
              </w:rPr>
            </w:pPr>
            <w:r w:rsidRPr="00C24217">
              <w:rPr>
                <w:rFonts w:ascii="Times New Roman" w:hAnsi="Times New Roman" w:cs="Times New Roman"/>
                <w:sz w:val="18"/>
                <w:szCs w:val="18"/>
              </w:rPr>
              <w:t>2028</w:t>
            </w:r>
          </w:p>
        </w:tc>
        <w:tc>
          <w:tcPr>
            <w:tcW w:w="992" w:type="dxa"/>
            <w:vAlign w:val="center"/>
          </w:tcPr>
          <w:p w14:paraId="18919FD7" w14:textId="63332878" w:rsidR="00AA3904" w:rsidRPr="00C24217" w:rsidRDefault="00AA3904" w:rsidP="00AA3904">
            <w:pPr>
              <w:pStyle w:val="ConsPlusNormal"/>
              <w:jc w:val="center"/>
              <w:rPr>
                <w:rFonts w:ascii="Times New Roman" w:hAnsi="Times New Roman" w:cs="Times New Roman"/>
                <w:sz w:val="18"/>
                <w:szCs w:val="18"/>
              </w:rPr>
            </w:pPr>
            <w:r w:rsidRPr="00C24217">
              <w:rPr>
                <w:rFonts w:ascii="Times New Roman" w:hAnsi="Times New Roman" w:cs="Times New Roman"/>
                <w:sz w:val="18"/>
                <w:szCs w:val="18"/>
              </w:rPr>
              <w:t>2029</w:t>
            </w:r>
          </w:p>
        </w:tc>
        <w:tc>
          <w:tcPr>
            <w:tcW w:w="1134" w:type="dxa"/>
            <w:vAlign w:val="center"/>
          </w:tcPr>
          <w:p w14:paraId="17378427" w14:textId="3CA477BC" w:rsidR="00AA3904" w:rsidRPr="00C24217" w:rsidRDefault="00AA3904" w:rsidP="00AA3904">
            <w:pPr>
              <w:pStyle w:val="ConsPlusNormal"/>
              <w:jc w:val="center"/>
              <w:rPr>
                <w:rFonts w:ascii="Times New Roman" w:hAnsi="Times New Roman" w:cs="Times New Roman"/>
                <w:sz w:val="18"/>
                <w:szCs w:val="18"/>
              </w:rPr>
            </w:pPr>
            <w:r w:rsidRPr="00C24217">
              <w:rPr>
                <w:rFonts w:ascii="Times New Roman" w:hAnsi="Times New Roman" w:cs="Times New Roman"/>
                <w:sz w:val="18"/>
                <w:szCs w:val="18"/>
              </w:rPr>
              <w:t>2030</w:t>
            </w:r>
          </w:p>
        </w:tc>
      </w:tr>
      <w:tr w:rsidR="00AA3904" w:rsidRPr="00C24217" w14:paraId="722D2A7F" w14:textId="47D578FA" w:rsidTr="00C24217">
        <w:tc>
          <w:tcPr>
            <w:tcW w:w="2472" w:type="dxa"/>
            <w:vAlign w:val="center"/>
          </w:tcPr>
          <w:p w14:paraId="7B6C3532" w14:textId="77777777" w:rsidR="00AA3904" w:rsidRPr="00C24217" w:rsidRDefault="00AA3904">
            <w:pPr>
              <w:pStyle w:val="ConsPlusNormal"/>
              <w:jc w:val="center"/>
              <w:rPr>
                <w:rFonts w:ascii="Times New Roman" w:hAnsi="Times New Roman" w:cs="Times New Roman"/>
                <w:sz w:val="18"/>
                <w:szCs w:val="18"/>
              </w:rPr>
            </w:pPr>
            <w:r w:rsidRPr="00C24217">
              <w:rPr>
                <w:rFonts w:ascii="Times New Roman" w:hAnsi="Times New Roman" w:cs="Times New Roman"/>
                <w:sz w:val="18"/>
                <w:szCs w:val="18"/>
              </w:rPr>
              <w:t>1</w:t>
            </w:r>
          </w:p>
        </w:tc>
        <w:tc>
          <w:tcPr>
            <w:tcW w:w="992" w:type="dxa"/>
            <w:vAlign w:val="center"/>
          </w:tcPr>
          <w:p w14:paraId="0141A67F" w14:textId="77777777" w:rsidR="00AA3904" w:rsidRPr="00C24217" w:rsidRDefault="00AA3904">
            <w:pPr>
              <w:pStyle w:val="ConsPlusNormal"/>
              <w:jc w:val="center"/>
              <w:rPr>
                <w:rFonts w:ascii="Times New Roman" w:hAnsi="Times New Roman" w:cs="Times New Roman"/>
                <w:sz w:val="18"/>
                <w:szCs w:val="18"/>
              </w:rPr>
            </w:pPr>
            <w:r w:rsidRPr="00C24217">
              <w:rPr>
                <w:rFonts w:ascii="Times New Roman" w:hAnsi="Times New Roman" w:cs="Times New Roman"/>
                <w:sz w:val="18"/>
                <w:szCs w:val="18"/>
              </w:rPr>
              <w:t>2</w:t>
            </w:r>
          </w:p>
        </w:tc>
        <w:tc>
          <w:tcPr>
            <w:tcW w:w="1276" w:type="dxa"/>
            <w:vAlign w:val="center"/>
          </w:tcPr>
          <w:p w14:paraId="4E9CF5D5" w14:textId="77777777" w:rsidR="00AA3904" w:rsidRPr="00C24217" w:rsidRDefault="00AA3904">
            <w:pPr>
              <w:pStyle w:val="ConsPlusNormal"/>
              <w:jc w:val="center"/>
              <w:rPr>
                <w:rFonts w:ascii="Times New Roman" w:hAnsi="Times New Roman" w:cs="Times New Roman"/>
                <w:sz w:val="18"/>
                <w:szCs w:val="18"/>
              </w:rPr>
            </w:pPr>
            <w:r w:rsidRPr="00C24217">
              <w:rPr>
                <w:rFonts w:ascii="Times New Roman" w:hAnsi="Times New Roman" w:cs="Times New Roman"/>
                <w:sz w:val="18"/>
                <w:szCs w:val="18"/>
              </w:rPr>
              <w:t>3</w:t>
            </w:r>
          </w:p>
        </w:tc>
        <w:tc>
          <w:tcPr>
            <w:tcW w:w="992" w:type="dxa"/>
            <w:vAlign w:val="center"/>
          </w:tcPr>
          <w:p w14:paraId="768FBFD9" w14:textId="77777777" w:rsidR="00AA3904" w:rsidRPr="00C24217" w:rsidRDefault="00AA3904">
            <w:pPr>
              <w:pStyle w:val="ConsPlusNormal"/>
              <w:jc w:val="center"/>
              <w:rPr>
                <w:rFonts w:ascii="Times New Roman" w:hAnsi="Times New Roman" w:cs="Times New Roman"/>
                <w:sz w:val="18"/>
                <w:szCs w:val="18"/>
              </w:rPr>
            </w:pPr>
            <w:r w:rsidRPr="00C24217">
              <w:rPr>
                <w:rFonts w:ascii="Times New Roman" w:hAnsi="Times New Roman" w:cs="Times New Roman"/>
                <w:sz w:val="18"/>
                <w:szCs w:val="18"/>
              </w:rPr>
              <w:t>4</w:t>
            </w:r>
          </w:p>
        </w:tc>
        <w:tc>
          <w:tcPr>
            <w:tcW w:w="993" w:type="dxa"/>
            <w:vAlign w:val="center"/>
          </w:tcPr>
          <w:p w14:paraId="7E041544" w14:textId="28D6DF8B" w:rsidR="00AA3904" w:rsidRPr="00C24217" w:rsidRDefault="00AA3904">
            <w:pPr>
              <w:pStyle w:val="ConsPlusNormal"/>
              <w:jc w:val="center"/>
              <w:rPr>
                <w:rFonts w:ascii="Times New Roman" w:hAnsi="Times New Roman" w:cs="Times New Roman"/>
                <w:sz w:val="18"/>
                <w:szCs w:val="18"/>
                <w:lang w:val="en-US"/>
              </w:rPr>
            </w:pPr>
            <w:r w:rsidRPr="00C24217">
              <w:rPr>
                <w:rFonts w:ascii="Times New Roman" w:hAnsi="Times New Roman" w:cs="Times New Roman"/>
                <w:sz w:val="18"/>
                <w:szCs w:val="18"/>
                <w:lang w:val="en-US"/>
              </w:rPr>
              <w:t>5</w:t>
            </w:r>
          </w:p>
        </w:tc>
        <w:tc>
          <w:tcPr>
            <w:tcW w:w="850" w:type="dxa"/>
            <w:vAlign w:val="center"/>
          </w:tcPr>
          <w:p w14:paraId="03BFDA7A" w14:textId="08A4D763" w:rsidR="00AA3904" w:rsidRPr="00C24217" w:rsidRDefault="00AA3904">
            <w:pPr>
              <w:pStyle w:val="ConsPlusNormal"/>
              <w:jc w:val="center"/>
              <w:rPr>
                <w:rFonts w:ascii="Times New Roman" w:hAnsi="Times New Roman" w:cs="Times New Roman"/>
                <w:sz w:val="18"/>
                <w:szCs w:val="18"/>
                <w:lang w:val="en-US"/>
              </w:rPr>
            </w:pPr>
            <w:r w:rsidRPr="00C24217">
              <w:rPr>
                <w:rFonts w:ascii="Times New Roman" w:hAnsi="Times New Roman" w:cs="Times New Roman"/>
                <w:sz w:val="18"/>
                <w:szCs w:val="18"/>
                <w:lang w:val="en-US"/>
              </w:rPr>
              <w:t>6</w:t>
            </w:r>
          </w:p>
        </w:tc>
        <w:tc>
          <w:tcPr>
            <w:tcW w:w="992" w:type="dxa"/>
            <w:vAlign w:val="center"/>
          </w:tcPr>
          <w:p w14:paraId="177BE8D9" w14:textId="7FF2942C" w:rsidR="00AA3904" w:rsidRPr="00C24217" w:rsidRDefault="00AA3904">
            <w:pPr>
              <w:pStyle w:val="ConsPlusNormal"/>
              <w:jc w:val="center"/>
              <w:rPr>
                <w:rFonts w:ascii="Times New Roman" w:hAnsi="Times New Roman" w:cs="Times New Roman"/>
                <w:sz w:val="18"/>
                <w:szCs w:val="18"/>
              </w:rPr>
            </w:pPr>
            <w:r w:rsidRPr="00C24217">
              <w:rPr>
                <w:rFonts w:ascii="Times New Roman" w:hAnsi="Times New Roman" w:cs="Times New Roman"/>
                <w:sz w:val="18"/>
                <w:szCs w:val="18"/>
              </w:rPr>
              <w:t>7</w:t>
            </w:r>
          </w:p>
        </w:tc>
        <w:tc>
          <w:tcPr>
            <w:tcW w:w="1134" w:type="dxa"/>
            <w:vAlign w:val="center"/>
          </w:tcPr>
          <w:p w14:paraId="638EDA1F" w14:textId="182B6661" w:rsidR="00AA3904" w:rsidRPr="00C24217" w:rsidRDefault="00AA3904">
            <w:pPr>
              <w:pStyle w:val="ConsPlusNormal"/>
              <w:jc w:val="center"/>
              <w:rPr>
                <w:rFonts w:ascii="Times New Roman" w:hAnsi="Times New Roman" w:cs="Times New Roman"/>
                <w:sz w:val="18"/>
                <w:szCs w:val="18"/>
              </w:rPr>
            </w:pPr>
            <w:r w:rsidRPr="00C24217">
              <w:rPr>
                <w:rFonts w:ascii="Times New Roman" w:hAnsi="Times New Roman" w:cs="Times New Roman"/>
                <w:sz w:val="18"/>
                <w:szCs w:val="18"/>
              </w:rPr>
              <w:t>8</w:t>
            </w:r>
          </w:p>
        </w:tc>
      </w:tr>
      <w:tr w:rsidR="008B6A80" w:rsidRPr="00C24217" w14:paraId="481EE91C" w14:textId="7A52C627" w:rsidTr="00C24217">
        <w:tc>
          <w:tcPr>
            <w:tcW w:w="2472" w:type="dxa"/>
            <w:vAlign w:val="center"/>
          </w:tcPr>
          <w:p w14:paraId="49C44279" w14:textId="230FDCAD" w:rsidR="008B6A80" w:rsidRPr="00C24217" w:rsidRDefault="008B6A80" w:rsidP="008B6A80">
            <w:pPr>
              <w:pStyle w:val="ConsPlusNormal"/>
              <w:rPr>
                <w:rFonts w:ascii="Times New Roman" w:hAnsi="Times New Roman" w:cs="Times New Roman"/>
                <w:sz w:val="18"/>
                <w:szCs w:val="18"/>
              </w:rPr>
            </w:pPr>
            <w:r w:rsidRPr="00C24217">
              <w:rPr>
                <w:rFonts w:ascii="Times New Roman" w:hAnsi="Times New Roman" w:cs="Times New Roman"/>
                <w:sz w:val="18"/>
                <w:szCs w:val="18"/>
              </w:rPr>
              <w:t>Муниципальная программа «Развитие транспортной инфраструктуры в городе Великие Луки» (всего), в том числе:</w:t>
            </w:r>
          </w:p>
        </w:tc>
        <w:tc>
          <w:tcPr>
            <w:tcW w:w="992" w:type="dxa"/>
            <w:vAlign w:val="center"/>
          </w:tcPr>
          <w:p w14:paraId="0936EB03" w14:textId="71F23940" w:rsidR="008B6A80" w:rsidRPr="00C24217" w:rsidRDefault="00FB76A9" w:rsidP="008B6A80">
            <w:pPr>
              <w:pStyle w:val="ConsPlusNormal"/>
              <w:jc w:val="center"/>
              <w:rPr>
                <w:rFonts w:ascii="Times New Roman" w:hAnsi="Times New Roman" w:cs="Times New Roman"/>
                <w:sz w:val="18"/>
                <w:szCs w:val="18"/>
              </w:rPr>
            </w:pPr>
            <w:r>
              <w:rPr>
                <w:rFonts w:ascii="Times New Roman" w:hAnsi="Times New Roman" w:cs="Times New Roman"/>
                <w:sz w:val="18"/>
                <w:szCs w:val="18"/>
              </w:rPr>
              <w:t>5</w:t>
            </w:r>
            <w:r w:rsidR="00A638D1">
              <w:rPr>
                <w:rFonts w:ascii="Times New Roman" w:hAnsi="Times New Roman" w:cs="Times New Roman"/>
                <w:sz w:val="18"/>
                <w:szCs w:val="18"/>
              </w:rPr>
              <w:t> 247 419,6</w:t>
            </w:r>
          </w:p>
        </w:tc>
        <w:tc>
          <w:tcPr>
            <w:tcW w:w="1276" w:type="dxa"/>
            <w:vAlign w:val="center"/>
          </w:tcPr>
          <w:p w14:paraId="1AE27768" w14:textId="2CEDF59A" w:rsidR="008B6A80" w:rsidRPr="00C24217" w:rsidRDefault="00A638D1" w:rsidP="008B6A80">
            <w:pPr>
              <w:pStyle w:val="ConsPlusNormal"/>
              <w:jc w:val="center"/>
              <w:rPr>
                <w:rFonts w:ascii="Times New Roman" w:hAnsi="Times New Roman" w:cs="Times New Roman"/>
                <w:sz w:val="18"/>
                <w:szCs w:val="18"/>
              </w:rPr>
            </w:pPr>
            <w:r>
              <w:rPr>
                <w:rFonts w:ascii="Times New Roman" w:hAnsi="Times New Roman" w:cs="Times New Roman"/>
                <w:sz w:val="18"/>
                <w:szCs w:val="18"/>
              </w:rPr>
              <w:t>857 015,1</w:t>
            </w:r>
          </w:p>
        </w:tc>
        <w:tc>
          <w:tcPr>
            <w:tcW w:w="992" w:type="dxa"/>
            <w:vAlign w:val="center"/>
          </w:tcPr>
          <w:p w14:paraId="7D0B95C9" w14:textId="5B6EF935" w:rsidR="008B6A80" w:rsidRPr="00C24217" w:rsidRDefault="00A638D1" w:rsidP="008B6A80">
            <w:pPr>
              <w:pStyle w:val="ConsPlusNormal"/>
              <w:jc w:val="center"/>
              <w:rPr>
                <w:rFonts w:ascii="Times New Roman" w:hAnsi="Times New Roman" w:cs="Times New Roman"/>
                <w:sz w:val="18"/>
                <w:szCs w:val="18"/>
              </w:rPr>
            </w:pPr>
            <w:r>
              <w:rPr>
                <w:rFonts w:ascii="Times New Roman" w:hAnsi="Times New Roman" w:cs="Times New Roman"/>
                <w:sz w:val="18"/>
                <w:szCs w:val="18"/>
              </w:rPr>
              <w:t>857 386,1</w:t>
            </w:r>
          </w:p>
        </w:tc>
        <w:tc>
          <w:tcPr>
            <w:tcW w:w="993" w:type="dxa"/>
            <w:vAlign w:val="center"/>
          </w:tcPr>
          <w:p w14:paraId="00EDA000" w14:textId="0E1B0DDC" w:rsidR="008B6A80" w:rsidRPr="00C24217" w:rsidRDefault="00A638D1" w:rsidP="008B6A80">
            <w:pPr>
              <w:pStyle w:val="ConsPlusNormal"/>
              <w:jc w:val="center"/>
              <w:rPr>
                <w:rFonts w:ascii="Times New Roman" w:hAnsi="Times New Roman" w:cs="Times New Roman"/>
                <w:sz w:val="18"/>
                <w:szCs w:val="18"/>
              </w:rPr>
            </w:pPr>
            <w:r>
              <w:rPr>
                <w:rFonts w:ascii="Times New Roman" w:hAnsi="Times New Roman" w:cs="Times New Roman"/>
                <w:sz w:val="18"/>
                <w:szCs w:val="18"/>
              </w:rPr>
              <w:t>860 237,1</w:t>
            </w:r>
          </w:p>
        </w:tc>
        <w:tc>
          <w:tcPr>
            <w:tcW w:w="850" w:type="dxa"/>
            <w:vAlign w:val="center"/>
          </w:tcPr>
          <w:p w14:paraId="407E4B63" w14:textId="0F7E8B8D" w:rsidR="008B6A80" w:rsidRPr="00C24217" w:rsidRDefault="00A638D1" w:rsidP="008B6A80">
            <w:pPr>
              <w:pStyle w:val="ConsPlusNormal"/>
              <w:jc w:val="center"/>
              <w:rPr>
                <w:rFonts w:ascii="Times New Roman" w:hAnsi="Times New Roman" w:cs="Times New Roman"/>
                <w:sz w:val="18"/>
                <w:szCs w:val="18"/>
              </w:rPr>
            </w:pPr>
            <w:r w:rsidRPr="00A638D1">
              <w:rPr>
                <w:rFonts w:ascii="Times New Roman" w:hAnsi="Times New Roman" w:cs="Times New Roman"/>
                <w:sz w:val="18"/>
                <w:szCs w:val="18"/>
              </w:rPr>
              <w:t>890 927,1</w:t>
            </w:r>
          </w:p>
        </w:tc>
        <w:tc>
          <w:tcPr>
            <w:tcW w:w="992" w:type="dxa"/>
            <w:vAlign w:val="center"/>
          </w:tcPr>
          <w:p w14:paraId="37387C67" w14:textId="11B2C9D1" w:rsidR="008B6A80" w:rsidRPr="00C24217" w:rsidRDefault="00A638D1" w:rsidP="008B6A80">
            <w:pPr>
              <w:pStyle w:val="ConsPlusNormal"/>
              <w:jc w:val="center"/>
              <w:rPr>
                <w:rFonts w:ascii="Times New Roman" w:hAnsi="Times New Roman" w:cs="Times New Roman"/>
                <w:sz w:val="18"/>
                <w:szCs w:val="18"/>
              </w:rPr>
            </w:pPr>
            <w:r w:rsidRPr="00A638D1">
              <w:rPr>
                <w:rFonts w:ascii="Times New Roman" w:hAnsi="Times New Roman" w:cs="Times New Roman"/>
                <w:sz w:val="18"/>
                <w:szCs w:val="18"/>
              </w:rPr>
              <w:t>890 927,1</w:t>
            </w:r>
          </w:p>
        </w:tc>
        <w:tc>
          <w:tcPr>
            <w:tcW w:w="1134" w:type="dxa"/>
            <w:vAlign w:val="center"/>
          </w:tcPr>
          <w:p w14:paraId="5488BFC7" w14:textId="13192173" w:rsidR="008B6A80" w:rsidRPr="00C24217" w:rsidRDefault="00A638D1" w:rsidP="008B6A80">
            <w:pPr>
              <w:pStyle w:val="ConsPlusNormal"/>
              <w:jc w:val="center"/>
              <w:rPr>
                <w:rFonts w:ascii="Times New Roman" w:hAnsi="Times New Roman" w:cs="Times New Roman"/>
                <w:sz w:val="18"/>
                <w:szCs w:val="18"/>
              </w:rPr>
            </w:pPr>
            <w:r>
              <w:rPr>
                <w:rFonts w:ascii="Times New Roman" w:hAnsi="Times New Roman" w:cs="Times New Roman"/>
                <w:sz w:val="18"/>
                <w:szCs w:val="18"/>
              </w:rPr>
              <w:t>890 927,1</w:t>
            </w:r>
          </w:p>
        </w:tc>
      </w:tr>
      <w:tr w:rsidR="008B6A80" w:rsidRPr="00C24217" w14:paraId="07BCAEA1" w14:textId="1D3207A4" w:rsidTr="00C24217">
        <w:tc>
          <w:tcPr>
            <w:tcW w:w="2472" w:type="dxa"/>
            <w:vAlign w:val="center"/>
          </w:tcPr>
          <w:p w14:paraId="64E1B056" w14:textId="77777777" w:rsidR="008B6A80" w:rsidRPr="00C24217" w:rsidRDefault="008B6A80" w:rsidP="008B6A80">
            <w:pPr>
              <w:pStyle w:val="ConsPlusNormal"/>
              <w:jc w:val="both"/>
              <w:rPr>
                <w:rFonts w:ascii="Times New Roman" w:hAnsi="Times New Roman" w:cs="Times New Roman"/>
                <w:sz w:val="18"/>
                <w:szCs w:val="18"/>
              </w:rPr>
            </w:pPr>
            <w:r w:rsidRPr="00C24217">
              <w:rPr>
                <w:rFonts w:ascii="Times New Roman" w:hAnsi="Times New Roman" w:cs="Times New Roman"/>
                <w:sz w:val="18"/>
                <w:szCs w:val="18"/>
              </w:rPr>
              <w:t>федеральный бюджет</w:t>
            </w:r>
          </w:p>
        </w:tc>
        <w:tc>
          <w:tcPr>
            <w:tcW w:w="992" w:type="dxa"/>
            <w:vAlign w:val="center"/>
          </w:tcPr>
          <w:p w14:paraId="4136B2ED" w14:textId="32BD9C28" w:rsidR="008B6A80" w:rsidRPr="00C24217" w:rsidRDefault="008B6A80" w:rsidP="008B6A80">
            <w:pPr>
              <w:pStyle w:val="ConsPlusNormal"/>
              <w:jc w:val="center"/>
              <w:rPr>
                <w:rFonts w:ascii="Times New Roman" w:hAnsi="Times New Roman" w:cs="Times New Roman"/>
                <w:sz w:val="18"/>
                <w:szCs w:val="18"/>
              </w:rPr>
            </w:pPr>
            <w:r w:rsidRPr="00C24217">
              <w:rPr>
                <w:rFonts w:ascii="Times New Roman" w:hAnsi="Times New Roman" w:cs="Times New Roman"/>
                <w:sz w:val="18"/>
                <w:szCs w:val="18"/>
              </w:rPr>
              <w:t>0,0</w:t>
            </w:r>
          </w:p>
        </w:tc>
        <w:tc>
          <w:tcPr>
            <w:tcW w:w="1276" w:type="dxa"/>
            <w:vAlign w:val="center"/>
          </w:tcPr>
          <w:p w14:paraId="6A7B0636" w14:textId="2F1C6739" w:rsidR="008B6A80" w:rsidRPr="00C24217" w:rsidRDefault="008B6A80" w:rsidP="008B6A80">
            <w:pPr>
              <w:pStyle w:val="ConsPlusNormal"/>
              <w:jc w:val="center"/>
              <w:rPr>
                <w:rFonts w:ascii="Times New Roman" w:hAnsi="Times New Roman" w:cs="Times New Roman"/>
                <w:sz w:val="18"/>
                <w:szCs w:val="18"/>
              </w:rPr>
            </w:pPr>
            <w:r w:rsidRPr="00C24217">
              <w:rPr>
                <w:rFonts w:ascii="Times New Roman" w:hAnsi="Times New Roman" w:cs="Times New Roman"/>
                <w:sz w:val="18"/>
                <w:szCs w:val="18"/>
              </w:rPr>
              <w:t>0,0</w:t>
            </w:r>
          </w:p>
        </w:tc>
        <w:tc>
          <w:tcPr>
            <w:tcW w:w="992" w:type="dxa"/>
            <w:vAlign w:val="center"/>
          </w:tcPr>
          <w:p w14:paraId="0CAA36D6" w14:textId="7E520821" w:rsidR="008B6A80" w:rsidRPr="00C24217" w:rsidRDefault="008B6A80" w:rsidP="008B6A80">
            <w:pPr>
              <w:pStyle w:val="ConsPlusNormal"/>
              <w:jc w:val="center"/>
              <w:rPr>
                <w:rFonts w:ascii="Times New Roman" w:hAnsi="Times New Roman" w:cs="Times New Roman"/>
                <w:sz w:val="18"/>
                <w:szCs w:val="18"/>
              </w:rPr>
            </w:pPr>
            <w:r w:rsidRPr="00C24217">
              <w:rPr>
                <w:rFonts w:ascii="Times New Roman" w:hAnsi="Times New Roman" w:cs="Times New Roman"/>
                <w:sz w:val="18"/>
                <w:szCs w:val="18"/>
              </w:rPr>
              <w:t>0,0</w:t>
            </w:r>
          </w:p>
        </w:tc>
        <w:tc>
          <w:tcPr>
            <w:tcW w:w="993" w:type="dxa"/>
            <w:vAlign w:val="center"/>
          </w:tcPr>
          <w:p w14:paraId="5C59B179" w14:textId="752E39B5" w:rsidR="008B6A80" w:rsidRPr="00C24217" w:rsidRDefault="008B6A80" w:rsidP="008B6A80">
            <w:pPr>
              <w:pStyle w:val="ConsPlusNormal"/>
              <w:jc w:val="center"/>
              <w:rPr>
                <w:rFonts w:ascii="Times New Roman" w:hAnsi="Times New Roman" w:cs="Times New Roman"/>
                <w:sz w:val="18"/>
                <w:szCs w:val="18"/>
              </w:rPr>
            </w:pPr>
            <w:r w:rsidRPr="00C24217">
              <w:rPr>
                <w:rFonts w:ascii="Times New Roman" w:hAnsi="Times New Roman" w:cs="Times New Roman"/>
                <w:sz w:val="18"/>
                <w:szCs w:val="18"/>
              </w:rPr>
              <w:t>0,0</w:t>
            </w:r>
          </w:p>
        </w:tc>
        <w:tc>
          <w:tcPr>
            <w:tcW w:w="850" w:type="dxa"/>
            <w:vAlign w:val="center"/>
          </w:tcPr>
          <w:p w14:paraId="790674D3" w14:textId="70C1E5B9" w:rsidR="008B6A80" w:rsidRPr="00C24217" w:rsidRDefault="008B6A80" w:rsidP="008B6A80">
            <w:pPr>
              <w:pStyle w:val="ConsPlusNormal"/>
              <w:jc w:val="center"/>
              <w:rPr>
                <w:rFonts w:ascii="Times New Roman" w:hAnsi="Times New Roman" w:cs="Times New Roman"/>
                <w:sz w:val="18"/>
                <w:szCs w:val="18"/>
              </w:rPr>
            </w:pPr>
            <w:r w:rsidRPr="00C24217">
              <w:rPr>
                <w:rFonts w:ascii="Times New Roman" w:hAnsi="Times New Roman" w:cs="Times New Roman"/>
                <w:sz w:val="18"/>
                <w:szCs w:val="18"/>
              </w:rPr>
              <w:t>0,0</w:t>
            </w:r>
          </w:p>
        </w:tc>
        <w:tc>
          <w:tcPr>
            <w:tcW w:w="992" w:type="dxa"/>
            <w:vAlign w:val="center"/>
          </w:tcPr>
          <w:p w14:paraId="3704FA16" w14:textId="3415EBF7" w:rsidR="008B6A80" w:rsidRPr="00C24217" w:rsidRDefault="008B6A80" w:rsidP="008B6A80">
            <w:pPr>
              <w:pStyle w:val="ConsPlusNormal"/>
              <w:jc w:val="center"/>
              <w:rPr>
                <w:rFonts w:ascii="Times New Roman" w:hAnsi="Times New Roman" w:cs="Times New Roman"/>
                <w:sz w:val="18"/>
                <w:szCs w:val="18"/>
              </w:rPr>
            </w:pPr>
            <w:r w:rsidRPr="00C24217">
              <w:rPr>
                <w:rFonts w:ascii="Times New Roman" w:hAnsi="Times New Roman" w:cs="Times New Roman"/>
                <w:sz w:val="18"/>
                <w:szCs w:val="18"/>
              </w:rPr>
              <w:t>0,0</w:t>
            </w:r>
          </w:p>
        </w:tc>
        <w:tc>
          <w:tcPr>
            <w:tcW w:w="1134" w:type="dxa"/>
            <w:vAlign w:val="center"/>
          </w:tcPr>
          <w:p w14:paraId="235BE9F5" w14:textId="63F70581" w:rsidR="008B6A80" w:rsidRPr="00C24217" w:rsidRDefault="008B6A80" w:rsidP="008B6A80">
            <w:pPr>
              <w:pStyle w:val="ConsPlusNormal"/>
              <w:jc w:val="center"/>
              <w:rPr>
                <w:rFonts w:ascii="Times New Roman" w:hAnsi="Times New Roman" w:cs="Times New Roman"/>
                <w:sz w:val="18"/>
                <w:szCs w:val="18"/>
              </w:rPr>
            </w:pPr>
            <w:r w:rsidRPr="00C24217">
              <w:rPr>
                <w:rFonts w:ascii="Times New Roman" w:hAnsi="Times New Roman" w:cs="Times New Roman"/>
                <w:sz w:val="18"/>
                <w:szCs w:val="18"/>
              </w:rPr>
              <w:t>0,0</w:t>
            </w:r>
          </w:p>
        </w:tc>
      </w:tr>
      <w:tr w:rsidR="008B6A80" w:rsidRPr="00C24217" w14:paraId="03DE98D7" w14:textId="182B2B81" w:rsidTr="00C24217">
        <w:tc>
          <w:tcPr>
            <w:tcW w:w="2472" w:type="dxa"/>
            <w:vAlign w:val="center"/>
          </w:tcPr>
          <w:p w14:paraId="6C840039" w14:textId="77777777" w:rsidR="008B6A80" w:rsidRPr="00C24217" w:rsidRDefault="008B6A80" w:rsidP="008B6A80">
            <w:pPr>
              <w:pStyle w:val="ConsPlusNormal"/>
              <w:jc w:val="both"/>
              <w:rPr>
                <w:rFonts w:ascii="Times New Roman" w:hAnsi="Times New Roman" w:cs="Times New Roman"/>
                <w:sz w:val="18"/>
                <w:szCs w:val="18"/>
              </w:rPr>
            </w:pPr>
            <w:r w:rsidRPr="00C24217">
              <w:rPr>
                <w:rFonts w:ascii="Times New Roman" w:hAnsi="Times New Roman" w:cs="Times New Roman"/>
                <w:sz w:val="18"/>
                <w:szCs w:val="18"/>
              </w:rPr>
              <w:t>областной бюджет</w:t>
            </w:r>
          </w:p>
        </w:tc>
        <w:tc>
          <w:tcPr>
            <w:tcW w:w="992" w:type="dxa"/>
            <w:vAlign w:val="center"/>
          </w:tcPr>
          <w:p w14:paraId="1F096B38" w14:textId="20F728B7" w:rsidR="008B6A80" w:rsidRPr="00C24217" w:rsidRDefault="001F7EB6" w:rsidP="008B6A80">
            <w:pPr>
              <w:pStyle w:val="ConsPlusNormal"/>
              <w:jc w:val="center"/>
              <w:rPr>
                <w:rFonts w:ascii="Times New Roman" w:hAnsi="Times New Roman" w:cs="Times New Roman"/>
                <w:sz w:val="18"/>
                <w:szCs w:val="18"/>
              </w:rPr>
            </w:pPr>
            <w:r>
              <w:rPr>
                <w:rFonts w:ascii="Times New Roman" w:hAnsi="Times New Roman" w:cs="Times New Roman"/>
                <w:sz w:val="18"/>
                <w:szCs w:val="18"/>
              </w:rPr>
              <w:t>5</w:t>
            </w:r>
            <w:r w:rsidR="00FB76A9">
              <w:rPr>
                <w:rFonts w:ascii="Times New Roman" w:hAnsi="Times New Roman" w:cs="Times New Roman"/>
                <w:sz w:val="18"/>
                <w:szCs w:val="18"/>
              </w:rPr>
              <w:t> 173 002,6</w:t>
            </w:r>
          </w:p>
        </w:tc>
        <w:tc>
          <w:tcPr>
            <w:tcW w:w="1276" w:type="dxa"/>
            <w:vAlign w:val="center"/>
          </w:tcPr>
          <w:p w14:paraId="4762F505" w14:textId="6CE3702D" w:rsidR="008B6A80" w:rsidRPr="00C24217" w:rsidRDefault="008B6A80" w:rsidP="008B6A80">
            <w:pPr>
              <w:pStyle w:val="ConsPlusNormal"/>
              <w:jc w:val="center"/>
              <w:rPr>
                <w:rFonts w:ascii="Times New Roman" w:hAnsi="Times New Roman" w:cs="Times New Roman"/>
                <w:sz w:val="18"/>
                <w:szCs w:val="18"/>
              </w:rPr>
            </w:pPr>
            <w:r>
              <w:rPr>
                <w:rFonts w:ascii="Times New Roman" w:hAnsi="Times New Roman" w:cs="Times New Roman"/>
                <w:sz w:val="18"/>
                <w:szCs w:val="18"/>
              </w:rPr>
              <w:t>846 822,</w:t>
            </w:r>
            <w:r w:rsidR="004C38CA">
              <w:rPr>
                <w:rFonts w:ascii="Times New Roman" w:hAnsi="Times New Roman" w:cs="Times New Roman"/>
                <w:sz w:val="18"/>
                <w:szCs w:val="18"/>
              </w:rPr>
              <w:t>1</w:t>
            </w:r>
          </w:p>
        </w:tc>
        <w:tc>
          <w:tcPr>
            <w:tcW w:w="992" w:type="dxa"/>
            <w:vAlign w:val="center"/>
          </w:tcPr>
          <w:p w14:paraId="3A5EAB11" w14:textId="56327B13" w:rsidR="008B6A80" w:rsidRPr="00C24217" w:rsidRDefault="008B6A80" w:rsidP="008B6A80">
            <w:pPr>
              <w:pStyle w:val="ConsPlusNormal"/>
              <w:jc w:val="center"/>
              <w:rPr>
                <w:rFonts w:ascii="Times New Roman" w:hAnsi="Times New Roman" w:cs="Times New Roman"/>
                <w:sz w:val="18"/>
                <w:szCs w:val="18"/>
              </w:rPr>
            </w:pPr>
            <w:r>
              <w:rPr>
                <w:rFonts w:ascii="Times New Roman" w:hAnsi="Times New Roman" w:cs="Times New Roman"/>
                <w:sz w:val="18"/>
                <w:szCs w:val="18"/>
              </w:rPr>
              <w:t>846 822,</w:t>
            </w:r>
            <w:r w:rsidR="004C38CA">
              <w:rPr>
                <w:rFonts w:ascii="Times New Roman" w:hAnsi="Times New Roman" w:cs="Times New Roman"/>
                <w:sz w:val="18"/>
                <w:szCs w:val="18"/>
              </w:rPr>
              <w:t>1</w:t>
            </w:r>
          </w:p>
        </w:tc>
        <w:tc>
          <w:tcPr>
            <w:tcW w:w="993" w:type="dxa"/>
            <w:vAlign w:val="center"/>
          </w:tcPr>
          <w:p w14:paraId="5A0F1187" w14:textId="7CF0F9BA" w:rsidR="008B6A80" w:rsidRPr="00C24217" w:rsidRDefault="008B6A80" w:rsidP="008B6A80">
            <w:pPr>
              <w:pStyle w:val="ConsPlusNormal"/>
              <w:jc w:val="center"/>
              <w:rPr>
                <w:rFonts w:ascii="Times New Roman" w:hAnsi="Times New Roman" w:cs="Times New Roman"/>
                <w:sz w:val="18"/>
                <w:szCs w:val="18"/>
              </w:rPr>
            </w:pPr>
            <w:r>
              <w:rPr>
                <w:rFonts w:ascii="Times New Roman" w:hAnsi="Times New Roman" w:cs="Times New Roman"/>
                <w:sz w:val="18"/>
                <w:szCs w:val="18"/>
              </w:rPr>
              <w:t>846 822,</w:t>
            </w:r>
            <w:r w:rsidR="004C38CA">
              <w:rPr>
                <w:rFonts w:ascii="Times New Roman" w:hAnsi="Times New Roman" w:cs="Times New Roman"/>
                <w:sz w:val="18"/>
                <w:szCs w:val="18"/>
              </w:rPr>
              <w:t>1</w:t>
            </w:r>
          </w:p>
        </w:tc>
        <w:tc>
          <w:tcPr>
            <w:tcW w:w="850" w:type="dxa"/>
            <w:vAlign w:val="center"/>
          </w:tcPr>
          <w:p w14:paraId="5CD57461" w14:textId="31F63732" w:rsidR="008B6A80" w:rsidRPr="00C24217" w:rsidRDefault="00F5678E" w:rsidP="008B6A80">
            <w:pPr>
              <w:pStyle w:val="ConsPlusNormal"/>
              <w:jc w:val="center"/>
              <w:rPr>
                <w:rFonts w:ascii="Times New Roman" w:hAnsi="Times New Roman" w:cs="Times New Roman"/>
                <w:sz w:val="18"/>
                <w:szCs w:val="18"/>
              </w:rPr>
            </w:pPr>
            <w:r>
              <w:rPr>
                <w:rFonts w:ascii="Times New Roman" w:hAnsi="Times New Roman" w:cs="Times New Roman"/>
                <w:sz w:val="18"/>
                <w:szCs w:val="18"/>
              </w:rPr>
              <w:t>877 512,1</w:t>
            </w:r>
          </w:p>
        </w:tc>
        <w:tc>
          <w:tcPr>
            <w:tcW w:w="992" w:type="dxa"/>
            <w:vAlign w:val="center"/>
          </w:tcPr>
          <w:p w14:paraId="37AF9E55" w14:textId="25264803" w:rsidR="008B6A80" w:rsidRPr="00C24217" w:rsidRDefault="00F5678E" w:rsidP="008B6A80">
            <w:pPr>
              <w:pStyle w:val="ConsPlusNormal"/>
              <w:jc w:val="center"/>
              <w:rPr>
                <w:rFonts w:ascii="Times New Roman" w:hAnsi="Times New Roman" w:cs="Times New Roman"/>
                <w:sz w:val="18"/>
                <w:szCs w:val="18"/>
              </w:rPr>
            </w:pPr>
            <w:r>
              <w:rPr>
                <w:rFonts w:ascii="Times New Roman" w:hAnsi="Times New Roman" w:cs="Times New Roman"/>
                <w:sz w:val="18"/>
                <w:szCs w:val="18"/>
              </w:rPr>
              <w:t>877 512,1</w:t>
            </w:r>
          </w:p>
        </w:tc>
        <w:tc>
          <w:tcPr>
            <w:tcW w:w="1134" w:type="dxa"/>
            <w:vAlign w:val="center"/>
          </w:tcPr>
          <w:p w14:paraId="4B30C2FD" w14:textId="7A358B0D" w:rsidR="008B6A80" w:rsidRPr="00C24217" w:rsidRDefault="00F5678E" w:rsidP="008B6A80">
            <w:pPr>
              <w:pStyle w:val="ConsPlusNormal"/>
              <w:jc w:val="center"/>
              <w:rPr>
                <w:rFonts w:ascii="Times New Roman" w:hAnsi="Times New Roman" w:cs="Times New Roman"/>
                <w:sz w:val="18"/>
                <w:szCs w:val="18"/>
              </w:rPr>
            </w:pPr>
            <w:r>
              <w:rPr>
                <w:rFonts w:ascii="Times New Roman" w:hAnsi="Times New Roman" w:cs="Times New Roman"/>
                <w:sz w:val="18"/>
                <w:szCs w:val="18"/>
              </w:rPr>
              <w:t>877 512,1</w:t>
            </w:r>
          </w:p>
        </w:tc>
      </w:tr>
      <w:tr w:rsidR="008B6A80" w:rsidRPr="00C24217" w14:paraId="582EC7B2" w14:textId="28B5368F" w:rsidTr="00C24217">
        <w:tc>
          <w:tcPr>
            <w:tcW w:w="2472" w:type="dxa"/>
            <w:vAlign w:val="center"/>
          </w:tcPr>
          <w:p w14:paraId="0D9A1D4A" w14:textId="77777777" w:rsidR="008B6A80" w:rsidRPr="00C24217" w:rsidRDefault="008B6A80" w:rsidP="008B6A80">
            <w:pPr>
              <w:pStyle w:val="ConsPlusNormal"/>
              <w:jc w:val="both"/>
              <w:rPr>
                <w:rFonts w:ascii="Times New Roman" w:hAnsi="Times New Roman" w:cs="Times New Roman"/>
                <w:sz w:val="18"/>
                <w:szCs w:val="18"/>
              </w:rPr>
            </w:pPr>
            <w:r w:rsidRPr="00C24217">
              <w:rPr>
                <w:rFonts w:ascii="Times New Roman" w:hAnsi="Times New Roman" w:cs="Times New Roman"/>
                <w:sz w:val="18"/>
                <w:szCs w:val="18"/>
              </w:rPr>
              <w:t>городской бюджет</w:t>
            </w:r>
          </w:p>
        </w:tc>
        <w:tc>
          <w:tcPr>
            <w:tcW w:w="992" w:type="dxa"/>
            <w:vAlign w:val="center"/>
          </w:tcPr>
          <w:p w14:paraId="6C6267A9" w14:textId="055A3345" w:rsidR="008B6A80" w:rsidRPr="00C24217" w:rsidRDefault="00A638D1" w:rsidP="008B6A80">
            <w:pPr>
              <w:pStyle w:val="ConsPlusNormal"/>
              <w:jc w:val="center"/>
              <w:rPr>
                <w:rFonts w:ascii="Times New Roman" w:hAnsi="Times New Roman" w:cs="Times New Roman"/>
                <w:sz w:val="18"/>
                <w:szCs w:val="18"/>
              </w:rPr>
            </w:pPr>
            <w:r>
              <w:rPr>
                <w:rFonts w:ascii="Times New Roman" w:hAnsi="Times New Roman" w:cs="Times New Roman"/>
                <w:sz w:val="18"/>
                <w:szCs w:val="18"/>
              </w:rPr>
              <w:t>74 417,0</w:t>
            </w:r>
          </w:p>
        </w:tc>
        <w:tc>
          <w:tcPr>
            <w:tcW w:w="1276" w:type="dxa"/>
            <w:vAlign w:val="center"/>
          </w:tcPr>
          <w:p w14:paraId="162FBF0D" w14:textId="3A3747AE" w:rsidR="008B6A80" w:rsidRPr="00C24217" w:rsidRDefault="00A638D1" w:rsidP="008B6A80">
            <w:pPr>
              <w:pStyle w:val="ConsPlusNormal"/>
              <w:jc w:val="center"/>
              <w:rPr>
                <w:rFonts w:ascii="Times New Roman" w:hAnsi="Times New Roman" w:cs="Times New Roman"/>
                <w:sz w:val="18"/>
                <w:szCs w:val="18"/>
              </w:rPr>
            </w:pPr>
            <w:r>
              <w:rPr>
                <w:rFonts w:ascii="Times New Roman" w:hAnsi="Times New Roman" w:cs="Times New Roman"/>
                <w:sz w:val="18"/>
                <w:szCs w:val="18"/>
              </w:rPr>
              <w:t>10 193,0</w:t>
            </w:r>
          </w:p>
        </w:tc>
        <w:tc>
          <w:tcPr>
            <w:tcW w:w="992" w:type="dxa"/>
            <w:vAlign w:val="center"/>
          </w:tcPr>
          <w:p w14:paraId="40C1048E" w14:textId="77BB88EE" w:rsidR="008B6A80" w:rsidRPr="00C24217" w:rsidRDefault="00A638D1" w:rsidP="008B6A80">
            <w:pPr>
              <w:pStyle w:val="ConsPlusNormal"/>
              <w:jc w:val="center"/>
              <w:rPr>
                <w:rFonts w:ascii="Times New Roman" w:hAnsi="Times New Roman" w:cs="Times New Roman"/>
                <w:sz w:val="18"/>
                <w:szCs w:val="18"/>
              </w:rPr>
            </w:pPr>
            <w:r>
              <w:rPr>
                <w:rFonts w:ascii="Times New Roman" w:hAnsi="Times New Roman" w:cs="Times New Roman"/>
                <w:sz w:val="18"/>
                <w:szCs w:val="18"/>
              </w:rPr>
              <w:t>10 564,0</w:t>
            </w:r>
          </w:p>
        </w:tc>
        <w:tc>
          <w:tcPr>
            <w:tcW w:w="993" w:type="dxa"/>
            <w:vAlign w:val="center"/>
          </w:tcPr>
          <w:p w14:paraId="649A809D" w14:textId="511733B4" w:rsidR="008B6A80" w:rsidRPr="00C24217" w:rsidRDefault="00A638D1" w:rsidP="008B6A80">
            <w:pPr>
              <w:pStyle w:val="ConsPlusNormal"/>
              <w:jc w:val="center"/>
              <w:rPr>
                <w:rFonts w:ascii="Times New Roman" w:hAnsi="Times New Roman" w:cs="Times New Roman"/>
                <w:sz w:val="18"/>
                <w:szCs w:val="18"/>
              </w:rPr>
            </w:pPr>
            <w:r>
              <w:rPr>
                <w:rFonts w:ascii="Times New Roman" w:hAnsi="Times New Roman" w:cs="Times New Roman"/>
                <w:sz w:val="18"/>
                <w:szCs w:val="18"/>
              </w:rPr>
              <w:t>13 415,0</w:t>
            </w:r>
          </w:p>
        </w:tc>
        <w:tc>
          <w:tcPr>
            <w:tcW w:w="850" w:type="dxa"/>
            <w:vAlign w:val="center"/>
          </w:tcPr>
          <w:p w14:paraId="47D88338" w14:textId="1F10B8AA" w:rsidR="008B6A80" w:rsidRPr="00C24217" w:rsidRDefault="00A638D1" w:rsidP="008B6A80">
            <w:pPr>
              <w:pStyle w:val="ConsPlusNormal"/>
              <w:jc w:val="center"/>
              <w:rPr>
                <w:rFonts w:ascii="Times New Roman" w:hAnsi="Times New Roman" w:cs="Times New Roman"/>
                <w:sz w:val="18"/>
                <w:szCs w:val="18"/>
              </w:rPr>
            </w:pPr>
            <w:r>
              <w:rPr>
                <w:rFonts w:ascii="Times New Roman" w:hAnsi="Times New Roman" w:cs="Times New Roman"/>
                <w:sz w:val="18"/>
                <w:szCs w:val="18"/>
              </w:rPr>
              <w:t>13 415,0</w:t>
            </w:r>
          </w:p>
        </w:tc>
        <w:tc>
          <w:tcPr>
            <w:tcW w:w="992" w:type="dxa"/>
            <w:vAlign w:val="center"/>
          </w:tcPr>
          <w:p w14:paraId="0104BEBF" w14:textId="5181D68C" w:rsidR="008B6A80" w:rsidRPr="00C24217" w:rsidRDefault="00A638D1" w:rsidP="008B6A80">
            <w:pPr>
              <w:pStyle w:val="ConsPlusNormal"/>
              <w:jc w:val="center"/>
              <w:rPr>
                <w:rFonts w:ascii="Times New Roman" w:hAnsi="Times New Roman" w:cs="Times New Roman"/>
                <w:sz w:val="18"/>
                <w:szCs w:val="18"/>
              </w:rPr>
            </w:pPr>
            <w:r>
              <w:rPr>
                <w:rFonts w:ascii="Times New Roman" w:hAnsi="Times New Roman" w:cs="Times New Roman"/>
                <w:sz w:val="18"/>
                <w:szCs w:val="18"/>
              </w:rPr>
              <w:t>13 415,0</w:t>
            </w:r>
          </w:p>
        </w:tc>
        <w:tc>
          <w:tcPr>
            <w:tcW w:w="1134" w:type="dxa"/>
            <w:vAlign w:val="center"/>
          </w:tcPr>
          <w:p w14:paraId="4AFACCD6" w14:textId="0DCFCF5C" w:rsidR="008B6A80" w:rsidRPr="00C24217" w:rsidRDefault="00A638D1" w:rsidP="008B6A80">
            <w:pPr>
              <w:pStyle w:val="ConsPlusNormal"/>
              <w:jc w:val="center"/>
              <w:rPr>
                <w:rFonts w:ascii="Times New Roman" w:hAnsi="Times New Roman" w:cs="Times New Roman"/>
                <w:sz w:val="18"/>
                <w:szCs w:val="18"/>
              </w:rPr>
            </w:pPr>
            <w:r>
              <w:rPr>
                <w:rFonts w:ascii="Times New Roman" w:hAnsi="Times New Roman" w:cs="Times New Roman"/>
                <w:sz w:val="18"/>
                <w:szCs w:val="18"/>
              </w:rPr>
              <w:t>13 415,0</w:t>
            </w:r>
          </w:p>
        </w:tc>
      </w:tr>
      <w:tr w:rsidR="008B6A80" w:rsidRPr="00C24217" w14:paraId="006FEE30" w14:textId="12911320" w:rsidTr="00C24217">
        <w:tc>
          <w:tcPr>
            <w:tcW w:w="2472" w:type="dxa"/>
            <w:vAlign w:val="center"/>
          </w:tcPr>
          <w:p w14:paraId="15AFD507" w14:textId="77777777" w:rsidR="008B6A80" w:rsidRPr="00C24217" w:rsidRDefault="008B6A80" w:rsidP="008B6A80">
            <w:pPr>
              <w:pStyle w:val="ConsPlusNormal"/>
              <w:jc w:val="both"/>
              <w:rPr>
                <w:rFonts w:ascii="Times New Roman" w:hAnsi="Times New Roman" w:cs="Times New Roman"/>
                <w:sz w:val="18"/>
                <w:szCs w:val="18"/>
              </w:rPr>
            </w:pPr>
            <w:r w:rsidRPr="00C24217">
              <w:rPr>
                <w:rFonts w:ascii="Times New Roman" w:hAnsi="Times New Roman" w:cs="Times New Roman"/>
                <w:sz w:val="18"/>
                <w:szCs w:val="18"/>
              </w:rPr>
              <w:t>внебюджетные средства</w:t>
            </w:r>
          </w:p>
        </w:tc>
        <w:tc>
          <w:tcPr>
            <w:tcW w:w="992" w:type="dxa"/>
            <w:vAlign w:val="center"/>
          </w:tcPr>
          <w:p w14:paraId="158C2D76" w14:textId="2680FCCC" w:rsidR="008B6A80" w:rsidRPr="00C24217" w:rsidRDefault="008B6A80" w:rsidP="008B6A80">
            <w:pPr>
              <w:pStyle w:val="ConsPlusNormal"/>
              <w:jc w:val="center"/>
              <w:rPr>
                <w:rFonts w:ascii="Times New Roman" w:hAnsi="Times New Roman" w:cs="Times New Roman"/>
                <w:sz w:val="18"/>
                <w:szCs w:val="18"/>
              </w:rPr>
            </w:pPr>
            <w:r w:rsidRPr="00C24217">
              <w:rPr>
                <w:rFonts w:ascii="Times New Roman" w:hAnsi="Times New Roman" w:cs="Times New Roman"/>
                <w:sz w:val="18"/>
                <w:szCs w:val="18"/>
              </w:rPr>
              <w:t>0,0</w:t>
            </w:r>
          </w:p>
        </w:tc>
        <w:tc>
          <w:tcPr>
            <w:tcW w:w="1276" w:type="dxa"/>
            <w:vAlign w:val="center"/>
          </w:tcPr>
          <w:p w14:paraId="3DB8B905" w14:textId="3D6EE4B1" w:rsidR="008B6A80" w:rsidRPr="00C24217" w:rsidRDefault="008B6A80" w:rsidP="008B6A80">
            <w:pPr>
              <w:pStyle w:val="ConsPlusNormal"/>
              <w:jc w:val="center"/>
              <w:rPr>
                <w:rFonts w:ascii="Times New Roman" w:hAnsi="Times New Roman" w:cs="Times New Roman"/>
                <w:sz w:val="18"/>
                <w:szCs w:val="18"/>
              </w:rPr>
            </w:pPr>
            <w:r w:rsidRPr="00C24217">
              <w:rPr>
                <w:rFonts w:ascii="Times New Roman" w:hAnsi="Times New Roman" w:cs="Times New Roman"/>
                <w:sz w:val="18"/>
                <w:szCs w:val="18"/>
              </w:rPr>
              <w:t>0,0</w:t>
            </w:r>
          </w:p>
        </w:tc>
        <w:tc>
          <w:tcPr>
            <w:tcW w:w="992" w:type="dxa"/>
            <w:vAlign w:val="center"/>
          </w:tcPr>
          <w:p w14:paraId="729ED4A6" w14:textId="3F76191E" w:rsidR="008B6A80" w:rsidRPr="00C24217" w:rsidRDefault="008B6A80" w:rsidP="008B6A80">
            <w:pPr>
              <w:pStyle w:val="ConsPlusNormal"/>
              <w:jc w:val="center"/>
              <w:rPr>
                <w:rFonts w:ascii="Times New Roman" w:hAnsi="Times New Roman" w:cs="Times New Roman"/>
                <w:sz w:val="18"/>
                <w:szCs w:val="18"/>
              </w:rPr>
            </w:pPr>
            <w:r w:rsidRPr="00C24217">
              <w:rPr>
                <w:rFonts w:ascii="Times New Roman" w:hAnsi="Times New Roman" w:cs="Times New Roman"/>
                <w:sz w:val="18"/>
                <w:szCs w:val="18"/>
              </w:rPr>
              <w:t>0,0</w:t>
            </w:r>
          </w:p>
        </w:tc>
        <w:tc>
          <w:tcPr>
            <w:tcW w:w="993" w:type="dxa"/>
            <w:vAlign w:val="center"/>
          </w:tcPr>
          <w:p w14:paraId="70928812" w14:textId="26956807" w:rsidR="008B6A80" w:rsidRPr="00C24217" w:rsidRDefault="008B6A80" w:rsidP="008B6A80">
            <w:pPr>
              <w:pStyle w:val="ConsPlusNormal"/>
              <w:jc w:val="center"/>
              <w:rPr>
                <w:rFonts w:ascii="Times New Roman" w:hAnsi="Times New Roman" w:cs="Times New Roman"/>
                <w:sz w:val="18"/>
                <w:szCs w:val="18"/>
              </w:rPr>
            </w:pPr>
            <w:r w:rsidRPr="00C24217">
              <w:rPr>
                <w:rFonts w:ascii="Times New Roman" w:hAnsi="Times New Roman" w:cs="Times New Roman"/>
                <w:sz w:val="18"/>
                <w:szCs w:val="18"/>
              </w:rPr>
              <w:t>0,0</w:t>
            </w:r>
          </w:p>
        </w:tc>
        <w:tc>
          <w:tcPr>
            <w:tcW w:w="850" w:type="dxa"/>
            <w:vAlign w:val="center"/>
          </w:tcPr>
          <w:p w14:paraId="5250CA5B" w14:textId="0BA91171" w:rsidR="008B6A80" w:rsidRPr="00C24217" w:rsidRDefault="008B6A80" w:rsidP="008B6A80">
            <w:pPr>
              <w:pStyle w:val="ConsPlusNormal"/>
              <w:jc w:val="center"/>
              <w:rPr>
                <w:rFonts w:ascii="Times New Roman" w:hAnsi="Times New Roman" w:cs="Times New Roman"/>
                <w:sz w:val="18"/>
                <w:szCs w:val="18"/>
              </w:rPr>
            </w:pPr>
            <w:r w:rsidRPr="00C24217">
              <w:rPr>
                <w:rFonts w:ascii="Times New Roman" w:hAnsi="Times New Roman" w:cs="Times New Roman"/>
                <w:sz w:val="18"/>
                <w:szCs w:val="18"/>
              </w:rPr>
              <w:t>0,0</w:t>
            </w:r>
          </w:p>
        </w:tc>
        <w:tc>
          <w:tcPr>
            <w:tcW w:w="992" w:type="dxa"/>
            <w:vAlign w:val="center"/>
          </w:tcPr>
          <w:p w14:paraId="293C74E4" w14:textId="17C3803B" w:rsidR="008B6A80" w:rsidRPr="00C24217" w:rsidRDefault="008B6A80" w:rsidP="008B6A80">
            <w:pPr>
              <w:pStyle w:val="ConsPlusNormal"/>
              <w:jc w:val="center"/>
              <w:rPr>
                <w:rFonts w:ascii="Times New Roman" w:hAnsi="Times New Roman" w:cs="Times New Roman"/>
                <w:sz w:val="18"/>
                <w:szCs w:val="18"/>
              </w:rPr>
            </w:pPr>
            <w:r w:rsidRPr="00C24217">
              <w:rPr>
                <w:rFonts w:ascii="Times New Roman" w:hAnsi="Times New Roman" w:cs="Times New Roman"/>
                <w:sz w:val="18"/>
                <w:szCs w:val="18"/>
              </w:rPr>
              <w:t>0,0</w:t>
            </w:r>
          </w:p>
        </w:tc>
        <w:tc>
          <w:tcPr>
            <w:tcW w:w="1134" w:type="dxa"/>
            <w:vAlign w:val="center"/>
          </w:tcPr>
          <w:p w14:paraId="62975CE2" w14:textId="63A4BB11" w:rsidR="008B6A80" w:rsidRPr="00C24217" w:rsidRDefault="008B6A80" w:rsidP="008B6A80">
            <w:pPr>
              <w:pStyle w:val="ConsPlusNormal"/>
              <w:jc w:val="center"/>
              <w:rPr>
                <w:rFonts w:ascii="Times New Roman" w:hAnsi="Times New Roman" w:cs="Times New Roman"/>
                <w:sz w:val="18"/>
                <w:szCs w:val="18"/>
              </w:rPr>
            </w:pPr>
            <w:r w:rsidRPr="00C24217">
              <w:rPr>
                <w:rFonts w:ascii="Times New Roman" w:hAnsi="Times New Roman" w:cs="Times New Roman"/>
                <w:sz w:val="18"/>
                <w:szCs w:val="18"/>
              </w:rPr>
              <w:t>0,0</w:t>
            </w:r>
          </w:p>
        </w:tc>
      </w:tr>
    </w:tbl>
    <w:p w14:paraId="31033A96" w14:textId="77777777" w:rsidR="004C5877" w:rsidRDefault="004C5877" w:rsidP="004C5877">
      <w:pPr>
        <w:widowControl w:val="0"/>
        <w:autoSpaceDE w:val="0"/>
        <w:autoSpaceDN w:val="0"/>
        <w:spacing w:after="0" w:line="240" w:lineRule="auto"/>
        <w:jc w:val="both"/>
        <w:rPr>
          <w:rFonts w:ascii="Times New Roman" w:eastAsia="Times New Roman" w:hAnsi="Times New Roman" w:cs="Times New Roman"/>
        </w:rPr>
      </w:pPr>
    </w:p>
    <w:p w14:paraId="01DDC7FE" w14:textId="77777777" w:rsidR="00D72565" w:rsidRDefault="00D72565" w:rsidP="004C5877">
      <w:pPr>
        <w:widowControl w:val="0"/>
        <w:autoSpaceDE w:val="0"/>
        <w:autoSpaceDN w:val="0"/>
        <w:spacing w:after="0" w:line="240" w:lineRule="auto"/>
        <w:jc w:val="both"/>
        <w:rPr>
          <w:rFonts w:ascii="Times New Roman" w:eastAsia="Times New Roman" w:hAnsi="Times New Roman" w:cs="Times New Roman"/>
        </w:rPr>
      </w:pPr>
    </w:p>
    <w:p w14:paraId="30E39593" w14:textId="77777777" w:rsidR="00D72565" w:rsidRDefault="00D72565" w:rsidP="004C5877">
      <w:pPr>
        <w:widowControl w:val="0"/>
        <w:autoSpaceDE w:val="0"/>
        <w:autoSpaceDN w:val="0"/>
        <w:spacing w:after="0" w:line="240" w:lineRule="auto"/>
        <w:jc w:val="both"/>
        <w:rPr>
          <w:rFonts w:ascii="Times New Roman" w:eastAsia="Times New Roman" w:hAnsi="Times New Roman" w:cs="Times New Roman"/>
        </w:rPr>
      </w:pPr>
    </w:p>
    <w:p w14:paraId="4A257536" w14:textId="77777777" w:rsidR="002F5F22" w:rsidRDefault="002F5F22" w:rsidP="004C5877">
      <w:pPr>
        <w:widowControl w:val="0"/>
        <w:autoSpaceDE w:val="0"/>
        <w:autoSpaceDN w:val="0"/>
        <w:spacing w:after="0" w:line="240" w:lineRule="auto"/>
        <w:jc w:val="both"/>
        <w:rPr>
          <w:rFonts w:ascii="Times New Roman" w:eastAsia="Times New Roman" w:hAnsi="Times New Roman" w:cs="Times New Roman"/>
        </w:rPr>
      </w:pPr>
    </w:p>
    <w:p w14:paraId="306FAEF6" w14:textId="77777777" w:rsidR="00D72565" w:rsidRDefault="00D72565" w:rsidP="00D72565">
      <w:pPr>
        <w:pStyle w:val="ConsPlusNormal"/>
        <w:jc w:val="center"/>
        <w:rPr>
          <w:rFonts w:ascii="Times New Roman" w:hAnsi="Times New Roman" w:cs="Times New Roman"/>
          <w:b/>
          <w:sz w:val="28"/>
          <w:szCs w:val="28"/>
        </w:rPr>
      </w:pPr>
      <w:r w:rsidRPr="000B3000">
        <w:rPr>
          <w:rFonts w:ascii="Times New Roman" w:hAnsi="Times New Roman" w:cs="Times New Roman"/>
          <w:b/>
          <w:sz w:val="28"/>
          <w:szCs w:val="28"/>
        </w:rPr>
        <w:t xml:space="preserve">Раздел </w:t>
      </w:r>
      <w:r w:rsidRPr="000B3000">
        <w:rPr>
          <w:rFonts w:ascii="Times New Roman" w:hAnsi="Times New Roman" w:cs="Times New Roman"/>
          <w:b/>
          <w:sz w:val="28"/>
          <w:szCs w:val="28"/>
          <w:lang w:val="en-US"/>
        </w:rPr>
        <w:t>III</w:t>
      </w:r>
      <w:r w:rsidRPr="000B3000">
        <w:rPr>
          <w:rFonts w:ascii="Times New Roman" w:hAnsi="Times New Roman" w:cs="Times New Roman"/>
          <w:b/>
          <w:sz w:val="28"/>
          <w:szCs w:val="28"/>
        </w:rPr>
        <w:t>. СВЕДЕНИЯ О РЕГИОНАЛЬНОМ ПРОЕКТЕ</w:t>
      </w:r>
    </w:p>
    <w:p w14:paraId="078061AB" w14:textId="77777777" w:rsidR="003B0BD8" w:rsidRPr="000B3000" w:rsidRDefault="003B0BD8" w:rsidP="00D72565">
      <w:pPr>
        <w:pStyle w:val="ConsPlusNormal"/>
        <w:jc w:val="center"/>
        <w:rPr>
          <w:rFonts w:ascii="Times New Roman" w:hAnsi="Times New Roman" w:cs="Times New Roman"/>
          <w:b/>
          <w:sz w:val="28"/>
          <w:szCs w:val="28"/>
        </w:rPr>
      </w:pPr>
    </w:p>
    <w:p w14:paraId="0FFA6047" w14:textId="77777777" w:rsidR="004C5877" w:rsidRPr="004C5877" w:rsidRDefault="004C5877" w:rsidP="004C5877">
      <w:pPr>
        <w:widowControl w:val="0"/>
        <w:autoSpaceDE w:val="0"/>
        <w:autoSpaceDN w:val="0"/>
        <w:spacing w:after="0" w:line="240" w:lineRule="auto"/>
        <w:jc w:val="both"/>
        <w:rPr>
          <w:rFonts w:ascii="Times New Roman" w:eastAsia="Times New Roman" w:hAnsi="Times New Roman" w:cs="Times New Roman"/>
        </w:rPr>
      </w:pPr>
    </w:p>
    <w:p w14:paraId="4D10C91A" w14:textId="5C2FF35D" w:rsidR="004C5877" w:rsidRPr="00497B8D" w:rsidRDefault="00497B8D" w:rsidP="004C5877">
      <w:pPr>
        <w:widowControl w:val="0"/>
        <w:autoSpaceDE w:val="0"/>
        <w:autoSpaceDN w:val="0"/>
        <w:spacing w:after="0" w:line="240" w:lineRule="auto"/>
        <w:jc w:val="both"/>
        <w:rPr>
          <w:rFonts w:ascii="Times New Roman" w:eastAsia="Times New Roman" w:hAnsi="Times New Roman" w:cs="Times New Roman"/>
          <w:sz w:val="26"/>
          <w:szCs w:val="26"/>
        </w:rPr>
      </w:pPr>
      <w:r w:rsidRPr="00497B8D">
        <w:rPr>
          <w:rFonts w:ascii="Times New Roman" w:hAnsi="Times New Roman" w:cs="Times New Roman"/>
          <w:sz w:val="26"/>
          <w:szCs w:val="26"/>
        </w:rPr>
        <w:t>Муниципальная программа «Развитие транспортной инфраструктуры в городе Великие Луки» не предусматривает участие в реализации региональных проектов.</w:t>
      </w:r>
    </w:p>
    <w:p w14:paraId="611154D8" w14:textId="77777777" w:rsidR="006E571A" w:rsidRPr="00EA41F2" w:rsidRDefault="006E571A">
      <w:pPr>
        <w:pStyle w:val="ConsPlusNormal"/>
        <w:jc w:val="both"/>
        <w:rPr>
          <w:rFonts w:ascii="Times New Roman" w:hAnsi="Times New Roman" w:cs="Times New Roman"/>
        </w:rPr>
      </w:pPr>
    </w:p>
    <w:p w14:paraId="14413D08" w14:textId="77777777" w:rsidR="00AD4494" w:rsidRDefault="00AD4494" w:rsidP="00D72565">
      <w:pPr>
        <w:pStyle w:val="ConsPlusNormal"/>
        <w:jc w:val="center"/>
        <w:rPr>
          <w:rFonts w:ascii="Times New Roman" w:hAnsi="Times New Roman" w:cs="Times New Roman"/>
          <w:b/>
          <w:sz w:val="28"/>
          <w:szCs w:val="28"/>
        </w:rPr>
      </w:pPr>
    </w:p>
    <w:p w14:paraId="12BEFD97" w14:textId="77777777" w:rsidR="00AD4494" w:rsidRDefault="00AD4494" w:rsidP="00D72565">
      <w:pPr>
        <w:pStyle w:val="ConsPlusNormal"/>
        <w:jc w:val="center"/>
        <w:rPr>
          <w:rFonts w:ascii="Times New Roman" w:hAnsi="Times New Roman" w:cs="Times New Roman"/>
          <w:b/>
          <w:sz w:val="28"/>
          <w:szCs w:val="28"/>
        </w:rPr>
      </w:pPr>
    </w:p>
    <w:p w14:paraId="37D6C17D" w14:textId="77777777" w:rsidR="003B0BD8" w:rsidRDefault="003B0BD8" w:rsidP="00D72565">
      <w:pPr>
        <w:pStyle w:val="ConsPlusNormal"/>
        <w:jc w:val="center"/>
        <w:rPr>
          <w:rFonts w:ascii="Times New Roman" w:hAnsi="Times New Roman" w:cs="Times New Roman"/>
          <w:b/>
          <w:sz w:val="28"/>
          <w:szCs w:val="28"/>
        </w:rPr>
      </w:pPr>
    </w:p>
    <w:p w14:paraId="4AA912BB" w14:textId="25CF09FD" w:rsidR="00D72565" w:rsidRPr="000B3000" w:rsidRDefault="00D72565" w:rsidP="00D72565">
      <w:pPr>
        <w:pStyle w:val="ConsPlusNormal"/>
        <w:jc w:val="center"/>
        <w:rPr>
          <w:rFonts w:ascii="Times New Roman" w:hAnsi="Times New Roman" w:cs="Times New Roman"/>
          <w:b/>
          <w:sz w:val="28"/>
          <w:szCs w:val="28"/>
        </w:rPr>
      </w:pPr>
      <w:r w:rsidRPr="000B3000">
        <w:rPr>
          <w:rFonts w:ascii="Times New Roman" w:hAnsi="Times New Roman" w:cs="Times New Roman"/>
          <w:b/>
          <w:sz w:val="28"/>
          <w:szCs w:val="28"/>
        </w:rPr>
        <w:t xml:space="preserve">Раздел </w:t>
      </w:r>
      <w:r w:rsidRPr="000B3000">
        <w:rPr>
          <w:rFonts w:ascii="Times New Roman" w:hAnsi="Times New Roman" w:cs="Times New Roman"/>
          <w:b/>
          <w:sz w:val="28"/>
          <w:szCs w:val="28"/>
          <w:lang w:val="en-US"/>
        </w:rPr>
        <w:t>IV</w:t>
      </w:r>
      <w:r w:rsidRPr="000B3000">
        <w:rPr>
          <w:rFonts w:ascii="Times New Roman" w:hAnsi="Times New Roman" w:cs="Times New Roman"/>
          <w:b/>
          <w:sz w:val="28"/>
          <w:szCs w:val="28"/>
        </w:rPr>
        <w:t>. ПАСПОРТ КОМПЛЕКСА ПРОЦЕССНЫХ МЕРОПРИЯТИЙ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6E571A" w:rsidRPr="00162FA9" w14:paraId="71A5082F" w14:textId="77777777" w:rsidTr="003F3117">
        <w:tc>
          <w:tcPr>
            <w:tcW w:w="9701" w:type="dxa"/>
            <w:tcBorders>
              <w:top w:val="nil"/>
              <w:left w:val="nil"/>
              <w:bottom w:val="nil"/>
              <w:right w:val="nil"/>
            </w:tcBorders>
          </w:tcPr>
          <w:p w14:paraId="10D4BEAE" w14:textId="77777777" w:rsidR="002F5F22" w:rsidRDefault="002F5F22">
            <w:pPr>
              <w:pStyle w:val="ConsPlusNormal"/>
              <w:jc w:val="center"/>
              <w:rPr>
                <w:rFonts w:ascii="Times New Roman" w:hAnsi="Times New Roman" w:cs="Times New Roman"/>
                <w:sz w:val="26"/>
                <w:szCs w:val="26"/>
              </w:rPr>
            </w:pPr>
            <w:bookmarkStart w:id="2" w:name="P447"/>
            <w:bookmarkEnd w:id="2"/>
          </w:p>
          <w:p w14:paraId="319ECFCD" w14:textId="7F022866" w:rsidR="00942733" w:rsidRDefault="005F63A6">
            <w:pPr>
              <w:pStyle w:val="ConsPlusNormal"/>
              <w:jc w:val="center"/>
              <w:rPr>
                <w:rFonts w:ascii="Times New Roman" w:hAnsi="Times New Roman" w:cs="Times New Roman"/>
                <w:sz w:val="26"/>
                <w:szCs w:val="26"/>
              </w:rPr>
            </w:pPr>
            <w:r w:rsidRPr="005F63A6">
              <w:rPr>
                <w:rFonts w:ascii="Times New Roman" w:hAnsi="Times New Roman" w:cs="Times New Roman"/>
                <w:sz w:val="26"/>
                <w:szCs w:val="26"/>
              </w:rPr>
              <w:t xml:space="preserve"> «Дорожное хозяйство города Великие Луки»</w:t>
            </w:r>
          </w:p>
          <w:p w14:paraId="100B5458" w14:textId="77777777" w:rsidR="005F63A6" w:rsidRPr="00162FA9" w:rsidRDefault="005F63A6">
            <w:pPr>
              <w:pStyle w:val="ConsPlusNormal"/>
              <w:jc w:val="center"/>
              <w:rPr>
                <w:rFonts w:ascii="Times New Roman" w:hAnsi="Times New Roman" w:cs="Times New Roman"/>
                <w:sz w:val="26"/>
                <w:szCs w:val="26"/>
              </w:rPr>
            </w:pPr>
          </w:p>
          <w:p w14:paraId="43716E66" w14:textId="77777777" w:rsidR="006E571A" w:rsidRPr="00162FA9" w:rsidRDefault="006E571A">
            <w:pPr>
              <w:pStyle w:val="ConsPlusNormal"/>
              <w:jc w:val="center"/>
              <w:rPr>
                <w:rFonts w:ascii="Times New Roman" w:hAnsi="Times New Roman" w:cs="Times New Roman"/>
                <w:sz w:val="26"/>
                <w:szCs w:val="26"/>
              </w:rPr>
            </w:pPr>
            <w:r w:rsidRPr="00162FA9">
              <w:rPr>
                <w:rFonts w:ascii="Times New Roman" w:hAnsi="Times New Roman" w:cs="Times New Roman"/>
                <w:sz w:val="26"/>
                <w:szCs w:val="26"/>
              </w:rPr>
              <w:t>1. ОБЩИЕ ПОЛОЖЕНИЯ</w:t>
            </w:r>
          </w:p>
        </w:tc>
      </w:tr>
    </w:tbl>
    <w:p w14:paraId="6337D7B3" w14:textId="77777777" w:rsidR="006E571A" w:rsidRPr="00EA41F2" w:rsidRDefault="006E571A">
      <w:pPr>
        <w:pStyle w:val="ConsPlusNormal"/>
        <w:jc w:val="both"/>
        <w:rPr>
          <w:rFonts w:ascii="Times New Roman" w:hAnsi="Times New Roman" w:cs="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5099"/>
      </w:tblGrid>
      <w:tr w:rsidR="00EA41F2" w:rsidRPr="00EA41F2" w14:paraId="046C936A" w14:textId="77777777" w:rsidTr="00792E16">
        <w:tc>
          <w:tcPr>
            <w:tcW w:w="4535" w:type="dxa"/>
          </w:tcPr>
          <w:p w14:paraId="705AEC21" w14:textId="77777777" w:rsidR="006E571A" w:rsidRPr="00EA41F2" w:rsidRDefault="006E571A">
            <w:pPr>
              <w:pStyle w:val="ConsPlusNormal"/>
              <w:jc w:val="both"/>
              <w:rPr>
                <w:rFonts w:ascii="Times New Roman" w:hAnsi="Times New Roman" w:cs="Times New Roman"/>
              </w:rPr>
            </w:pPr>
            <w:r w:rsidRPr="00EA41F2">
              <w:rPr>
                <w:rFonts w:ascii="Times New Roman" w:hAnsi="Times New Roman" w:cs="Times New Roman"/>
              </w:rPr>
              <w:t>Ответственный за выполнение комплекса мероприятий</w:t>
            </w:r>
          </w:p>
        </w:tc>
        <w:tc>
          <w:tcPr>
            <w:tcW w:w="5099" w:type="dxa"/>
          </w:tcPr>
          <w:p w14:paraId="6B21A2B9" w14:textId="6E673071" w:rsidR="006E571A" w:rsidRPr="00EA41F2" w:rsidRDefault="00F25F2E">
            <w:pPr>
              <w:pStyle w:val="ConsPlusNormal"/>
              <w:rPr>
                <w:rFonts w:ascii="Times New Roman" w:hAnsi="Times New Roman" w:cs="Times New Roman"/>
              </w:rPr>
            </w:pPr>
            <w:r>
              <w:rPr>
                <w:rFonts w:ascii="Times New Roman" w:eastAsiaTheme="minorHAnsi" w:hAnsi="Times New Roman" w:cs="Times New Roman"/>
                <w:lang w:eastAsia="en-US"/>
              </w:rPr>
              <w:t>МУ "Управление жилищно-коммунального хозяйства Администрации города Великие Луки"</w:t>
            </w:r>
          </w:p>
        </w:tc>
      </w:tr>
      <w:tr w:rsidR="006E571A" w:rsidRPr="00EA41F2" w14:paraId="19478E8B" w14:textId="77777777" w:rsidTr="00792E16">
        <w:tc>
          <w:tcPr>
            <w:tcW w:w="4535" w:type="dxa"/>
          </w:tcPr>
          <w:p w14:paraId="545FF4E4" w14:textId="77777777" w:rsidR="006E571A" w:rsidRPr="00EA41F2" w:rsidRDefault="006E571A">
            <w:pPr>
              <w:pStyle w:val="ConsPlusNormal"/>
              <w:jc w:val="both"/>
              <w:rPr>
                <w:rFonts w:ascii="Times New Roman" w:hAnsi="Times New Roman" w:cs="Times New Roman"/>
              </w:rPr>
            </w:pPr>
            <w:r w:rsidRPr="00EA41F2">
              <w:rPr>
                <w:rFonts w:ascii="Times New Roman" w:hAnsi="Times New Roman" w:cs="Times New Roman"/>
              </w:rPr>
              <w:t>Связь с муниципальной программой</w:t>
            </w:r>
          </w:p>
        </w:tc>
        <w:tc>
          <w:tcPr>
            <w:tcW w:w="5099" w:type="dxa"/>
          </w:tcPr>
          <w:p w14:paraId="0042AF31" w14:textId="7944050D" w:rsidR="006E571A" w:rsidRPr="00EA41F2" w:rsidRDefault="00A10E0E">
            <w:pPr>
              <w:pStyle w:val="ConsPlusNormal"/>
              <w:jc w:val="both"/>
              <w:rPr>
                <w:rFonts w:ascii="Times New Roman" w:hAnsi="Times New Roman" w:cs="Times New Roman"/>
              </w:rPr>
            </w:pPr>
            <w:r w:rsidRPr="00EA41F2">
              <w:rPr>
                <w:rFonts w:ascii="Times New Roman" w:hAnsi="Times New Roman" w:cs="Times New Roman"/>
              </w:rPr>
              <w:t>«</w:t>
            </w:r>
            <w:r w:rsidR="009C3A2A" w:rsidRPr="009C3A2A">
              <w:rPr>
                <w:rFonts w:ascii="Times New Roman" w:hAnsi="Times New Roman" w:cs="Times New Roman"/>
              </w:rPr>
              <w:t>Развитие транспортной инфраструктуры в городе Великие Луки</w:t>
            </w:r>
            <w:r w:rsidRPr="00D611E5">
              <w:rPr>
                <w:rFonts w:ascii="Times New Roman" w:hAnsi="Times New Roman" w:cs="Times New Roman"/>
              </w:rPr>
              <w:t>»</w:t>
            </w:r>
            <w:r w:rsidR="00C73A3D" w:rsidRPr="00D611E5">
              <w:rPr>
                <w:rFonts w:ascii="Times New Roman" w:hAnsi="Times New Roman" w:cs="Times New Roman"/>
              </w:rPr>
              <w:t xml:space="preserve"> прирост</w:t>
            </w:r>
          </w:p>
        </w:tc>
      </w:tr>
    </w:tbl>
    <w:p w14:paraId="6934369F" w14:textId="77777777" w:rsidR="006E571A" w:rsidRPr="00EA41F2" w:rsidRDefault="006E571A">
      <w:pPr>
        <w:pStyle w:val="ConsPlusNormal"/>
        <w:jc w:val="both"/>
        <w:rPr>
          <w:rFonts w:ascii="Times New Roman" w:hAnsi="Times New Roman" w:cs="Times New Roman"/>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2330"/>
        <w:gridCol w:w="1276"/>
        <w:gridCol w:w="1134"/>
        <w:gridCol w:w="992"/>
        <w:gridCol w:w="993"/>
        <w:gridCol w:w="992"/>
        <w:gridCol w:w="992"/>
        <w:gridCol w:w="992"/>
        <w:gridCol w:w="142"/>
      </w:tblGrid>
      <w:tr w:rsidR="006E571A" w:rsidRPr="00EA41F2" w14:paraId="5E4D2FA0" w14:textId="77777777" w:rsidTr="00135248">
        <w:tc>
          <w:tcPr>
            <w:tcW w:w="9843" w:type="dxa"/>
            <w:gridSpan w:val="9"/>
            <w:tcBorders>
              <w:top w:val="nil"/>
              <w:left w:val="nil"/>
              <w:bottom w:val="nil"/>
              <w:right w:val="nil"/>
            </w:tcBorders>
          </w:tcPr>
          <w:p w14:paraId="39A29143" w14:textId="77777777" w:rsidR="00A82A31" w:rsidRDefault="00A82A31">
            <w:pPr>
              <w:pStyle w:val="ConsPlusNormal"/>
              <w:jc w:val="center"/>
              <w:rPr>
                <w:rFonts w:ascii="Times New Roman" w:hAnsi="Times New Roman" w:cs="Times New Roman"/>
              </w:rPr>
            </w:pPr>
          </w:p>
          <w:p w14:paraId="69309F98" w14:textId="77777777" w:rsidR="00010A9B" w:rsidRDefault="00010A9B">
            <w:pPr>
              <w:pStyle w:val="ConsPlusNormal"/>
              <w:jc w:val="center"/>
              <w:rPr>
                <w:rFonts w:ascii="Times New Roman" w:hAnsi="Times New Roman" w:cs="Times New Roman"/>
              </w:rPr>
            </w:pPr>
          </w:p>
          <w:p w14:paraId="15DD35E2" w14:textId="77777777" w:rsidR="003B0BD8" w:rsidRDefault="003B0BD8">
            <w:pPr>
              <w:pStyle w:val="ConsPlusNormal"/>
              <w:jc w:val="center"/>
              <w:rPr>
                <w:rFonts w:ascii="Times New Roman" w:hAnsi="Times New Roman" w:cs="Times New Roman"/>
              </w:rPr>
            </w:pPr>
          </w:p>
          <w:p w14:paraId="3423FFBC" w14:textId="77777777" w:rsidR="003B0BD8" w:rsidRDefault="003B0BD8">
            <w:pPr>
              <w:pStyle w:val="ConsPlusNormal"/>
              <w:jc w:val="center"/>
              <w:rPr>
                <w:rFonts w:ascii="Times New Roman" w:hAnsi="Times New Roman" w:cs="Times New Roman"/>
              </w:rPr>
            </w:pPr>
          </w:p>
          <w:p w14:paraId="54F32EEB" w14:textId="77777777" w:rsidR="003B0BD8" w:rsidRDefault="003B0BD8">
            <w:pPr>
              <w:pStyle w:val="ConsPlusNormal"/>
              <w:jc w:val="center"/>
              <w:rPr>
                <w:rFonts w:ascii="Times New Roman" w:hAnsi="Times New Roman" w:cs="Times New Roman"/>
              </w:rPr>
            </w:pPr>
          </w:p>
          <w:p w14:paraId="6AE1C3BF" w14:textId="77777777" w:rsidR="003B0BD8" w:rsidRDefault="003B0BD8">
            <w:pPr>
              <w:pStyle w:val="ConsPlusNormal"/>
              <w:jc w:val="center"/>
              <w:rPr>
                <w:rFonts w:ascii="Times New Roman" w:hAnsi="Times New Roman" w:cs="Times New Roman"/>
              </w:rPr>
            </w:pPr>
          </w:p>
          <w:p w14:paraId="4B43F686" w14:textId="77777777" w:rsidR="00A82A31" w:rsidRDefault="00A82A31">
            <w:pPr>
              <w:pStyle w:val="ConsPlusNormal"/>
              <w:jc w:val="center"/>
              <w:rPr>
                <w:rFonts w:ascii="Times New Roman" w:hAnsi="Times New Roman" w:cs="Times New Roman"/>
              </w:rPr>
            </w:pPr>
          </w:p>
          <w:p w14:paraId="36190A4A" w14:textId="2CAB8617" w:rsidR="006E571A" w:rsidRDefault="006E571A">
            <w:pPr>
              <w:pStyle w:val="ConsPlusNormal"/>
              <w:jc w:val="center"/>
              <w:rPr>
                <w:rFonts w:ascii="Times New Roman" w:hAnsi="Times New Roman" w:cs="Times New Roman"/>
              </w:rPr>
            </w:pPr>
            <w:r w:rsidRPr="00EA41F2">
              <w:rPr>
                <w:rFonts w:ascii="Times New Roman" w:hAnsi="Times New Roman" w:cs="Times New Roman"/>
              </w:rPr>
              <w:lastRenderedPageBreak/>
              <w:t>2. ПОКАЗАТЕЛИ РЕАЛИЗАЦИИ КОМПЛЕКСА ПРОЦЕССНЫХ МЕРОПРИЯТИЙ</w:t>
            </w:r>
          </w:p>
          <w:p w14:paraId="13206EF4" w14:textId="77777777" w:rsidR="00A87A40" w:rsidRPr="00EA41F2" w:rsidRDefault="00A87A40">
            <w:pPr>
              <w:pStyle w:val="ConsPlusNormal"/>
              <w:jc w:val="center"/>
              <w:rPr>
                <w:rFonts w:ascii="Times New Roman" w:hAnsi="Times New Roman" w:cs="Times New Roman"/>
              </w:rPr>
            </w:pPr>
          </w:p>
        </w:tc>
      </w:tr>
      <w:tr w:rsidR="005A0ED1" w:rsidRPr="00C24217" w14:paraId="099C1D13" w14:textId="2D245A2E" w:rsidTr="00135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2330" w:type="dxa"/>
            <w:vMerge w:val="restart"/>
            <w:vAlign w:val="center"/>
          </w:tcPr>
          <w:p w14:paraId="1AA7920F" w14:textId="77777777" w:rsidR="005A0ED1" w:rsidRPr="00C24217" w:rsidRDefault="005A0ED1" w:rsidP="00D0792A">
            <w:pPr>
              <w:pStyle w:val="ConsPlusNormal"/>
              <w:jc w:val="center"/>
              <w:rPr>
                <w:rFonts w:ascii="Times New Roman" w:hAnsi="Times New Roman" w:cs="Times New Roman"/>
                <w:sz w:val="20"/>
                <w:szCs w:val="20"/>
              </w:rPr>
            </w:pPr>
            <w:r w:rsidRPr="00C24217">
              <w:rPr>
                <w:rFonts w:ascii="Times New Roman" w:hAnsi="Times New Roman" w:cs="Times New Roman"/>
                <w:sz w:val="20"/>
                <w:szCs w:val="20"/>
              </w:rPr>
              <w:lastRenderedPageBreak/>
              <w:t>Название результата, единица измерения</w:t>
            </w:r>
          </w:p>
        </w:tc>
        <w:tc>
          <w:tcPr>
            <w:tcW w:w="1276" w:type="dxa"/>
            <w:vMerge w:val="restart"/>
            <w:vAlign w:val="center"/>
          </w:tcPr>
          <w:p w14:paraId="299B0B3D" w14:textId="105BDEE4" w:rsidR="005A0ED1" w:rsidRPr="00C24217" w:rsidRDefault="005A0ED1" w:rsidP="00D0792A">
            <w:pPr>
              <w:pStyle w:val="ConsPlusNormal"/>
              <w:jc w:val="center"/>
              <w:rPr>
                <w:rFonts w:ascii="Times New Roman" w:hAnsi="Times New Roman" w:cs="Times New Roman"/>
                <w:sz w:val="20"/>
                <w:szCs w:val="20"/>
              </w:rPr>
            </w:pPr>
            <w:r w:rsidRPr="00C24217">
              <w:rPr>
                <w:rFonts w:ascii="Times New Roman" w:hAnsi="Times New Roman" w:cs="Times New Roman"/>
                <w:sz w:val="20"/>
                <w:szCs w:val="20"/>
              </w:rPr>
              <w:t xml:space="preserve">Базовое значение результата </w:t>
            </w:r>
          </w:p>
        </w:tc>
        <w:tc>
          <w:tcPr>
            <w:tcW w:w="6095" w:type="dxa"/>
            <w:gridSpan w:val="6"/>
            <w:vAlign w:val="center"/>
          </w:tcPr>
          <w:p w14:paraId="66A46276" w14:textId="5E293708" w:rsidR="005A0ED1" w:rsidRPr="00C24217" w:rsidRDefault="005A0ED1" w:rsidP="00D0792A">
            <w:pPr>
              <w:pStyle w:val="ConsPlusNormal"/>
              <w:jc w:val="center"/>
              <w:rPr>
                <w:rFonts w:ascii="Times New Roman" w:hAnsi="Times New Roman" w:cs="Times New Roman"/>
                <w:sz w:val="20"/>
                <w:szCs w:val="20"/>
              </w:rPr>
            </w:pPr>
            <w:r w:rsidRPr="00C24217">
              <w:rPr>
                <w:rFonts w:ascii="Times New Roman" w:hAnsi="Times New Roman" w:cs="Times New Roman"/>
                <w:sz w:val="20"/>
                <w:szCs w:val="20"/>
              </w:rPr>
              <w:t>Планируемое значение результата на очередной финансовый год и плановый период (по этапам реализации)</w:t>
            </w:r>
          </w:p>
        </w:tc>
      </w:tr>
      <w:tr w:rsidR="005A0ED1" w:rsidRPr="00C24217" w14:paraId="1AE51B34" w14:textId="4B623B35" w:rsidTr="00135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2330" w:type="dxa"/>
            <w:vMerge/>
            <w:vAlign w:val="center"/>
          </w:tcPr>
          <w:p w14:paraId="45142AF5" w14:textId="77777777" w:rsidR="005A0ED1" w:rsidRPr="00C24217" w:rsidRDefault="005A0ED1" w:rsidP="00D0792A">
            <w:pPr>
              <w:pStyle w:val="ConsPlusNormal"/>
              <w:rPr>
                <w:rFonts w:ascii="Times New Roman" w:hAnsi="Times New Roman" w:cs="Times New Roman"/>
                <w:sz w:val="20"/>
                <w:szCs w:val="20"/>
              </w:rPr>
            </w:pPr>
          </w:p>
        </w:tc>
        <w:tc>
          <w:tcPr>
            <w:tcW w:w="1276" w:type="dxa"/>
            <w:vMerge/>
            <w:vAlign w:val="center"/>
          </w:tcPr>
          <w:p w14:paraId="31C0D6AA" w14:textId="77777777" w:rsidR="005A0ED1" w:rsidRPr="00C24217" w:rsidRDefault="005A0ED1" w:rsidP="00D0792A">
            <w:pPr>
              <w:pStyle w:val="ConsPlusNormal"/>
              <w:rPr>
                <w:rFonts w:ascii="Times New Roman" w:hAnsi="Times New Roman" w:cs="Times New Roman"/>
                <w:sz w:val="20"/>
                <w:szCs w:val="20"/>
              </w:rPr>
            </w:pPr>
          </w:p>
        </w:tc>
        <w:tc>
          <w:tcPr>
            <w:tcW w:w="1134" w:type="dxa"/>
            <w:vAlign w:val="center"/>
          </w:tcPr>
          <w:p w14:paraId="4DF8138B" w14:textId="61C81BD8" w:rsidR="005A0ED1" w:rsidRPr="00C24217" w:rsidRDefault="005A0ED1" w:rsidP="00D0792A">
            <w:pPr>
              <w:pStyle w:val="ConsPlusNormal"/>
              <w:jc w:val="center"/>
              <w:rPr>
                <w:rFonts w:ascii="Times New Roman" w:hAnsi="Times New Roman" w:cs="Times New Roman"/>
                <w:sz w:val="20"/>
                <w:szCs w:val="20"/>
              </w:rPr>
            </w:pPr>
            <w:r w:rsidRPr="00C24217">
              <w:rPr>
                <w:rFonts w:ascii="Times New Roman" w:hAnsi="Times New Roman" w:cs="Times New Roman"/>
                <w:sz w:val="20"/>
                <w:szCs w:val="20"/>
              </w:rPr>
              <w:t>2025</w:t>
            </w:r>
          </w:p>
        </w:tc>
        <w:tc>
          <w:tcPr>
            <w:tcW w:w="992" w:type="dxa"/>
            <w:vAlign w:val="center"/>
          </w:tcPr>
          <w:p w14:paraId="4112A8E4" w14:textId="54E1189E" w:rsidR="005A0ED1" w:rsidRPr="00C24217" w:rsidRDefault="005A0ED1" w:rsidP="00D0792A">
            <w:pPr>
              <w:pStyle w:val="ConsPlusNormal"/>
              <w:jc w:val="center"/>
              <w:rPr>
                <w:rFonts w:ascii="Times New Roman" w:hAnsi="Times New Roman" w:cs="Times New Roman"/>
                <w:sz w:val="20"/>
                <w:szCs w:val="20"/>
              </w:rPr>
            </w:pPr>
            <w:r w:rsidRPr="00C24217">
              <w:rPr>
                <w:rFonts w:ascii="Times New Roman" w:hAnsi="Times New Roman" w:cs="Times New Roman"/>
                <w:sz w:val="20"/>
                <w:szCs w:val="20"/>
              </w:rPr>
              <w:t>2026</w:t>
            </w:r>
          </w:p>
        </w:tc>
        <w:tc>
          <w:tcPr>
            <w:tcW w:w="993" w:type="dxa"/>
            <w:vAlign w:val="center"/>
          </w:tcPr>
          <w:p w14:paraId="03E6142A" w14:textId="5A7A357F" w:rsidR="005A0ED1" w:rsidRPr="00C24217" w:rsidRDefault="005A0ED1" w:rsidP="00D0792A">
            <w:pPr>
              <w:pStyle w:val="ConsPlusNormal"/>
              <w:jc w:val="center"/>
              <w:rPr>
                <w:rFonts w:ascii="Times New Roman" w:hAnsi="Times New Roman" w:cs="Times New Roman"/>
                <w:sz w:val="20"/>
                <w:szCs w:val="20"/>
              </w:rPr>
            </w:pPr>
            <w:r w:rsidRPr="00C24217">
              <w:rPr>
                <w:rFonts w:ascii="Times New Roman" w:hAnsi="Times New Roman" w:cs="Times New Roman"/>
                <w:sz w:val="20"/>
                <w:szCs w:val="20"/>
              </w:rPr>
              <w:t>2027</w:t>
            </w:r>
          </w:p>
        </w:tc>
        <w:tc>
          <w:tcPr>
            <w:tcW w:w="992" w:type="dxa"/>
            <w:vAlign w:val="center"/>
          </w:tcPr>
          <w:p w14:paraId="2CA040DD" w14:textId="1D6329A6" w:rsidR="005A0ED1" w:rsidRPr="00C24217" w:rsidRDefault="005A0ED1" w:rsidP="00D0792A">
            <w:pPr>
              <w:pStyle w:val="ConsPlusNormal"/>
              <w:jc w:val="center"/>
              <w:rPr>
                <w:rFonts w:ascii="Times New Roman" w:hAnsi="Times New Roman" w:cs="Times New Roman"/>
                <w:sz w:val="20"/>
                <w:szCs w:val="20"/>
              </w:rPr>
            </w:pPr>
            <w:r w:rsidRPr="00C24217">
              <w:rPr>
                <w:rFonts w:ascii="Times New Roman" w:hAnsi="Times New Roman" w:cs="Times New Roman"/>
                <w:sz w:val="20"/>
                <w:szCs w:val="20"/>
              </w:rPr>
              <w:t>2028</w:t>
            </w:r>
          </w:p>
        </w:tc>
        <w:tc>
          <w:tcPr>
            <w:tcW w:w="992" w:type="dxa"/>
            <w:vAlign w:val="center"/>
          </w:tcPr>
          <w:p w14:paraId="0D449593" w14:textId="004176FD" w:rsidR="005A0ED1" w:rsidRPr="00C24217" w:rsidRDefault="005A0ED1" w:rsidP="005A0ED1">
            <w:pPr>
              <w:pStyle w:val="ConsPlusNormal"/>
              <w:jc w:val="center"/>
              <w:rPr>
                <w:rFonts w:ascii="Times New Roman" w:hAnsi="Times New Roman" w:cs="Times New Roman"/>
                <w:sz w:val="20"/>
                <w:szCs w:val="20"/>
              </w:rPr>
            </w:pPr>
            <w:r w:rsidRPr="00C24217">
              <w:rPr>
                <w:rFonts w:ascii="Times New Roman" w:hAnsi="Times New Roman" w:cs="Times New Roman"/>
                <w:sz w:val="20"/>
                <w:szCs w:val="20"/>
              </w:rPr>
              <w:t>2029</w:t>
            </w:r>
          </w:p>
        </w:tc>
        <w:tc>
          <w:tcPr>
            <w:tcW w:w="992" w:type="dxa"/>
            <w:vAlign w:val="center"/>
          </w:tcPr>
          <w:p w14:paraId="12864124" w14:textId="6A7E656E" w:rsidR="005A0ED1" w:rsidRPr="00C24217" w:rsidRDefault="005A0ED1" w:rsidP="005A0ED1">
            <w:pPr>
              <w:pStyle w:val="ConsPlusNormal"/>
              <w:jc w:val="center"/>
              <w:rPr>
                <w:rFonts w:ascii="Times New Roman" w:hAnsi="Times New Roman" w:cs="Times New Roman"/>
                <w:sz w:val="20"/>
                <w:szCs w:val="20"/>
              </w:rPr>
            </w:pPr>
            <w:r w:rsidRPr="00C24217">
              <w:rPr>
                <w:rFonts w:ascii="Times New Roman" w:hAnsi="Times New Roman" w:cs="Times New Roman"/>
                <w:sz w:val="20"/>
                <w:szCs w:val="20"/>
              </w:rPr>
              <w:t>2030</w:t>
            </w:r>
          </w:p>
        </w:tc>
      </w:tr>
      <w:tr w:rsidR="005A0ED1" w:rsidRPr="00C24217" w14:paraId="4D6CEBB6" w14:textId="437DB03C" w:rsidTr="00135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179"/>
        </w:trPr>
        <w:tc>
          <w:tcPr>
            <w:tcW w:w="2330" w:type="dxa"/>
            <w:vAlign w:val="center"/>
          </w:tcPr>
          <w:p w14:paraId="62516737" w14:textId="77777777" w:rsidR="005A0ED1" w:rsidRPr="00C24217" w:rsidRDefault="005A0ED1" w:rsidP="00D0792A">
            <w:pPr>
              <w:pStyle w:val="ConsPlusNormal"/>
              <w:jc w:val="center"/>
              <w:rPr>
                <w:rFonts w:ascii="Times New Roman" w:hAnsi="Times New Roman" w:cs="Times New Roman"/>
                <w:sz w:val="20"/>
                <w:szCs w:val="20"/>
              </w:rPr>
            </w:pPr>
            <w:r w:rsidRPr="00C24217">
              <w:rPr>
                <w:rFonts w:ascii="Times New Roman" w:hAnsi="Times New Roman" w:cs="Times New Roman"/>
                <w:sz w:val="20"/>
                <w:szCs w:val="20"/>
              </w:rPr>
              <w:t>1</w:t>
            </w:r>
          </w:p>
        </w:tc>
        <w:tc>
          <w:tcPr>
            <w:tcW w:w="1276" w:type="dxa"/>
            <w:vAlign w:val="center"/>
          </w:tcPr>
          <w:p w14:paraId="67F19433" w14:textId="77777777" w:rsidR="005A0ED1" w:rsidRPr="00C24217" w:rsidRDefault="005A0ED1" w:rsidP="00D0792A">
            <w:pPr>
              <w:pStyle w:val="ConsPlusNormal"/>
              <w:jc w:val="center"/>
              <w:rPr>
                <w:rFonts w:ascii="Times New Roman" w:hAnsi="Times New Roman" w:cs="Times New Roman"/>
                <w:sz w:val="20"/>
                <w:szCs w:val="20"/>
              </w:rPr>
            </w:pPr>
            <w:r w:rsidRPr="00C24217">
              <w:rPr>
                <w:rFonts w:ascii="Times New Roman" w:hAnsi="Times New Roman" w:cs="Times New Roman"/>
                <w:sz w:val="20"/>
                <w:szCs w:val="20"/>
              </w:rPr>
              <w:t>2</w:t>
            </w:r>
          </w:p>
        </w:tc>
        <w:tc>
          <w:tcPr>
            <w:tcW w:w="1134" w:type="dxa"/>
            <w:vAlign w:val="center"/>
          </w:tcPr>
          <w:p w14:paraId="39CF65F5" w14:textId="77777777" w:rsidR="005A0ED1" w:rsidRPr="00C24217" w:rsidRDefault="005A0ED1" w:rsidP="00D0792A">
            <w:pPr>
              <w:pStyle w:val="ConsPlusNormal"/>
              <w:jc w:val="center"/>
              <w:rPr>
                <w:rFonts w:ascii="Times New Roman" w:hAnsi="Times New Roman" w:cs="Times New Roman"/>
                <w:sz w:val="20"/>
                <w:szCs w:val="20"/>
              </w:rPr>
            </w:pPr>
            <w:r w:rsidRPr="00C24217">
              <w:rPr>
                <w:rFonts w:ascii="Times New Roman" w:hAnsi="Times New Roman" w:cs="Times New Roman"/>
                <w:sz w:val="20"/>
                <w:szCs w:val="20"/>
              </w:rPr>
              <w:t>3</w:t>
            </w:r>
          </w:p>
        </w:tc>
        <w:tc>
          <w:tcPr>
            <w:tcW w:w="992" w:type="dxa"/>
            <w:vAlign w:val="center"/>
          </w:tcPr>
          <w:p w14:paraId="64874463" w14:textId="77777777" w:rsidR="005A0ED1" w:rsidRPr="00C24217" w:rsidRDefault="005A0ED1" w:rsidP="00D0792A">
            <w:pPr>
              <w:pStyle w:val="ConsPlusNormal"/>
              <w:jc w:val="center"/>
              <w:rPr>
                <w:rFonts w:ascii="Times New Roman" w:hAnsi="Times New Roman" w:cs="Times New Roman"/>
                <w:sz w:val="20"/>
                <w:szCs w:val="20"/>
              </w:rPr>
            </w:pPr>
            <w:r w:rsidRPr="00C24217">
              <w:rPr>
                <w:rFonts w:ascii="Times New Roman" w:hAnsi="Times New Roman" w:cs="Times New Roman"/>
                <w:sz w:val="20"/>
                <w:szCs w:val="20"/>
              </w:rPr>
              <w:t>4</w:t>
            </w:r>
          </w:p>
        </w:tc>
        <w:tc>
          <w:tcPr>
            <w:tcW w:w="993" w:type="dxa"/>
            <w:vAlign w:val="center"/>
          </w:tcPr>
          <w:p w14:paraId="345788BF" w14:textId="77777777" w:rsidR="005A0ED1" w:rsidRPr="00C24217" w:rsidRDefault="005A0ED1" w:rsidP="00D0792A">
            <w:pPr>
              <w:pStyle w:val="ConsPlusNormal"/>
              <w:jc w:val="center"/>
              <w:rPr>
                <w:rFonts w:ascii="Times New Roman" w:hAnsi="Times New Roman" w:cs="Times New Roman"/>
                <w:sz w:val="20"/>
                <w:szCs w:val="20"/>
                <w:lang w:val="en-US"/>
              </w:rPr>
            </w:pPr>
            <w:r w:rsidRPr="00C24217">
              <w:rPr>
                <w:rFonts w:ascii="Times New Roman" w:hAnsi="Times New Roman" w:cs="Times New Roman"/>
                <w:sz w:val="20"/>
                <w:szCs w:val="20"/>
                <w:lang w:val="en-US"/>
              </w:rPr>
              <w:t>5</w:t>
            </w:r>
          </w:p>
        </w:tc>
        <w:tc>
          <w:tcPr>
            <w:tcW w:w="992" w:type="dxa"/>
            <w:vAlign w:val="center"/>
          </w:tcPr>
          <w:p w14:paraId="1D25C7C1" w14:textId="77777777" w:rsidR="005A0ED1" w:rsidRPr="00C24217" w:rsidRDefault="005A0ED1" w:rsidP="00D0792A">
            <w:pPr>
              <w:pStyle w:val="ConsPlusNormal"/>
              <w:jc w:val="center"/>
              <w:rPr>
                <w:rFonts w:ascii="Times New Roman" w:hAnsi="Times New Roman" w:cs="Times New Roman"/>
                <w:sz w:val="20"/>
                <w:szCs w:val="20"/>
                <w:lang w:val="en-US"/>
              </w:rPr>
            </w:pPr>
            <w:r w:rsidRPr="00C24217">
              <w:rPr>
                <w:rFonts w:ascii="Times New Roman" w:hAnsi="Times New Roman" w:cs="Times New Roman"/>
                <w:sz w:val="20"/>
                <w:szCs w:val="20"/>
                <w:lang w:val="en-US"/>
              </w:rPr>
              <w:t>6</w:t>
            </w:r>
          </w:p>
        </w:tc>
        <w:tc>
          <w:tcPr>
            <w:tcW w:w="992" w:type="dxa"/>
            <w:vAlign w:val="center"/>
          </w:tcPr>
          <w:p w14:paraId="592D76C9" w14:textId="5B8B2DE3" w:rsidR="005A0ED1" w:rsidRPr="00C24217" w:rsidRDefault="001C492F" w:rsidP="00D0792A">
            <w:pPr>
              <w:pStyle w:val="ConsPlusNormal"/>
              <w:jc w:val="center"/>
              <w:rPr>
                <w:rFonts w:ascii="Times New Roman" w:hAnsi="Times New Roman" w:cs="Times New Roman"/>
                <w:sz w:val="20"/>
                <w:szCs w:val="20"/>
              </w:rPr>
            </w:pPr>
            <w:r w:rsidRPr="00C24217">
              <w:rPr>
                <w:rFonts w:ascii="Times New Roman" w:hAnsi="Times New Roman" w:cs="Times New Roman"/>
                <w:sz w:val="20"/>
                <w:szCs w:val="20"/>
              </w:rPr>
              <w:t>7</w:t>
            </w:r>
          </w:p>
        </w:tc>
        <w:tc>
          <w:tcPr>
            <w:tcW w:w="992" w:type="dxa"/>
            <w:vAlign w:val="center"/>
          </w:tcPr>
          <w:p w14:paraId="47DEC371" w14:textId="056C3775" w:rsidR="005A0ED1" w:rsidRPr="00C24217" w:rsidRDefault="001C492F" w:rsidP="00D0792A">
            <w:pPr>
              <w:pStyle w:val="ConsPlusNormal"/>
              <w:jc w:val="center"/>
              <w:rPr>
                <w:rFonts w:ascii="Times New Roman" w:hAnsi="Times New Roman" w:cs="Times New Roman"/>
                <w:sz w:val="20"/>
                <w:szCs w:val="20"/>
              </w:rPr>
            </w:pPr>
            <w:r w:rsidRPr="00C24217">
              <w:rPr>
                <w:rFonts w:ascii="Times New Roman" w:hAnsi="Times New Roman" w:cs="Times New Roman"/>
                <w:sz w:val="20"/>
                <w:szCs w:val="20"/>
              </w:rPr>
              <w:t>8</w:t>
            </w:r>
          </w:p>
        </w:tc>
      </w:tr>
      <w:tr w:rsidR="008E7217" w:rsidRPr="00C24217" w14:paraId="33FB76D8" w14:textId="47FC9121" w:rsidTr="00135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2330" w:type="dxa"/>
          </w:tcPr>
          <w:p w14:paraId="669B9296" w14:textId="0D2CD108" w:rsidR="008E7217" w:rsidRPr="003F4AB2" w:rsidRDefault="008E7217" w:rsidP="008E7217">
            <w:pPr>
              <w:pStyle w:val="ConsPlusNormal"/>
              <w:rPr>
                <w:rFonts w:ascii="Times New Roman" w:hAnsi="Times New Roman" w:cs="Times New Roman"/>
                <w:sz w:val="20"/>
                <w:szCs w:val="20"/>
              </w:rPr>
            </w:pPr>
            <w:r w:rsidRPr="008A717F">
              <w:rPr>
                <w:rFonts w:ascii="Times New Roman" w:hAnsi="Times New Roman" w:cs="Times New Roman"/>
              </w:rPr>
              <w:t>Прирост протяженности автомобильных дорог общего пользования местного значения</w:t>
            </w:r>
            <w:r>
              <w:rPr>
                <w:rFonts w:ascii="Times New Roman" w:hAnsi="Times New Roman" w:cs="Times New Roman"/>
              </w:rPr>
              <w:t>,</w:t>
            </w:r>
            <w:r w:rsidRPr="008A717F">
              <w:rPr>
                <w:rFonts w:ascii="Times New Roman" w:hAnsi="Times New Roman" w:cs="Times New Roman"/>
              </w:rPr>
              <w:t xml:space="preserve"> вводимых в эксплуатацию после ремонта и капитального ремонта</w:t>
            </w:r>
            <w:r>
              <w:rPr>
                <w:rFonts w:ascii="Times New Roman" w:hAnsi="Times New Roman" w:cs="Times New Roman"/>
              </w:rPr>
              <w:t xml:space="preserve">, а также </w:t>
            </w:r>
            <w:r w:rsidRPr="008A717F">
              <w:rPr>
                <w:rFonts w:ascii="Times New Roman" w:hAnsi="Times New Roman" w:cs="Times New Roman"/>
              </w:rPr>
              <w:t>реконструкции и строительства</w:t>
            </w:r>
            <w:r>
              <w:rPr>
                <w:rFonts w:ascii="Times New Roman" w:hAnsi="Times New Roman" w:cs="Times New Roman"/>
              </w:rPr>
              <w:t xml:space="preserve"> (км). </w:t>
            </w:r>
          </w:p>
        </w:tc>
        <w:tc>
          <w:tcPr>
            <w:tcW w:w="1276" w:type="dxa"/>
            <w:vAlign w:val="center"/>
          </w:tcPr>
          <w:p w14:paraId="79536CCA" w14:textId="7E382573" w:rsidR="008E7217" w:rsidRPr="00C24217" w:rsidRDefault="008E7217" w:rsidP="008E7217">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2,2925 </w:t>
            </w:r>
          </w:p>
        </w:tc>
        <w:tc>
          <w:tcPr>
            <w:tcW w:w="1134" w:type="dxa"/>
            <w:vAlign w:val="center"/>
          </w:tcPr>
          <w:p w14:paraId="10817B98" w14:textId="19561685" w:rsidR="008E7217" w:rsidRPr="00C24217" w:rsidRDefault="008E7217" w:rsidP="008E7217">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5,333 </w:t>
            </w:r>
          </w:p>
        </w:tc>
        <w:tc>
          <w:tcPr>
            <w:tcW w:w="992" w:type="dxa"/>
            <w:vAlign w:val="center"/>
          </w:tcPr>
          <w:p w14:paraId="526F3396" w14:textId="2A3FA63D" w:rsidR="008E7217" w:rsidRPr="00C24217" w:rsidRDefault="008E7217" w:rsidP="008E7217">
            <w:pPr>
              <w:pStyle w:val="ConsPlusNormal"/>
              <w:jc w:val="center"/>
              <w:rPr>
                <w:rFonts w:ascii="Times New Roman" w:hAnsi="Times New Roman" w:cs="Times New Roman"/>
                <w:sz w:val="20"/>
                <w:szCs w:val="20"/>
              </w:rPr>
            </w:pPr>
            <w:r w:rsidRPr="00690E14">
              <w:rPr>
                <w:rFonts w:ascii="Times New Roman" w:hAnsi="Times New Roman" w:cs="Times New Roman"/>
                <w:sz w:val="20"/>
                <w:szCs w:val="20"/>
              </w:rPr>
              <w:t xml:space="preserve">5,333 </w:t>
            </w:r>
          </w:p>
        </w:tc>
        <w:tc>
          <w:tcPr>
            <w:tcW w:w="993" w:type="dxa"/>
            <w:vAlign w:val="center"/>
          </w:tcPr>
          <w:p w14:paraId="0F1AD245" w14:textId="383FD971" w:rsidR="008E7217" w:rsidRPr="00C24217" w:rsidRDefault="008E7217" w:rsidP="008E7217">
            <w:pPr>
              <w:pStyle w:val="ConsPlusNormal"/>
              <w:jc w:val="center"/>
              <w:rPr>
                <w:rFonts w:ascii="Times New Roman" w:hAnsi="Times New Roman" w:cs="Times New Roman"/>
                <w:sz w:val="20"/>
                <w:szCs w:val="20"/>
              </w:rPr>
            </w:pPr>
            <w:r w:rsidRPr="00690E14">
              <w:rPr>
                <w:rFonts w:ascii="Times New Roman" w:hAnsi="Times New Roman" w:cs="Times New Roman"/>
                <w:sz w:val="20"/>
                <w:szCs w:val="20"/>
              </w:rPr>
              <w:t xml:space="preserve">5,333 </w:t>
            </w:r>
          </w:p>
        </w:tc>
        <w:tc>
          <w:tcPr>
            <w:tcW w:w="992" w:type="dxa"/>
            <w:vAlign w:val="center"/>
          </w:tcPr>
          <w:p w14:paraId="13014D34" w14:textId="13AB3527" w:rsidR="008E7217" w:rsidRPr="00C24217" w:rsidRDefault="008E7217" w:rsidP="008E7217">
            <w:pPr>
              <w:pStyle w:val="ConsPlusNormal"/>
              <w:jc w:val="center"/>
              <w:rPr>
                <w:rFonts w:ascii="Times New Roman" w:hAnsi="Times New Roman" w:cs="Times New Roman"/>
                <w:sz w:val="20"/>
                <w:szCs w:val="20"/>
              </w:rPr>
            </w:pPr>
            <w:r>
              <w:rPr>
                <w:rFonts w:ascii="Times New Roman" w:hAnsi="Times New Roman" w:cs="Times New Roman"/>
                <w:sz w:val="20"/>
                <w:szCs w:val="20"/>
              </w:rPr>
              <w:t>5,526</w:t>
            </w:r>
            <w:r w:rsidRPr="00690E14">
              <w:rPr>
                <w:rFonts w:ascii="Times New Roman" w:hAnsi="Times New Roman" w:cs="Times New Roman"/>
                <w:sz w:val="20"/>
                <w:szCs w:val="20"/>
              </w:rPr>
              <w:t xml:space="preserve"> </w:t>
            </w:r>
          </w:p>
        </w:tc>
        <w:tc>
          <w:tcPr>
            <w:tcW w:w="992" w:type="dxa"/>
            <w:vAlign w:val="center"/>
          </w:tcPr>
          <w:p w14:paraId="79BFC3B6" w14:textId="13FD8886" w:rsidR="008E7217" w:rsidRPr="00C24217" w:rsidRDefault="008E7217" w:rsidP="008E7217">
            <w:pPr>
              <w:pStyle w:val="ConsPlusNormal"/>
              <w:jc w:val="center"/>
              <w:rPr>
                <w:rFonts w:ascii="Times New Roman" w:hAnsi="Times New Roman" w:cs="Times New Roman"/>
                <w:sz w:val="20"/>
                <w:szCs w:val="20"/>
              </w:rPr>
            </w:pPr>
            <w:r>
              <w:rPr>
                <w:rFonts w:ascii="Times New Roman" w:hAnsi="Times New Roman" w:cs="Times New Roman"/>
                <w:sz w:val="20"/>
                <w:szCs w:val="20"/>
              </w:rPr>
              <w:t>5,526</w:t>
            </w:r>
            <w:r w:rsidRPr="00690E14">
              <w:rPr>
                <w:rFonts w:ascii="Times New Roman" w:hAnsi="Times New Roman" w:cs="Times New Roman"/>
                <w:sz w:val="20"/>
                <w:szCs w:val="20"/>
              </w:rPr>
              <w:t xml:space="preserve"> </w:t>
            </w:r>
          </w:p>
        </w:tc>
        <w:tc>
          <w:tcPr>
            <w:tcW w:w="992" w:type="dxa"/>
            <w:vAlign w:val="center"/>
          </w:tcPr>
          <w:p w14:paraId="3F5878FA" w14:textId="29A4F168" w:rsidR="008E7217" w:rsidRPr="00C24217" w:rsidRDefault="008E7217" w:rsidP="008E7217">
            <w:pPr>
              <w:pStyle w:val="ConsPlusNormal"/>
              <w:jc w:val="center"/>
              <w:rPr>
                <w:rFonts w:ascii="Times New Roman" w:hAnsi="Times New Roman" w:cs="Times New Roman"/>
                <w:sz w:val="20"/>
                <w:szCs w:val="20"/>
              </w:rPr>
            </w:pPr>
            <w:r>
              <w:rPr>
                <w:rFonts w:ascii="Times New Roman" w:hAnsi="Times New Roman" w:cs="Times New Roman"/>
                <w:sz w:val="20"/>
                <w:szCs w:val="20"/>
              </w:rPr>
              <w:t>5,526</w:t>
            </w:r>
            <w:r w:rsidRPr="00690E14">
              <w:rPr>
                <w:rFonts w:ascii="Times New Roman" w:hAnsi="Times New Roman" w:cs="Times New Roman"/>
                <w:sz w:val="20"/>
                <w:szCs w:val="20"/>
              </w:rPr>
              <w:t xml:space="preserve"> </w:t>
            </w:r>
          </w:p>
        </w:tc>
      </w:tr>
      <w:tr w:rsidR="008E7217" w:rsidRPr="00C24217" w14:paraId="508A3E1A" w14:textId="77777777" w:rsidTr="00135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2330" w:type="dxa"/>
          </w:tcPr>
          <w:p w14:paraId="3FFFDB2F" w14:textId="77777777" w:rsidR="008E7217" w:rsidRDefault="008E7217" w:rsidP="008E72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Прирост площади поверхности автомобильных дорог общего пользования местного значения,</w:t>
            </w:r>
          </w:p>
          <w:p w14:paraId="0212C87A" w14:textId="55887A48" w:rsidR="008E7217" w:rsidRPr="008A717F" w:rsidRDefault="008E7217" w:rsidP="008E7217">
            <w:pPr>
              <w:pStyle w:val="ConsPlusNormal"/>
              <w:rPr>
                <w:rFonts w:ascii="Times New Roman" w:hAnsi="Times New Roman" w:cs="Times New Roman"/>
              </w:rPr>
            </w:pPr>
            <w:r w:rsidRPr="008A717F">
              <w:rPr>
                <w:rFonts w:ascii="Times New Roman" w:hAnsi="Times New Roman" w:cs="Times New Roman"/>
              </w:rPr>
              <w:t>дворовых территорий и проездов к ним, приведенных в нормативное состояние</w:t>
            </w:r>
            <w:r>
              <w:rPr>
                <w:rFonts w:ascii="Times New Roman" w:hAnsi="Times New Roman" w:cs="Times New Roman"/>
              </w:rPr>
              <w:t>. (кв.м.)</w:t>
            </w:r>
          </w:p>
        </w:tc>
        <w:tc>
          <w:tcPr>
            <w:tcW w:w="1276" w:type="dxa"/>
            <w:vAlign w:val="center"/>
          </w:tcPr>
          <w:p w14:paraId="25A19689" w14:textId="7036CCEA" w:rsidR="008E7217" w:rsidRDefault="008E7217" w:rsidP="008E7217">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42 149,6 </w:t>
            </w:r>
          </w:p>
        </w:tc>
        <w:tc>
          <w:tcPr>
            <w:tcW w:w="1134" w:type="dxa"/>
            <w:vAlign w:val="center"/>
          </w:tcPr>
          <w:p w14:paraId="4318D1AD" w14:textId="5D3E15C8" w:rsidR="008E7217" w:rsidRDefault="008E7217" w:rsidP="008E7217">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47 424,0 </w:t>
            </w:r>
          </w:p>
        </w:tc>
        <w:tc>
          <w:tcPr>
            <w:tcW w:w="992" w:type="dxa"/>
            <w:vAlign w:val="center"/>
          </w:tcPr>
          <w:p w14:paraId="2A30A467" w14:textId="0B16CC68" w:rsidR="008E7217" w:rsidRPr="00690E14" w:rsidRDefault="008E7217" w:rsidP="008E7217">
            <w:pPr>
              <w:pStyle w:val="ConsPlusNormal"/>
              <w:jc w:val="center"/>
              <w:rPr>
                <w:rFonts w:ascii="Times New Roman" w:hAnsi="Times New Roman" w:cs="Times New Roman"/>
                <w:sz w:val="20"/>
                <w:szCs w:val="20"/>
              </w:rPr>
            </w:pPr>
            <w:r w:rsidRPr="00690E14">
              <w:rPr>
                <w:rFonts w:ascii="Times New Roman" w:hAnsi="Times New Roman" w:cs="Times New Roman"/>
                <w:sz w:val="20"/>
                <w:szCs w:val="20"/>
              </w:rPr>
              <w:t xml:space="preserve">47 424,0 </w:t>
            </w:r>
          </w:p>
        </w:tc>
        <w:tc>
          <w:tcPr>
            <w:tcW w:w="993" w:type="dxa"/>
            <w:vAlign w:val="center"/>
          </w:tcPr>
          <w:p w14:paraId="271FD2FE" w14:textId="640EAE26" w:rsidR="008E7217" w:rsidRPr="00690E14" w:rsidRDefault="008E7217" w:rsidP="008E7217">
            <w:pPr>
              <w:pStyle w:val="ConsPlusNormal"/>
              <w:jc w:val="center"/>
              <w:rPr>
                <w:rFonts w:ascii="Times New Roman" w:hAnsi="Times New Roman" w:cs="Times New Roman"/>
                <w:sz w:val="20"/>
                <w:szCs w:val="20"/>
              </w:rPr>
            </w:pPr>
            <w:r w:rsidRPr="00690E14">
              <w:rPr>
                <w:rFonts w:ascii="Times New Roman" w:hAnsi="Times New Roman" w:cs="Times New Roman"/>
                <w:sz w:val="20"/>
                <w:szCs w:val="20"/>
              </w:rPr>
              <w:t xml:space="preserve">47 424,0 </w:t>
            </w:r>
          </w:p>
        </w:tc>
        <w:tc>
          <w:tcPr>
            <w:tcW w:w="992" w:type="dxa"/>
            <w:vAlign w:val="center"/>
          </w:tcPr>
          <w:p w14:paraId="0AEE305F" w14:textId="6AC29A20" w:rsidR="008E7217" w:rsidRPr="00690E14" w:rsidRDefault="008E7217" w:rsidP="008E7217">
            <w:pPr>
              <w:pStyle w:val="ConsPlusNormal"/>
              <w:jc w:val="center"/>
              <w:rPr>
                <w:rFonts w:ascii="Times New Roman" w:hAnsi="Times New Roman" w:cs="Times New Roman"/>
                <w:sz w:val="20"/>
                <w:szCs w:val="20"/>
              </w:rPr>
            </w:pPr>
            <w:r>
              <w:rPr>
                <w:rFonts w:ascii="Times New Roman" w:hAnsi="Times New Roman" w:cs="Times New Roman"/>
                <w:sz w:val="20"/>
                <w:szCs w:val="20"/>
              </w:rPr>
              <w:t>49 142,7</w:t>
            </w:r>
            <w:r w:rsidRPr="00690E14">
              <w:rPr>
                <w:rFonts w:ascii="Times New Roman" w:hAnsi="Times New Roman" w:cs="Times New Roman"/>
                <w:sz w:val="20"/>
                <w:szCs w:val="20"/>
              </w:rPr>
              <w:t xml:space="preserve"> </w:t>
            </w:r>
          </w:p>
        </w:tc>
        <w:tc>
          <w:tcPr>
            <w:tcW w:w="992" w:type="dxa"/>
            <w:vAlign w:val="center"/>
          </w:tcPr>
          <w:p w14:paraId="6EC254AC" w14:textId="79030288" w:rsidR="008E7217" w:rsidRPr="00690E14" w:rsidRDefault="008E7217" w:rsidP="008E7217">
            <w:pPr>
              <w:pStyle w:val="ConsPlusNormal"/>
              <w:jc w:val="center"/>
              <w:rPr>
                <w:rFonts w:ascii="Times New Roman" w:hAnsi="Times New Roman" w:cs="Times New Roman"/>
                <w:sz w:val="20"/>
                <w:szCs w:val="20"/>
              </w:rPr>
            </w:pPr>
            <w:r>
              <w:rPr>
                <w:rFonts w:ascii="Times New Roman" w:hAnsi="Times New Roman" w:cs="Times New Roman"/>
                <w:sz w:val="20"/>
                <w:szCs w:val="20"/>
              </w:rPr>
              <w:t>49 142,7</w:t>
            </w:r>
          </w:p>
        </w:tc>
        <w:tc>
          <w:tcPr>
            <w:tcW w:w="992" w:type="dxa"/>
            <w:vAlign w:val="center"/>
          </w:tcPr>
          <w:p w14:paraId="3037321D" w14:textId="20C6AC5B" w:rsidR="008E7217" w:rsidRPr="00690E14" w:rsidRDefault="008E7217" w:rsidP="008E7217">
            <w:pPr>
              <w:pStyle w:val="ConsPlusNormal"/>
              <w:jc w:val="center"/>
              <w:rPr>
                <w:rFonts w:ascii="Times New Roman" w:hAnsi="Times New Roman" w:cs="Times New Roman"/>
                <w:sz w:val="20"/>
                <w:szCs w:val="20"/>
              </w:rPr>
            </w:pPr>
            <w:r>
              <w:rPr>
                <w:rFonts w:ascii="Times New Roman" w:hAnsi="Times New Roman" w:cs="Times New Roman"/>
                <w:sz w:val="20"/>
                <w:szCs w:val="20"/>
              </w:rPr>
              <w:t>49 142,7</w:t>
            </w:r>
          </w:p>
        </w:tc>
      </w:tr>
      <w:tr w:rsidR="00891CB3" w:rsidRPr="00C24217" w14:paraId="6CA7755D" w14:textId="77777777" w:rsidTr="00B53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2595"/>
        </w:trPr>
        <w:tc>
          <w:tcPr>
            <w:tcW w:w="2330" w:type="dxa"/>
          </w:tcPr>
          <w:p w14:paraId="1FEABB00" w14:textId="63A9DA70" w:rsidR="00891CB3" w:rsidRPr="008A717F" w:rsidRDefault="00891CB3" w:rsidP="00891CB3">
            <w:pPr>
              <w:pStyle w:val="ConsPlusNormal"/>
              <w:rPr>
                <w:rFonts w:ascii="Times New Roman" w:hAnsi="Times New Roman" w:cs="Times New Roman"/>
              </w:rPr>
            </w:pPr>
            <w:r w:rsidRPr="00D45FAC">
              <w:rPr>
                <w:rFonts w:ascii="Times New Roman" w:hAnsi="Times New Roman" w:cs="Times New Roman"/>
              </w:rPr>
              <w:t>Количество дорожной техники, предназначенной для выполнения полномочий по обеспечению сохранности автомобильных дорог общего пользования местного значения</w:t>
            </w:r>
          </w:p>
        </w:tc>
        <w:tc>
          <w:tcPr>
            <w:tcW w:w="1276" w:type="dxa"/>
            <w:vAlign w:val="center"/>
          </w:tcPr>
          <w:p w14:paraId="0B14B669" w14:textId="062DEA1C" w:rsidR="00891CB3" w:rsidRDefault="00891CB3" w:rsidP="00891CB3">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vAlign w:val="center"/>
          </w:tcPr>
          <w:p w14:paraId="34A69198" w14:textId="2A7AEB78" w:rsidR="00891CB3" w:rsidRDefault="00891CB3" w:rsidP="00891CB3">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vAlign w:val="center"/>
          </w:tcPr>
          <w:p w14:paraId="752C3794" w14:textId="48A83661" w:rsidR="00891CB3" w:rsidRDefault="00891CB3" w:rsidP="00891CB3">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vAlign w:val="center"/>
          </w:tcPr>
          <w:p w14:paraId="3C5D0DEB" w14:textId="783B14A1" w:rsidR="00891CB3" w:rsidRDefault="00891CB3" w:rsidP="00891CB3">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vAlign w:val="center"/>
          </w:tcPr>
          <w:p w14:paraId="58EBD29A" w14:textId="0D936C30" w:rsidR="00891CB3" w:rsidRDefault="00891CB3" w:rsidP="00891CB3">
            <w:pPr>
              <w:pStyle w:val="ConsPlusNormal"/>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vAlign w:val="center"/>
          </w:tcPr>
          <w:p w14:paraId="69FB3CCD" w14:textId="6BAA1F1D" w:rsidR="00891CB3" w:rsidRDefault="00891CB3" w:rsidP="00891CB3">
            <w:pPr>
              <w:pStyle w:val="ConsPlusNormal"/>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vAlign w:val="center"/>
          </w:tcPr>
          <w:p w14:paraId="66588306" w14:textId="787885C8" w:rsidR="00891CB3" w:rsidRDefault="00891CB3" w:rsidP="00891CB3">
            <w:pPr>
              <w:pStyle w:val="ConsPlusNormal"/>
              <w:jc w:val="center"/>
              <w:rPr>
                <w:rFonts w:ascii="Times New Roman" w:hAnsi="Times New Roman" w:cs="Times New Roman"/>
                <w:sz w:val="20"/>
                <w:szCs w:val="20"/>
              </w:rPr>
            </w:pPr>
            <w:r>
              <w:rPr>
                <w:rFonts w:ascii="Times New Roman" w:hAnsi="Times New Roman" w:cs="Times New Roman"/>
                <w:sz w:val="20"/>
                <w:szCs w:val="20"/>
              </w:rPr>
              <w:t>5</w:t>
            </w:r>
          </w:p>
        </w:tc>
      </w:tr>
    </w:tbl>
    <w:p w14:paraId="5B05E754" w14:textId="77777777" w:rsidR="009C3A2A" w:rsidRDefault="009C3A2A">
      <w:pPr>
        <w:pStyle w:val="ConsPlusNormal"/>
        <w:jc w:val="right"/>
        <w:outlineLvl w:val="1"/>
        <w:rPr>
          <w:rFonts w:ascii="Times New Roman" w:hAnsi="Times New Roman" w:cs="Times New Roman"/>
          <w:sz w:val="24"/>
          <w:szCs w:val="24"/>
        </w:rPr>
      </w:pPr>
    </w:p>
    <w:p w14:paraId="5F390BA6" w14:textId="77777777" w:rsidR="00B53EF8" w:rsidRDefault="00B53EF8">
      <w:pPr>
        <w:pStyle w:val="ConsPlusNormal"/>
        <w:jc w:val="right"/>
        <w:outlineLvl w:val="1"/>
        <w:rPr>
          <w:rFonts w:ascii="Times New Roman" w:hAnsi="Times New Roman" w:cs="Times New Roman"/>
          <w:sz w:val="24"/>
          <w:szCs w:val="24"/>
        </w:rPr>
      </w:pPr>
    </w:p>
    <w:p w14:paraId="280389D7" w14:textId="77777777" w:rsidR="00B53EF8" w:rsidRDefault="00B53EF8">
      <w:pPr>
        <w:pStyle w:val="ConsPlusNormal"/>
        <w:jc w:val="right"/>
        <w:outlineLvl w:val="1"/>
        <w:rPr>
          <w:rFonts w:ascii="Times New Roman" w:hAnsi="Times New Roman" w:cs="Times New Roman"/>
          <w:sz w:val="24"/>
          <w:szCs w:val="24"/>
        </w:rPr>
      </w:pPr>
    </w:p>
    <w:p w14:paraId="63E8CE4C" w14:textId="77777777" w:rsidR="00B53EF8" w:rsidRDefault="00B53EF8">
      <w:pPr>
        <w:pStyle w:val="ConsPlusNormal"/>
        <w:jc w:val="right"/>
        <w:outlineLvl w:val="1"/>
        <w:rPr>
          <w:rFonts w:ascii="Times New Roman" w:hAnsi="Times New Roman" w:cs="Times New Roman"/>
          <w:sz w:val="24"/>
          <w:szCs w:val="24"/>
        </w:rPr>
      </w:pPr>
    </w:p>
    <w:p w14:paraId="14354246" w14:textId="77777777" w:rsidR="00B53EF8" w:rsidRDefault="00B53EF8">
      <w:pPr>
        <w:pStyle w:val="ConsPlusNormal"/>
        <w:jc w:val="right"/>
        <w:outlineLvl w:val="1"/>
        <w:rPr>
          <w:rFonts w:ascii="Times New Roman" w:hAnsi="Times New Roman" w:cs="Times New Roman"/>
          <w:sz w:val="24"/>
          <w:szCs w:val="24"/>
        </w:rPr>
      </w:pPr>
    </w:p>
    <w:p w14:paraId="5312C343" w14:textId="77777777" w:rsidR="00B53EF8" w:rsidRDefault="00B53EF8">
      <w:pPr>
        <w:pStyle w:val="ConsPlusNormal"/>
        <w:jc w:val="right"/>
        <w:outlineLvl w:val="1"/>
        <w:rPr>
          <w:rFonts w:ascii="Times New Roman" w:hAnsi="Times New Roman" w:cs="Times New Roman"/>
          <w:sz w:val="24"/>
          <w:szCs w:val="24"/>
        </w:rPr>
      </w:pPr>
    </w:p>
    <w:p w14:paraId="38AD407B" w14:textId="77777777" w:rsidR="00754CE4" w:rsidRDefault="00754CE4">
      <w:pPr>
        <w:pStyle w:val="ConsPlusNormal"/>
        <w:jc w:val="right"/>
        <w:outlineLvl w:val="1"/>
        <w:rPr>
          <w:rFonts w:ascii="Times New Roman" w:hAnsi="Times New Roman" w:cs="Times New Roman"/>
          <w:sz w:val="24"/>
          <w:szCs w:val="24"/>
        </w:rPr>
      </w:pPr>
    </w:p>
    <w:p w14:paraId="67C97292" w14:textId="77777777" w:rsidR="00B53EF8" w:rsidRDefault="00B53EF8">
      <w:pPr>
        <w:pStyle w:val="ConsPlusNormal"/>
        <w:jc w:val="right"/>
        <w:outlineLvl w:val="1"/>
        <w:rPr>
          <w:rFonts w:ascii="Times New Roman" w:hAnsi="Times New Roman" w:cs="Times New Roman"/>
          <w:sz w:val="24"/>
          <w:szCs w:val="24"/>
        </w:rPr>
      </w:pPr>
    </w:p>
    <w:p w14:paraId="682BDED0" w14:textId="77777777" w:rsidR="00B53EF8" w:rsidRDefault="00B53EF8">
      <w:pPr>
        <w:pStyle w:val="ConsPlusNormal"/>
        <w:jc w:val="right"/>
        <w:outlineLvl w:val="1"/>
        <w:rPr>
          <w:rFonts w:ascii="Times New Roman" w:hAnsi="Times New Roman" w:cs="Times New Roman"/>
          <w:sz w:val="24"/>
          <w:szCs w:val="24"/>
        </w:rPr>
      </w:pPr>
    </w:p>
    <w:p w14:paraId="57E95E22" w14:textId="77777777" w:rsidR="00B53EF8" w:rsidRDefault="00B53EF8">
      <w:pPr>
        <w:pStyle w:val="ConsPlusNormal"/>
        <w:jc w:val="right"/>
        <w:outlineLvl w:val="1"/>
        <w:rPr>
          <w:rFonts w:ascii="Times New Roman" w:hAnsi="Times New Roman" w:cs="Times New Roman"/>
          <w:sz w:val="24"/>
          <w:szCs w:val="24"/>
        </w:rPr>
      </w:pPr>
    </w:p>
    <w:p w14:paraId="0E50D407" w14:textId="77777777" w:rsidR="00B53EF8" w:rsidRDefault="00B53EF8">
      <w:pPr>
        <w:pStyle w:val="ConsPlusNormal"/>
        <w:jc w:val="right"/>
        <w:outlineLvl w:val="1"/>
        <w:rPr>
          <w:rFonts w:ascii="Times New Roman" w:hAnsi="Times New Roman" w:cs="Times New Roman"/>
          <w:sz w:val="24"/>
          <w:szCs w:val="24"/>
        </w:rPr>
      </w:pPr>
    </w:p>
    <w:p w14:paraId="0E7891A6" w14:textId="77777777" w:rsidR="00B53EF8" w:rsidRDefault="00B53EF8">
      <w:pPr>
        <w:pStyle w:val="ConsPlusNormal"/>
        <w:jc w:val="right"/>
        <w:outlineLvl w:val="1"/>
        <w:rPr>
          <w:rFonts w:ascii="Times New Roman" w:hAnsi="Times New Roman" w:cs="Times New Roman"/>
          <w:sz w:val="24"/>
          <w:szCs w:val="24"/>
        </w:rPr>
      </w:pPr>
    </w:p>
    <w:p w14:paraId="6335E4E5" w14:textId="77777777" w:rsidR="00996E0B" w:rsidRDefault="00996E0B">
      <w:pPr>
        <w:pStyle w:val="ConsPlusNormal"/>
        <w:jc w:val="right"/>
        <w:outlineLvl w:val="1"/>
        <w:rPr>
          <w:rFonts w:ascii="Times New Roman" w:hAnsi="Times New Roman" w:cs="Times New Roman"/>
          <w:sz w:val="24"/>
          <w:szCs w:val="24"/>
        </w:rPr>
      </w:pPr>
    </w:p>
    <w:p w14:paraId="42D511CE" w14:textId="77777777" w:rsidR="00F22D59" w:rsidRDefault="00F22D59">
      <w:pPr>
        <w:pStyle w:val="ConsPlusNormal"/>
        <w:jc w:val="right"/>
        <w:outlineLvl w:val="1"/>
        <w:rPr>
          <w:rFonts w:ascii="Times New Roman" w:hAnsi="Times New Roman" w:cs="Times New Roman"/>
          <w:sz w:val="24"/>
          <w:szCs w:val="24"/>
        </w:rPr>
      </w:pPr>
    </w:p>
    <w:p w14:paraId="7C096E8E" w14:textId="16D0228E" w:rsidR="00394C72" w:rsidRDefault="00EB1E67" w:rsidP="00EB1E67">
      <w:pPr>
        <w:pStyle w:val="ConsPlusNormal"/>
        <w:jc w:val="center"/>
        <w:rPr>
          <w:rFonts w:ascii="Times New Roman" w:hAnsi="Times New Roman" w:cs="Times New Roman"/>
          <w:b/>
          <w:bCs/>
          <w:sz w:val="28"/>
          <w:szCs w:val="28"/>
        </w:rPr>
      </w:pPr>
      <w:r w:rsidRPr="000B3000">
        <w:rPr>
          <w:rFonts w:ascii="Times New Roman" w:hAnsi="Times New Roman" w:cs="Times New Roman"/>
          <w:b/>
          <w:bCs/>
          <w:sz w:val="28"/>
          <w:szCs w:val="28"/>
        </w:rPr>
        <w:lastRenderedPageBreak/>
        <w:t xml:space="preserve">Раздел </w:t>
      </w:r>
      <w:r w:rsidR="0051638E" w:rsidRPr="000B3000">
        <w:rPr>
          <w:rFonts w:ascii="Times New Roman" w:hAnsi="Times New Roman" w:cs="Times New Roman"/>
          <w:b/>
          <w:bCs/>
          <w:sz w:val="28"/>
          <w:szCs w:val="28"/>
          <w:lang w:val="en-US"/>
        </w:rPr>
        <w:t>V</w:t>
      </w:r>
      <w:r w:rsidRPr="000B3000">
        <w:rPr>
          <w:rFonts w:ascii="Times New Roman" w:hAnsi="Times New Roman" w:cs="Times New Roman"/>
          <w:b/>
          <w:bCs/>
          <w:sz w:val="28"/>
          <w:szCs w:val="28"/>
        </w:rPr>
        <w:t>. Сведения о финансировании структурных элементов муниципальной программы</w:t>
      </w:r>
      <w:r w:rsidR="00C443B5" w:rsidRPr="000B3000">
        <w:rPr>
          <w:rFonts w:ascii="Times New Roman" w:hAnsi="Times New Roman" w:cs="Times New Roman"/>
          <w:b/>
          <w:bCs/>
          <w:sz w:val="28"/>
          <w:szCs w:val="28"/>
        </w:rPr>
        <w:t>.</w:t>
      </w:r>
    </w:p>
    <w:p w14:paraId="185504D2" w14:textId="77777777" w:rsidR="00A82A31" w:rsidRDefault="00A82A31" w:rsidP="00EB1E67">
      <w:pPr>
        <w:pStyle w:val="ConsPlusNormal"/>
        <w:jc w:val="center"/>
        <w:rPr>
          <w:rFonts w:ascii="Times New Roman" w:hAnsi="Times New Roman" w:cs="Times New Roman"/>
          <w:b/>
          <w:bCs/>
          <w:sz w:val="28"/>
          <w:szCs w:val="28"/>
        </w:rPr>
      </w:pPr>
    </w:p>
    <w:p w14:paraId="0F78CF9E" w14:textId="77777777" w:rsidR="00977306" w:rsidRPr="00162FA9" w:rsidRDefault="00977306" w:rsidP="00977306">
      <w:pPr>
        <w:pStyle w:val="ConsPlusNormal"/>
        <w:jc w:val="center"/>
        <w:rPr>
          <w:rFonts w:ascii="Times New Roman" w:hAnsi="Times New Roman" w:cs="Times New Roman"/>
          <w:sz w:val="26"/>
          <w:szCs w:val="26"/>
        </w:rPr>
      </w:pPr>
      <w:r w:rsidRPr="00162FA9">
        <w:rPr>
          <w:rFonts w:ascii="Times New Roman" w:hAnsi="Times New Roman" w:cs="Times New Roman"/>
          <w:sz w:val="26"/>
          <w:szCs w:val="26"/>
        </w:rPr>
        <w:t>«Развитие транспортной инфраструктуры в городе Великие Луки»</w:t>
      </w:r>
    </w:p>
    <w:p w14:paraId="12B62246" w14:textId="77777777" w:rsidR="006E571A" w:rsidRDefault="006E571A">
      <w:pPr>
        <w:pStyle w:val="ConsPlusNormal"/>
        <w:jc w:val="both"/>
        <w:rPr>
          <w:rFonts w:ascii="Times New Roman" w:hAnsi="Times New Roman" w:cs="Times New Roman"/>
          <w:sz w:val="24"/>
          <w:szCs w:val="24"/>
        </w:rPr>
      </w:pPr>
      <w:bookmarkStart w:id="3" w:name="P550"/>
      <w:bookmarkEnd w:id="3"/>
    </w:p>
    <w:tbl>
      <w:tblPr>
        <w:tblW w:w="99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
        <w:gridCol w:w="2127"/>
        <w:gridCol w:w="1275"/>
        <w:gridCol w:w="993"/>
        <w:gridCol w:w="850"/>
        <w:gridCol w:w="992"/>
        <w:gridCol w:w="851"/>
        <w:gridCol w:w="850"/>
        <w:gridCol w:w="851"/>
        <w:gridCol w:w="850"/>
      </w:tblGrid>
      <w:tr w:rsidR="00600F12" w:rsidRPr="002E3F46" w14:paraId="71992E76" w14:textId="053219B7" w:rsidTr="007D3BCE">
        <w:tc>
          <w:tcPr>
            <w:tcW w:w="351" w:type="dxa"/>
            <w:vMerge w:val="restart"/>
            <w:vAlign w:val="center"/>
          </w:tcPr>
          <w:p w14:paraId="704D837C" w14:textId="77777777" w:rsidR="00600F12" w:rsidRPr="002E3F46" w:rsidRDefault="00600F12">
            <w:pPr>
              <w:pStyle w:val="ConsPlusNormal"/>
              <w:jc w:val="center"/>
              <w:rPr>
                <w:rFonts w:ascii="Times New Roman" w:hAnsi="Times New Roman" w:cs="Times New Roman"/>
                <w:sz w:val="20"/>
                <w:szCs w:val="20"/>
              </w:rPr>
            </w:pPr>
            <w:r w:rsidRPr="002E3F46">
              <w:rPr>
                <w:rFonts w:ascii="Times New Roman" w:hAnsi="Times New Roman" w:cs="Times New Roman"/>
                <w:sz w:val="20"/>
                <w:szCs w:val="20"/>
              </w:rPr>
              <w:t>N п/п</w:t>
            </w:r>
          </w:p>
        </w:tc>
        <w:tc>
          <w:tcPr>
            <w:tcW w:w="2127" w:type="dxa"/>
            <w:vMerge w:val="restart"/>
            <w:vAlign w:val="center"/>
          </w:tcPr>
          <w:p w14:paraId="68BA24C1" w14:textId="77777777" w:rsidR="00600F12" w:rsidRPr="002E3F46" w:rsidRDefault="00600F12" w:rsidP="00BB051F">
            <w:pPr>
              <w:pStyle w:val="ConsPlusNormal"/>
              <w:ind w:firstLine="333"/>
              <w:jc w:val="center"/>
              <w:rPr>
                <w:rFonts w:ascii="Times New Roman" w:hAnsi="Times New Roman" w:cs="Times New Roman"/>
                <w:sz w:val="20"/>
                <w:szCs w:val="20"/>
              </w:rPr>
            </w:pPr>
            <w:r w:rsidRPr="002E3F46">
              <w:rPr>
                <w:rFonts w:ascii="Times New Roman" w:hAnsi="Times New Roman" w:cs="Times New Roman"/>
                <w:sz w:val="20"/>
                <w:szCs w:val="20"/>
              </w:rPr>
              <w:t>Наименование</w:t>
            </w:r>
          </w:p>
        </w:tc>
        <w:tc>
          <w:tcPr>
            <w:tcW w:w="1275" w:type="dxa"/>
            <w:vMerge w:val="restart"/>
            <w:vAlign w:val="center"/>
          </w:tcPr>
          <w:p w14:paraId="4820F1EE" w14:textId="77777777" w:rsidR="00600F12" w:rsidRPr="002E3F46" w:rsidRDefault="00600F12">
            <w:pPr>
              <w:pStyle w:val="ConsPlusNormal"/>
              <w:jc w:val="center"/>
              <w:rPr>
                <w:rFonts w:ascii="Times New Roman" w:hAnsi="Times New Roman" w:cs="Times New Roman"/>
                <w:sz w:val="20"/>
                <w:szCs w:val="20"/>
              </w:rPr>
            </w:pPr>
            <w:r w:rsidRPr="002E3F46">
              <w:rPr>
                <w:rFonts w:ascii="Times New Roman" w:hAnsi="Times New Roman" w:cs="Times New Roman"/>
                <w:sz w:val="20"/>
                <w:szCs w:val="20"/>
              </w:rPr>
              <w:t>Источник финансового обеспечения (расшифровать)</w:t>
            </w:r>
          </w:p>
        </w:tc>
        <w:tc>
          <w:tcPr>
            <w:tcW w:w="6237" w:type="dxa"/>
            <w:gridSpan w:val="7"/>
            <w:vAlign w:val="center"/>
          </w:tcPr>
          <w:p w14:paraId="6E11236C" w14:textId="72C4E81F" w:rsidR="00600F12" w:rsidRPr="002E3F46" w:rsidRDefault="00600F12">
            <w:pPr>
              <w:pStyle w:val="ConsPlusNormal"/>
              <w:jc w:val="center"/>
              <w:rPr>
                <w:rFonts w:ascii="Times New Roman" w:hAnsi="Times New Roman" w:cs="Times New Roman"/>
                <w:sz w:val="20"/>
                <w:szCs w:val="20"/>
              </w:rPr>
            </w:pPr>
            <w:r w:rsidRPr="002E3F46">
              <w:rPr>
                <w:rFonts w:ascii="Times New Roman" w:hAnsi="Times New Roman" w:cs="Times New Roman"/>
                <w:sz w:val="20"/>
                <w:szCs w:val="20"/>
              </w:rPr>
              <w:t>Объем средств на реализацию муниципальной программы на очередной финансовый год и плановый период (по этапам реализации), тыс. рублей</w:t>
            </w:r>
          </w:p>
        </w:tc>
      </w:tr>
      <w:tr w:rsidR="00600F12" w:rsidRPr="002E3F46" w14:paraId="760E8DE1" w14:textId="2288E1EF" w:rsidTr="007D3BCE">
        <w:tc>
          <w:tcPr>
            <w:tcW w:w="351" w:type="dxa"/>
            <w:vMerge/>
            <w:vAlign w:val="center"/>
          </w:tcPr>
          <w:p w14:paraId="1C985E41" w14:textId="77777777" w:rsidR="00600F12" w:rsidRPr="002E3F46" w:rsidRDefault="00600F12">
            <w:pPr>
              <w:pStyle w:val="ConsPlusNormal"/>
              <w:rPr>
                <w:rFonts w:ascii="Times New Roman" w:hAnsi="Times New Roman" w:cs="Times New Roman"/>
                <w:sz w:val="20"/>
                <w:szCs w:val="20"/>
              </w:rPr>
            </w:pPr>
          </w:p>
        </w:tc>
        <w:tc>
          <w:tcPr>
            <w:tcW w:w="2127" w:type="dxa"/>
            <w:vMerge/>
            <w:vAlign w:val="center"/>
          </w:tcPr>
          <w:p w14:paraId="1C64A0FB" w14:textId="77777777" w:rsidR="00600F12" w:rsidRPr="002E3F46" w:rsidRDefault="00600F12">
            <w:pPr>
              <w:pStyle w:val="ConsPlusNormal"/>
              <w:rPr>
                <w:rFonts w:ascii="Times New Roman" w:hAnsi="Times New Roman" w:cs="Times New Roman"/>
                <w:sz w:val="20"/>
                <w:szCs w:val="20"/>
              </w:rPr>
            </w:pPr>
          </w:p>
        </w:tc>
        <w:tc>
          <w:tcPr>
            <w:tcW w:w="1275" w:type="dxa"/>
            <w:vMerge/>
            <w:vAlign w:val="center"/>
          </w:tcPr>
          <w:p w14:paraId="5B808DF4" w14:textId="77777777" w:rsidR="00600F12" w:rsidRPr="002E3F46" w:rsidRDefault="00600F12">
            <w:pPr>
              <w:pStyle w:val="ConsPlusNormal"/>
              <w:rPr>
                <w:rFonts w:ascii="Times New Roman" w:hAnsi="Times New Roman" w:cs="Times New Roman"/>
                <w:sz w:val="20"/>
                <w:szCs w:val="20"/>
              </w:rPr>
            </w:pPr>
          </w:p>
        </w:tc>
        <w:tc>
          <w:tcPr>
            <w:tcW w:w="993" w:type="dxa"/>
            <w:vAlign w:val="center"/>
          </w:tcPr>
          <w:p w14:paraId="6DD2C27F" w14:textId="77777777" w:rsidR="00600F12" w:rsidRPr="002E3F46" w:rsidRDefault="00600F12">
            <w:pPr>
              <w:pStyle w:val="ConsPlusNormal"/>
              <w:jc w:val="center"/>
              <w:rPr>
                <w:rFonts w:ascii="Times New Roman" w:hAnsi="Times New Roman" w:cs="Times New Roman"/>
                <w:sz w:val="20"/>
                <w:szCs w:val="20"/>
              </w:rPr>
            </w:pPr>
            <w:r w:rsidRPr="002E3F46">
              <w:rPr>
                <w:rFonts w:ascii="Times New Roman" w:hAnsi="Times New Roman" w:cs="Times New Roman"/>
                <w:sz w:val="20"/>
                <w:szCs w:val="20"/>
              </w:rPr>
              <w:t>всего</w:t>
            </w:r>
          </w:p>
        </w:tc>
        <w:tc>
          <w:tcPr>
            <w:tcW w:w="850" w:type="dxa"/>
            <w:vAlign w:val="center"/>
          </w:tcPr>
          <w:p w14:paraId="497C81D0" w14:textId="55111184" w:rsidR="00600F12" w:rsidRPr="002E3F46" w:rsidRDefault="003C40BC">
            <w:pPr>
              <w:pStyle w:val="ConsPlusNormal"/>
              <w:jc w:val="center"/>
              <w:rPr>
                <w:rFonts w:ascii="Times New Roman" w:hAnsi="Times New Roman" w:cs="Times New Roman"/>
                <w:sz w:val="20"/>
                <w:szCs w:val="20"/>
              </w:rPr>
            </w:pPr>
            <w:r w:rsidRPr="002E3F46">
              <w:rPr>
                <w:rFonts w:ascii="Times New Roman" w:hAnsi="Times New Roman" w:cs="Times New Roman"/>
                <w:sz w:val="20"/>
                <w:szCs w:val="20"/>
              </w:rPr>
              <w:t>2025</w:t>
            </w:r>
          </w:p>
        </w:tc>
        <w:tc>
          <w:tcPr>
            <w:tcW w:w="992" w:type="dxa"/>
            <w:vAlign w:val="center"/>
          </w:tcPr>
          <w:p w14:paraId="488CF62F" w14:textId="0AD9D28B" w:rsidR="00600F12" w:rsidRPr="002E3F46" w:rsidRDefault="003C40BC">
            <w:pPr>
              <w:pStyle w:val="ConsPlusNormal"/>
              <w:jc w:val="center"/>
              <w:rPr>
                <w:rFonts w:ascii="Times New Roman" w:hAnsi="Times New Roman" w:cs="Times New Roman"/>
                <w:sz w:val="20"/>
                <w:szCs w:val="20"/>
              </w:rPr>
            </w:pPr>
            <w:r w:rsidRPr="002E3F46">
              <w:rPr>
                <w:rFonts w:ascii="Times New Roman" w:hAnsi="Times New Roman" w:cs="Times New Roman"/>
                <w:sz w:val="20"/>
                <w:szCs w:val="20"/>
              </w:rPr>
              <w:t>2026</w:t>
            </w:r>
          </w:p>
        </w:tc>
        <w:tc>
          <w:tcPr>
            <w:tcW w:w="851" w:type="dxa"/>
            <w:vAlign w:val="center"/>
          </w:tcPr>
          <w:p w14:paraId="19FC021E" w14:textId="616ECCF3" w:rsidR="00600F12" w:rsidRPr="002E3F46" w:rsidRDefault="003C40BC">
            <w:pPr>
              <w:pStyle w:val="ConsPlusNormal"/>
              <w:jc w:val="center"/>
              <w:rPr>
                <w:rFonts w:ascii="Times New Roman" w:hAnsi="Times New Roman" w:cs="Times New Roman"/>
                <w:sz w:val="20"/>
                <w:szCs w:val="20"/>
              </w:rPr>
            </w:pPr>
            <w:r w:rsidRPr="002E3F46">
              <w:rPr>
                <w:rFonts w:ascii="Times New Roman" w:hAnsi="Times New Roman" w:cs="Times New Roman"/>
                <w:sz w:val="20"/>
                <w:szCs w:val="20"/>
              </w:rPr>
              <w:t>2027</w:t>
            </w:r>
          </w:p>
        </w:tc>
        <w:tc>
          <w:tcPr>
            <w:tcW w:w="850" w:type="dxa"/>
            <w:vAlign w:val="center"/>
          </w:tcPr>
          <w:p w14:paraId="62CD38F2" w14:textId="72B977CA" w:rsidR="00600F12" w:rsidRPr="002E3F46" w:rsidRDefault="003C40BC">
            <w:pPr>
              <w:pStyle w:val="ConsPlusNormal"/>
              <w:jc w:val="center"/>
              <w:rPr>
                <w:rFonts w:ascii="Times New Roman" w:hAnsi="Times New Roman" w:cs="Times New Roman"/>
                <w:sz w:val="20"/>
                <w:szCs w:val="20"/>
              </w:rPr>
            </w:pPr>
            <w:r w:rsidRPr="002E3F46">
              <w:rPr>
                <w:rFonts w:ascii="Times New Roman" w:hAnsi="Times New Roman" w:cs="Times New Roman"/>
                <w:sz w:val="20"/>
                <w:szCs w:val="20"/>
              </w:rPr>
              <w:t>2028</w:t>
            </w:r>
          </w:p>
        </w:tc>
        <w:tc>
          <w:tcPr>
            <w:tcW w:w="851" w:type="dxa"/>
            <w:vAlign w:val="center"/>
          </w:tcPr>
          <w:p w14:paraId="3EBEBDF0" w14:textId="503587B4" w:rsidR="00600F12" w:rsidRPr="002E3F46" w:rsidRDefault="003C40BC">
            <w:pPr>
              <w:pStyle w:val="ConsPlusNormal"/>
              <w:jc w:val="center"/>
              <w:rPr>
                <w:rFonts w:ascii="Times New Roman" w:hAnsi="Times New Roman" w:cs="Times New Roman"/>
                <w:sz w:val="20"/>
                <w:szCs w:val="20"/>
              </w:rPr>
            </w:pPr>
            <w:r w:rsidRPr="002E3F46">
              <w:rPr>
                <w:rFonts w:ascii="Times New Roman" w:hAnsi="Times New Roman" w:cs="Times New Roman"/>
                <w:sz w:val="20"/>
                <w:szCs w:val="20"/>
              </w:rPr>
              <w:t>2029</w:t>
            </w:r>
          </w:p>
        </w:tc>
        <w:tc>
          <w:tcPr>
            <w:tcW w:w="850" w:type="dxa"/>
            <w:vAlign w:val="center"/>
          </w:tcPr>
          <w:p w14:paraId="7850542E" w14:textId="30A3E007" w:rsidR="00600F12" w:rsidRPr="002E3F46" w:rsidRDefault="003C40BC">
            <w:pPr>
              <w:pStyle w:val="ConsPlusNormal"/>
              <w:jc w:val="center"/>
              <w:rPr>
                <w:rFonts w:ascii="Times New Roman" w:hAnsi="Times New Roman" w:cs="Times New Roman"/>
                <w:sz w:val="20"/>
                <w:szCs w:val="20"/>
              </w:rPr>
            </w:pPr>
            <w:r w:rsidRPr="002E3F46">
              <w:rPr>
                <w:rFonts w:ascii="Times New Roman" w:hAnsi="Times New Roman" w:cs="Times New Roman"/>
                <w:sz w:val="20"/>
                <w:szCs w:val="20"/>
              </w:rPr>
              <w:t>2030</w:t>
            </w:r>
          </w:p>
        </w:tc>
      </w:tr>
      <w:tr w:rsidR="00600F12" w:rsidRPr="002E3F46" w14:paraId="546FB5B4" w14:textId="3CBA580E" w:rsidTr="007D3BCE">
        <w:trPr>
          <w:trHeight w:val="95"/>
        </w:trPr>
        <w:tc>
          <w:tcPr>
            <w:tcW w:w="351" w:type="dxa"/>
            <w:vAlign w:val="center"/>
          </w:tcPr>
          <w:p w14:paraId="2765D525" w14:textId="77777777" w:rsidR="00600F12" w:rsidRPr="002E3F46" w:rsidRDefault="00600F12">
            <w:pPr>
              <w:pStyle w:val="ConsPlusNormal"/>
              <w:jc w:val="center"/>
              <w:rPr>
                <w:rFonts w:ascii="Times New Roman" w:hAnsi="Times New Roman" w:cs="Times New Roman"/>
                <w:sz w:val="20"/>
                <w:szCs w:val="20"/>
              </w:rPr>
            </w:pPr>
            <w:r w:rsidRPr="002E3F46">
              <w:rPr>
                <w:rFonts w:ascii="Times New Roman" w:hAnsi="Times New Roman" w:cs="Times New Roman"/>
                <w:sz w:val="20"/>
                <w:szCs w:val="20"/>
              </w:rPr>
              <w:t>1</w:t>
            </w:r>
          </w:p>
        </w:tc>
        <w:tc>
          <w:tcPr>
            <w:tcW w:w="2127" w:type="dxa"/>
            <w:vAlign w:val="center"/>
          </w:tcPr>
          <w:p w14:paraId="08AEAF35" w14:textId="77777777" w:rsidR="00600F12" w:rsidRPr="002E3F46" w:rsidRDefault="00600F12">
            <w:pPr>
              <w:pStyle w:val="ConsPlusNormal"/>
              <w:jc w:val="center"/>
              <w:rPr>
                <w:rFonts w:ascii="Times New Roman" w:hAnsi="Times New Roman" w:cs="Times New Roman"/>
                <w:sz w:val="20"/>
                <w:szCs w:val="20"/>
              </w:rPr>
            </w:pPr>
            <w:r w:rsidRPr="002E3F46">
              <w:rPr>
                <w:rFonts w:ascii="Times New Roman" w:hAnsi="Times New Roman" w:cs="Times New Roman"/>
                <w:sz w:val="20"/>
                <w:szCs w:val="20"/>
              </w:rPr>
              <w:t>2</w:t>
            </w:r>
          </w:p>
        </w:tc>
        <w:tc>
          <w:tcPr>
            <w:tcW w:w="1275" w:type="dxa"/>
            <w:vAlign w:val="center"/>
          </w:tcPr>
          <w:p w14:paraId="308431A9" w14:textId="77777777" w:rsidR="00600F12" w:rsidRPr="002E3F46" w:rsidRDefault="00600F12">
            <w:pPr>
              <w:pStyle w:val="ConsPlusNormal"/>
              <w:jc w:val="center"/>
              <w:rPr>
                <w:rFonts w:ascii="Times New Roman" w:hAnsi="Times New Roman" w:cs="Times New Roman"/>
                <w:sz w:val="20"/>
                <w:szCs w:val="20"/>
              </w:rPr>
            </w:pPr>
            <w:r w:rsidRPr="002E3F46">
              <w:rPr>
                <w:rFonts w:ascii="Times New Roman" w:hAnsi="Times New Roman" w:cs="Times New Roman"/>
                <w:sz w:val="20"/>
                <w:szCs w:val="20"/>
              </w:rPr>
              <w:t>3</w:t>
            </w:r>
          </w:p>
        </w:tc>
        <w:tc>
          <w:tcPr>
            <w:tcW w:w="993" w:type="dxa"/>
            <w:vAlign w:val="center"/>
          </w:tcPr>
          <w:p w14:paraId="5A71FD14" w14:textId="77777777" w:rsidR="00600F12" w:rsidRPr="002E3F46" w:rsidRDefault="00600F12">
            <w:pPr>
              <w:pStyle w:val="ConsPlusNormal"/>
              <w:jc w:val="center"/>
              <w:rPr>
                <w:rFonts w:ascii="Times New Roman" w:hAnsi="Times New Roman" w:cs="Times New Roman"/>
                <w:sz w:val="20"/>
                <w:szCs w:val="20"/>
              </w:rPr>
            </w:pPr>
            <w:r w:rsidRPr="002E3F46">
              <w:rPr>
                <w:rFonts w:ascii="Times New Roman" w:hAnsi="Times New Roman" w:cs="Times New Roman"/>
                <w:sz w:val="20"/>
                <w:szCs w:val="20"/>
              </w:rPr>
              <w:t>4</w:t>
            </w:r>
          </w:p>
        </w:tc>
        <w:tc>
          <w:tcPr>
            <w:tcW w:w="850" w:type="dxa"/>
            <w:vAlign w:val="center"/>
          </w:tcPr>
          <w:p w14:paraId="6206DC8D" w14:textId="77777777" w:rsidR="00600F12" w:rsidRPr="002E3F46" w:rsidRDefault="00600F12">
            <w:pPr>
              <w:pStyle w:val="ConsPlusNormal"/>
              <w:jc w:val="center"/>
              <w:rPr>
                <w:rFonts w:ascii="Times New Roman" w:hAnsi="Times New Roman" w:cs="Times New Roman"/>
                <w:sz w:val="20"/>
                <w:szCs w:val="20"/>
              </w:rPr>
            </w:pPr>
            <w:r w:rsidRPr="002E3F46">
              <w:rPr>
                <w:rFonts w:ascii="Times New Roman" w:hAnsi="Times New Roman" w:cs="Times New Roman"/>
                <w:sz w:val="20"/>
                <w:szCs w:val="20"/>
              </w:rPr>
              <w:t>5</w:t>
            </w:r>
          </w:p>
        </w:tc>
        <w:tc>
          <w:tcPr>
            <w:tcW w:w="992" w:type="dxa"/>
            <w:vAlign w:val="center"/>
          </w:tcPr>
          <w:p w14:paraId="3C4809D4" w14:textId="77777777" w:rsidR="00600F12" w:rsidRPr="002E3F46" w:rsidRDefault="00600F12">
            <w:pPr>
              <w:pStyle w:val="ConsPlusNormal"/>
              <w:jc w:val="center"/>
              <w:rPr>
                <w:rFonts w:ascii="Times New Roman" w:hAnsi="Times New Roman" w:cs="Times New Roman"/>
                <w:sz w:val="20"/>
                <w:szCs w:val="20"/>
              </w:rPr>
            </w:pPr>
            <w:r w:rsidRPr="002E3F46">
              <w:rPr>
                <w:rFonts w:ascii="Times New Roman" w:hAnsi="Times New Roman" w:cs="Times New Roman"/>
                <w:sz w:val="20"/>
                <w:szCs w:val="20"/>
              </w:rPr>
              <w:t>6</w:t>
            </w:r>
          </w:p>
        </w:tc>
        <w:tc>
          <w:tcPr>
            <w:tcW w:w="851" w:type="dxa"/>
            <w:vAlign w:val="center"/>
          </w:tcPr>
          <w:p w14:paraId="2634D947" w14:textId="45B3F514" w:rsidR="00600F12" w:rsidRPr="002E3F46" w:rsidRDefault="00600F12">
            <w:pPr>
              <w:pStyle w:val="ConsPlusNormal"/>
              <w:jc w:val="center"/>
              <w:rPr>
                <w:rFonts w:ascii="Times New Roman" w:hAnsi="Times New Roman" w:cs="Times New Roman"/>
                <w:sz w:val="20"/>
                <w:szCs w:val="20"/>
              </w:rPr>
            </w:pPr>
            <w:r w:rsidRPr="002E3F46">
              <w:rPr>
                <w:rFonts w:ascii="Times New Roman" w:hAnsi="Times New Roman" w:cs="Times New Roman"/>
                <w:sz w:val="20"/>
                <w:szCs w:val="20"/>
              </w:rPr>
              <w:t>7</w:t>
            </w:r>
          </w:p>
        </w:tc>
        <w:tc>
          <w:tcPr>
            <w:tcW w:w="850" w:type="dxa"/>
            <w:vAlign w:val="center"/>
          </w:tcPr>
          <w:p w14:paraId="32ADE67A" w14:textId="28D0E208" w:rsidR="00600F12" w:rsidRPr="002E3F46" w:rsidRDefault="00600F12">
            <w:pPr>
              <w:pStyle w:val="ConsPlusNormal"/>
              <w:jc w:val="center"/>
              <w:rPr>
                <w:rFonts w:ascii="Times New Roman" w:hAnsi="Times New Roman" w:cs="Times New Roman"/>
                <w:sz w:val="20"/>
                <w:szCs w:val="20"/>
              </w:rPr>
            </w:pPr>
            <w:r w:rsidRPr="002E3F46">
              <w:rPr>
                <w:rFonts w:ascii="Times New Roman" w:hAnsi="Times New Roman" w:cs="Times New Roman"/>
                <w:sz w:val="20"/>
                <w:szCs w:val="20"/>
              </w:rPr>
              <w:t>8</w:t>
            </w:r>
          </w:p>
        </w:tc>
        <w:tc>
          <w:tcPr>
            <w:tcW w:w="851" w:type="dxa"/>
            <w:vAlign w:val="center"/>
          </w:tcPr>
          <w:p w14:paraId="538876C3" w14:textId="707C18A8" w:rsidR="00600F12" w:rsidRPr="002E3F46" w:rsidRDefault="00600F12">
            <w:pPr>
              <w:pStyle w:val="ConsPlusNormal"/>
              <w:jc w:val="center"/>
              <w:rPr>
                <w:rFonts w:ascii="Times New Roman" w:hAnsi="Times New Roman" w:cs="Times New Roman"/>
                <w:sz w:val="20"/>
                <w:szCs w:val="20"/>
              </w:rPr>
            </w:pPr>
            <w:r w:rsidRPr="002E3F46">
              <w:rPr>
                <w:rFonts w:ascii="Times New Roman" w:hAnsi="Times New Roman" w:cs="Times New Roman"/>
                <w:sz w:val="20"/>
                <w:szCs w:val="20"/>
              </w:rPr>
              <w:t>9</w:t>
            </w:r>
          </w:p>
        </w:tc>
        <w:tc>
          <w:tcPr>
            <w:tcW w:w="850" w:type="dxa"/>
            <w:vAlign w:val="center"/>
          </w:tcPr>
          <w:p w14:paraId="53D0E7ED" w14:textId="63CAD75F" w:rsidR="00600F12" w:rsidRPr="002E3F46" w:rsidRDefault="00600F12">
            <w:pPr>
              <w:pStyle w:val="ConsPlusNormal"/>
              <w:jc w:val="center"/>
              <w:rPr>
                <w:rFonts w:ascii="Times New Roman" w:hAnsi="Times New Roman" w:cs="Times New Roman"/>
                <w:sz w:val="20"/>
                <w:szCs w:val="20"/>
              </w:rPr>
            </w:pPr>
            <w:r w:rsidRPr="002E3F46">
              <w:rPr>
                <w:rFonts w:ascii="Times New Roman" w:hAnsi="Times New Roman" w:cs="Times New Roman"/>
                <w:sz w:val="20"/>
                <w:szCs w:val="20"/>
              </w:rPr>
              <w:t>10</w:t>
            </w:r>
          </w:p>
        </w:tc>
      </w:tr>
      <w:tr w:rsidR="00D72565" w:rsidRPr="002E3F46" w14:paraId="7FC20306" w14:textId="77777777" w:rsidTr="005F1113">
        <w:trPr>
          <w:trHeight w:val="95"/>
        </w:trPr>
        <w:tc>
          <w:tcPr>
            <w:tcW w:w="351" w:type="dxa"/>
          </w:tcPr>
          <w:p w14:paraId="462EA002" w14:textId="71029135" w:rsidR="00D72565" w:rsidRPr="002E3F46" w:rsidRDefault="00D72565" w:rsidP="00D72565">
            <w:pPr>
              <w:pStyle w:val="ConsPlusNormal"/>
              <w:jc w:val="center"/>
              <w:rPr>
                <w:rFonts w:ascii="Times New Roman" w:hAnsi="Times New Roman" w:cs="Times New Roman"/>
                <w:sz w:val="20"/>
                <w:szCs w:val="20"/>
              </w:rPr>
            </w:pPr>
            <w:r w:rsidRPr="008334AF">
              <w:rPr>
                <w:rFonts w:ascii="Times New Roman" w:hAnsi="Times New Roman" w:cs="Times New Roman"/>
              </w:rPr>
              <w:t>1.</w:t>
            </w:r>
          </w:p>
        </w:tc>
        <w:tc>
          <w:tcPr>
            <w:tcW w:w="2127" w:type="dxa"/>
          </w:tcPr>
          <w:p w14:paraId="05BD3A82" w14:textId="0A8995D8" w:rsidR="00D72565" w:rsidRPr="00D72565" w:rsidRDefault="00D72565" w:rsidP="00D72565">
            <w:pPr>
              <w:pStyle w:val="ConsPlusNormal"/>
              <w:jc w:val="center"/>
              <w:rPr>
                <w:rFonts w:ascii="Times New Roman" w:hAnsi="Times New Roman" w:cs="Times New Roman"/>
                <w:sz w:val="20"/>
                <w:szCs w:val="20"/>
              </w:rPr>
            </w:pPr>
            <w:r w:rsidRPr="00D72565">
              <w:rPr>
                <w:rFonts w:ascii="Times New Roman" w:hAnsi="Times New Roman" w:cs="Times New Roman"/>
                <w:sz w:val="20"/>
                <w:szCs w:val="20"/>
              </w:rPr>
              <w:t>Региональный проект 1 «Наименование»</w:t>
            </w:r>
          </w:p>
        </w:tc>
        <w:tc>
          <w:tcPr>
            <w:tcW w:w="1275" w:type="dxa"/>
            <w:vAlign w:val="center"/>
          </w:tcPr>
          <w:p w14:paraId="477A2F2B" w14:textId="2E87C650" w:rsidR="00D72565" w:rsidRPr="00D72565" w:rsidRDefault="00D72565" w:rsidP="00D72565">
            <w:pPr>
              <w:pStyle w:val="ConsPlusNormal"/>
              <w:jc w:val="center"/>
              <w:rPr>
                <w:rFonts w:ascii="Times New Roman" w:hAnsi="Times New Roman" w:cs="Times New Roman"/>
                <w:sz w:val="20"/>
                <w:szCs w:val="20"/>
              </w:rPr>
            </w:pPr>
            <w:r w:rsidRPr="00D72565">
              <w:rPr>
                <w:rFonts w:ascii="Times New Roman" w:hAnsi="Times New Roman" w:cs="Times New Roman"/>
                <w:sz w:val="20"/>
                <w:szCs w:val="20"/>
              </w:rPr>
              <w:t>―</w:t>
            </w:r>
          </w:p>
        </w:tc>
        <w:tc>
          <w:tcPr>
            <w:tcW w:w="993" w:type="dxa"/>
            <w:vAlign w:val="center"/>
          </w:tcPr>
          <w:p w14:paraId="35706953" w14:textId="204EFFC9" w:rsidR="00D72565" w:rsidRPr="00D72565" w:rsidRDefault="00D72565" w:rsidP="00D72565">
            <w:pPr>
              <w:pStyle w:val="ConsPlusNormal"/>
              <w:jc w:val="center"/>
              <w:rPr>
                <w:rFonts w:ascii="Times New Roman" w:hAnsi="Times New Roman" w:cs="Times New Roman"/>
                <w:sz w:val="20"/>
                <w:szCs w:val="20"/>
              </w:rPr>
            </w:pPr>
            <w:r w:rsidRPr="00D72565">
              <w:rPr>
                <w:rFonts w:ascii="Times New Roman" w:hAnsi="Times New Roman" w:cs="Times New Roman"/>
                <w:sz w:val="20"/>
                <w:szCs w:val="20"/>
              </w:rPr>
              <w:t>0,0</w:t>
            </w:r>
          </w:p>
        </w:tc>
        <w:tc>
          <w:tcPr>
            <w:tcW w:w="850" w:type="dxa"/>
            <w:vAlign w:val="center"/>
          </w:tcPr>
          <w:p w14:paraId="348573CA" w14:textId="48793FE9" w:rsidR="00D72565" w:rsidRPr="00D72565" w:rsidRDefault="00D72565" w:rsidP="00D72565">
            <w:pPr>
              <w:pStyle w:val="ConsPlusNormal"/>
              <w:jc w:val="center"/>
              <w:rPr>
                <w:rFonts w:ascii="Times New Roman" w:hAnsi="Times New Roman" w:cs="Times New Roman"/>
                <w:sz w:val="20"/>
                <w:szCs w:val="20"/>
              </w:rPr>
            </w:pPr>
            <w:r w:rsidRPr="00D72565">
              <w:rPr>
                <w:rFonts w:ascii="Times New Roman" w:hAnsi="Times New Roman" w:cs="Times New Roman"/>
                <w:sz w:val="20"/>
                <w:szCs w:val="20"/>
              </w:rPr>
              <w:t>0,0</w:t>
            </w:r>
          </w:p>
        </w:tc>
        <w:tc>
          <w:tcPr>
            <w:tcW w:w="992" w:type="dxa"/>
            <w:vAlign w:val="center"/>
          </w:tcPr>
          <w:p w14:paraId="7EB7CFAA" w14:textId="7C3BE941" w:rsidR="00D72565" w:rsidRPr="00D72565" w:rsidRDefault="00D72565" w:rsidP="00D72565">
            <w:pPr>
              <w:pStyle w:val="ConsPlusNormal"/>
              <w:jc w:val="center"/>
              <w:rPr>
                <w:rFonts w:ascii="Times New Roman" w:hAnsi="Times New Roman" w:cs="Times New Roman"/>
                <w:sz w:val="20"/>
                <w:szCs w:val="20"/>
              </w:rPr>
            </w:pPr>
            <w:r w:rsidRPr="00D72565">
              <w:rPr>
                <w:rFonts w:ascii="Times New Roman" w:hAnsi="Times New Roman" w:cs="Times New Roman"/>
                <w:sz w:val="20"/>
                <w:szCs w:val="20"/>
              </w:rPr>
              <w:t>0,0</w:t>
            </w:r>
          </w:p>
        </w:tc>
        <w:tc>
          <w:tcPr>
            <w:tcW w:w="851" w:type="dxa"/>
            <w:vAlign w:val="center"/>
          </w:tcPr>
          <w:p w14:paraId="6CA6B14E" w14:textId="6CE55C31" w:rsidR="00D72565" w:rsidRPr="00D72565" w:rsidRDefault="00D72565" w:rsidP="00D72565">
            <w:pPr>
              <w:pStyle w:val="ConsPlusNormal"/>
              <w:jc w:val="center"/>
              <w:rPr>
                <w:rFonts w:ascii="Times New Roman" w:hAnsi="Times New Roman" w:cs="Times New Roman"/>
                <w:sz w:val="20"/>
                <w:szCs w:val="20"/>
              </w:rPr>
            </w:pPr>
            <w:r w:rsidRPr="00D72565">
              <w:rPr>
                <w:rFonts w:ascii="Times New Roman" w:hAnsi="Times New Roman" w:cs="Times New Roman"/>
                <w:sz w:val="20"/>
                <w:szCs w:val="20"/>
              </w:rPr>
              <w:t>0,0</w:t>
            </w:r>
          </w:p>
        </w:tc>
        <w:tc>
          <w:tcPr>
            <w:tcW w:w="850" w:type="dxa"/>
            <w:vAlign w:val="center"/>
          </w:tcPr>
          <w:p w14:paraId="51ECE39D" w14:textId="6CC1EBDE" w:rsidR="00D72565" w:rsidRPr="00D72565" w:rsidRDefault="00D72565" w:rsidP="00D72565">
            <w:pPr>
              <w:pStyle w:val="ConsPlusNormal"/>
              <w:jc w:val="center"/>
              <w:rPr>
                <w:rFonts w:ascii="Times New Roman" w:hAnsi="Times New Roman" w:cs="Times New Roman"/>
                <w:sz w:val="20"/>
                <w:szCs w:val="20"/>
              </w:rPr>
            </w:pPr>
            <w:r w:rsidRPr="00D72565">
              <w:rPr>
                <w:rFonts w:ascii="Times New Roman" w:hAnsi="Times New Roman" w:cs="Times New Roman"/>
                <w:sz w:val="20"/>
                <w:szCs w:val="20"/>
              </w:rPr>
              <w:t>0,0</w:t>
            </w:r>
          </w:p>
        </w:tc>
        <w:tc>
          <w:tcPr>
            <w:tcW w:w="851" w:type="dxa"/>
            <w:vAlign w:val="center"/>
          </w:tcPr>
          <w:p w14:paraId="07E4D5A1" w14:textId="3AEEE9E0" w:rsidR="00D72565" w:rsidRPr="00D72565" w:rsidRDefault="00D72565" w:rsidP="00D72565">
            <w:pPr>
              <w:pStyle w:val="ConsPlusNormal"/>
              <w:jc w:val="center"/>
              <w:rPr>
                <w:rFonts w:ascii="Times New Roman" w:hAnsi="Times New Roman" w:cs="Times New Roman"/>
                <w:sz w:val="20"/>
                <w:szCs w:val="20"/>
              </w:rPr>
            </w:pPr>
            <w:r w:rsidRPr="00D72565">
              <w:rPr>
                <w:rFonts w:ascii="Times New Roman" w:hAnsi="Times New Roman" w:cs="Times New Roman"/>
                <w:sz w:val="20"/>
                <w:szCs w:val="20"/>
              </w:rPr>
              <w:t>0,0</w:t>
            </w:r>
          </w:p>
        </w:tc>
        <w:tc>
          <w:tcPr>
            <w:tcW w:w="850" w:type="dxa"/>
            <w:vAlign w:val="center"/>
          </w:tcPr>
          <w:p w14:paraId="70E441ED" w14:textId="5A96A05F" w:rsidR="00D72565" w:rsidRPr="00D72565" w:rsidRDefault="00D72565" w:rsidP="00D72565">
            <w:pPr>
              <w:pStyle w:val="ConsPlusNormal"/>
              <w:jc w:val="center"/>
              <w:rPr>
                <w:rFonts w:ascii="Times New Roman" w:hAnsi="Times New Roman" w:cs="Times New Roman"/>
                <w:sz w:val="20"/>
                <w:szCs w:val="20"/>
              </w:rPr>
            </w:pPr>
            <w:r w:rsidRPr="00D72565">
              <w:rPr>
                <w:rFonts w:ascii="Times New Roman" w:hAnsi="Times New Roman" w:cs="Times New Roman"/>
                <w:sz w:val="20"/>
                <w:szCs w:val="20"/>
              </w:rPr>
              <w:t>0,0</w:t>
            </w:r>
          </w:p>
        </w:tc>
      </w:tr>
      <w:tr w:rsidR="00D72565" w:rsidRPr="002E3F46" w14:paraId="14790EB7" w14:textId="77777777" w:rsidTr="005F1113">
        <w:trPr>
          <w:trHeight w:val="95"/>
        </w:trPr>
        <w:tc>
          <w:tcPr>
            <w:tcW w:w="351" w:type="dxa"/>
          </w:tcPr>
          <w:p w14:paraId="6091B6A7" w14:textId="77777777" w:rsidR="00D72565" w:rsidRPr="002E3F46" w:rsidRDefault="00D72565" w:rsidP="00D72565">
            <w:pPr>
              <w:pStyle w:val="ConsPlusNormal"/>
              <w:jc w:val="center"/>
              <w:rPr>
                <w:rFonts w:ascii="Times New Roman" w:hAnsi="Times New Roman" w:cs="Times New Roman"/>
                <w:sz w:val="20"/>
                <w:szCs w:val="20"/>
              </w:rPr>
            </w:pPr>
          </w:p>
        </w:tc>
        <w:tc>
          <w:tcPr>
            <w:tcW w:w="2127" w:type="dxa"/>
          </w:tcPr>
          <w:p w14:paraId="51191223" w14:textId="77BA8CCD" w:rsidR="00D72565" w:rsidRPr="00D72565" w:rsidRDefault="00D72565" w:rsidP="00D72565">
            <w:pPr>
              <w:pStyle w:val="ConsPlusNormal"/>
              <w:jc w:val="center"/>
              <w:rPr>
                <w:rFonts w:ascii="Times New Roman" w:hAnsi="Times New Roman" w:cs="Times New Roman"/>
                <w:sz w:val="20"/>
                <w:szCs w:val="20"/>
              </w:rPr>
            </w:pPr>
            <w:r w:rsidRPr="00D72565">
              <w:rPr>
                <w:rFonts w:ascii="Times New Roman" w:hAnsi="Times New Roman" w:cs="Times New Roman"/>
                <w:sz w:val="20"/>
                <w:szCs w:val="20"/>
              </w:rPr>
              <w:t xml:space="preserve"> И т.д.</w:t>
            </w:r>
          </w:p>
        </w:tc>
        <w:tc>
          <w:tcPr>
            <w:tcW w:w="1275" w:type="dxa"/>
            <w:vAlign w:val="center"/>
          </w:tcPr>
          <w:p w14:paraId="49D9B104" w14:textId="4AB889A9" w:rsidR="00D72565" w:rsidRPr="00D72565" w:rsidRDefault="00D72565" w:rsidP="00D72565">
            <w:pPr>
              <w:pStyle w:val="ConsPlusNormal"/>
              <w:jc w:val="center"/>
              <w:rPr>
                <w:rFonts w:ascii="Times New Roman" w:hAnsi="Times New Roman" w:cs="Times New Roman"/>
                <w:sz w:val="20"/>
                <w:szCs w:val="20"/>
              </w:rPr>
            </w:pPr>
            <w:r w:rsidRPr="00D72565">
              <w:rPr>
                <w:rFonts w:ascii="Times New Roman" w:hAnsi="Times New Roman" w:cs="Times New Roman"/>
                <w:sz w:val="20"/>
                <w:szCs w:val="20"/>
              </w:rPr>
              <w:t>―</w:t>
            </w:r>
          </w:p>
        </w:tc>
        <w:tc>
          <w:tcPr>
            <w:tcW w:w="993" w:type="dxa"/>
            <w:vAlign w:val="center"/>
          </w:tcPr>
          <w:p w14:paraId="3F68BA4C" w14:textId="2485F588" w:rsidR="00D72565" w:rsidRPr="00D72565" w:rsidRDefault="00D72565" w:rsidP="00D72565">
            <w:pPr>
              <w:pStyle w:val="ConsPlusNormal"/>
              <w:jc w:val="center"/>
              <w:rPr>
                <w:rFonts w:ascii="Times New Roman" w:hAnsi="Times New Roman" w:cs="Times New Roman"/>
                <w:sz w:val="20"/>
                <w:szCs w:val="20"/>
              </w:rPr>
            </w:pPr>
            <w:r w:rsidRPr="00D72565">
              <w:rPr>
                <w:rFonts w:ascii="Times New Roman" w:hAnsi="Times New Roman" w:cs="Times New Roman"/>
                <w:sz w:val="20"/>
                <w:szCs w:val="20"/>
              </w:rPr>
              <w:t>0,0</w:t>
            </w:r>
          </w:p>
        </w:tc>
        <w:tc>
          <w:tcPr>
            <w:tcW w:w="850" w:type="dxa"/>
            <w:vAlign w:val="center"/>
          </w:tcPr>
          <w:p w14:paraId="2FBFD944" w14:textId="422933C7" w:rsidR="00D72565" w:rsidRPr="00D72565" w:rsidRDefault="00D72565" w:rsidP="00D72565">
            <w:pPr>
              <w:pStyle w:val="ConsPlusNormal"/>
              <w:jc w:val="center"/>
              <w:rPr>
                <w:rFonts w:ascii="Times New Roman" w:hAnsi="Times New Roman" w:cs="Times New Roman"/>
                <w:sz w:val="20"/>
                <w:szCs w:val="20"/>
              </w:rPr>
            </w:pPr>
            <w:r w:rsidRPr="00D72565">
              <w:rPr>
                <w:rFonts w:ascii="Times New Roman" w:hAnsi="Times New Roman" w:cs="Times New Roman"/>
                <w:sz w:val="20"/>
                <w:szCs w:val="20"/>
              </w:rPr>
              <w:t>0,0</w:t>
            </w:r>
          </w:p>
        </w:tc>
        <w:tc>
          <w:tcPr>
            <w:tcW w:w="992" w:type="dxa"/>
            <w:vAlign w:val="center"/>
          </w:tcPr>
          <w:p w14:paraId="6DFECF81" w14:textId="41B43D2C" w:rsidR="00D72565" w:rsidRPr="00D72565" w:rsidRDefault="00D72565" w:rsidP="00D72565">
            <w:pPr>
              <w:pStyle w:val="ConsPlusNormal"/>
              <w:jc w:val="center"/>
              <w:rPr>
                <w:rFonts w:ascii="Times New Roman" w:hAnsi="Times New Roman" w:cs="Times New Roman"/>
                <w:sz w:val="20"/>
                <w:szCs w:val="20"/>
              </w:rPr>
            </w:pPr>
            <w:r w:rsidRPr="00D72565">
              <w:rPr>
                <w:rFonts w:ascii="Times New Roman" w:hAnsi="Times New Roman" w:cs="Times New Roman"/>
                <w:sz w:val="20"/>
                <w:szCs w:val="20"/>
              </w:rPr>
              <w:t>0,0</w:t>
            </w:r>
          </w:p>
        </w:tc>
        <w:tc>
          <w:tcPr>
            <w:tcW w:w="851" w:type="dxa"/>
            <w:vAlign w:val="center"/>
          </w:tcPr>
          <w:p w14:paraId="636B84D8" w14:textId="3A9B9FB2" w:rsidR="00D72565" w:rsidRPr="00D72565" w:rsidRDefault="00D72565" w:rsidP="00D72565">
            <w:pPr>
              <w:pStyle w:val="ConsPlusNormal"/>
              <w:jc w:val="center"/>
              <w:rPr>
                <w:rFonts w:ascii="Times New Roman" w:hAnsi="Times New Roman" w:cs="Times New Roman"/>
                <w:sz w:val="20"/>
                <w:szCs w:val="20"/>
              </w:rPr>
            </w:pPr>
            <w:r w:rsidRPr="00D72565">
              <w:rPr>
                <w:rFonts w:ascii="Times New Roman" w:hAnsi="Times New Roman" w:cs="Times New Roman"/>
                <w:sz w:val="20"/>
                <w:szCs w:val="20"/>
              </w:rPr>
              <w:t>0,0</w:t>
            </w:r>
          </w:p>
        </w:tc>
        <w:tc>
          <w:tcPr>
            <w:tcW w:w="850" w:type="dxa"/>
            <w:vAlign w:val="center"/>
          </w:tcPr>
          <w:p w14:paraId="2ED42B69" w14:textId="7F4A39EA" w:rsidR="00D72565" w:rsidRPr="00D72565" w:rsidRDefault="00D72565" w:rsidP="00D72565">
            <w:pPr>
              <w:pStyle w:val="ConsPlusNormal"/>
              <w:jc w:val="center"/>
              <w:rPr>
                <w:rFonts w:ascii="Times New Roman" w:hAnsi="Times New Roman" w:cs="Times New Roman"/>
                <w:sz w:val="20"/>
                <w:szCs w:val="20"/>
              </w:rPr>
            </w:pPr>
            <w:r w:rsidRPr="00D72565">
              <w:rPr>
                <w:rFonts w:ascii="Times New Roman" w:hAnsi="Times New Roman" w:cs="Times New Roman"/>
                <w:sz w:val="20"/>
                <w:szCs w:val="20"/>
              </w:rPr>
              <w:t>0,0</w:t>
            </w:r>
          </w:p>
        </w:tc>
        <w:tc>
          <w:tcPr>
            <w:tcW w:w="851" w:type="dxa"/>
            <w:vAlign w:val="center"/>
          </w:tcPr>
          <w:p w14:paraId="1C9225ED" w14:textId="5D9CC66F" w:rsidR="00D72565" w:rsidRPr="00D72565" w:rsidRDefault="00D72565" w:rsidP="00D72565">
            <w:pPr>
              <w:pStyle w:val="ConsPlusNormal"/>
              <w:jc w:val="center"/>
              <w:rPr>
                <w:rFonts w:ascii="Times New Roman" w:hAnsi="Times New Roman" w:cs="Times New Roman"/>
                <w:sz w:val="20"/>
                <w:szCs w:val="20"/>
              </w:rPr>
            </w:pPr>
            <w:r w:rsidRPr="00D72565">
              <w:rPr>
                <w:rFonts w:ascii="Times New Roman" w:hAnsi="Times New Roman" w:cs="Times New Roman"/>
                <w:sz w:val="20"/>
                <w:szCs w:val="20"/>
              </w:rPr>
              <w:t>0,0</w:t>
            </w:r>
          </w:p>
        </w:tc>
        <w:tc>
          <w:tcPr>
            <w:tcW w:w="850" w:type="dxa"/>
            <w:vAlign w:val="center"/>
          </w:tcPr>
          <w:p w14:paraId="2DC5B337" w14:textId="6275770D" w:rsidR="00D72565" w:rsidRPr="00D72565" w:rsidRDefault="00D72565" w:rsidP="00D72565">
            <w:pPr>
              <w:pStyle w:val="ConsPlusNormal"/>
              <w:jc w:val="center"/>
              <w:rPr>
                <w:rFonts w:ascii="Times New Roman" w:hAnsi="Times New Roman" w:cs="Times New Roman"/>
                <w:sz w:val="20"/>
                <w:szCs w:val="20"/>
              </w:rPr>
            </w:pPr>
            <w:r w:rsidRPr="00D72565">
              <w:rPr>
                <w:rFonts w:ascii="Times New Roman" w:hAnsi="Times New Roman" w:cs="Times New Roman"/>
                <w:sz w:val="20"/>
                <w:szCs w:val="20"/>
              </w:rPr>
              <w:t>0,0</w:t>
            </w:r>
          </w:p>
        </w:tc>
      </w:tr>
      <w:tr w:rsidR="00D72565" w:rsidRPr="002E3F46" w14:paraId="0FAF7787" w14:textId="77777777" w:rsidTr="005F1113">
        <w:trPr>
          <w:trHeight w:val="95"/>
        </w:trPr>
        <w:tc>
          <w:tcPr>
            <w:tcW w:w="351" w:type="dxa"/>
          </w:tcPr>
          <w:p w14:paraId="4FDD5BC9" w14:textId="77777777" w:rsidR="00D72565" w:rsidRPr="002E3F46" w:rsidRDefault="00D72565" w:rsidP="00D72565">
            <w:pPr>
              <w:pStyle w:val="ConsPlusNormal"/>
              <w:jc w:val="center"/>
              <w:rPr>
                <w:rFonts w:ascii="Times New Roman" w:hAnsi="Times New Roman" w:cs="Times New Roman"/>
                <w:sz w:val="20"/>
                <w:szCs w:val="20"/>
              </w:rPr>
            </w:pPr>
          </w:p>
        </w:tc>
        <w:tc>
          <w:tcPr>
            <w:tcW w:w="2127" w:type="dxa"/>
          </w:tcPr>
          <w:p w14:paraId="7A170382" w14:textId="4F6508AF" w:rsidR="00D72565" w:rsidRPr="00D72565" w:rsidRDefault="00D72565" w:rsidP="00D72565">
            <w:pPr>
              <w:pStyle w:val="ConsPlusNormal"/>
              <w:jc w:val="center"/>
              <w:rPr>
                <w:rFonts w:ascii="Times New Roman" w:hAnsi="Times New Roman" w:cs="Times New Roman"/>
                <w:sz w:val="20"/>
                <w:szCs w:val="20"/>
              </w:rPr>
            </w:pPr>
            <w:r w:rsidRPr="00D72565">
              <w:rPr>
                <w:rFonts w:ascii="Times New Roman" w:hAnsi="Times New Roman" w:cs="Times New Roman"/>
                <w:sz w:val="20"/>
                <w:szCs w:val="20"/>
              </w:rPr>
              <w:t>ИТОГО региональные проекты</w:t>
            </w:r>
          </w:p>
        </w:tc>
        <w:tc>
          <w:tcPr>
            <w:tcW w:w="1275" w:type="dxa"/>
            <w:vAlign w:val="center"/>
          </w:tcPr>
          <w:p w14:paraId="5FEE9C18" w14:textId="2D4D014C" w:rsidR="00D72565" w:rsidRPr="00D72565" w:rsidRDefault="00D72565" w:rsidP="00D72565">
            <w:pPr>
              <w:pStyle w:val="ConsPlusNormal"/>
              <w:jc w:val="center"/>
              <w:rPr>
                <w:rFonts w:ascii="Times New Roman" w:hAnsi="Times New Roman" w:cs="Times New Roman"/>
                <w:sz w:val="20"/>
                <w:szCs w:val="20"/>
              </w:rPr>
            </w:pPr>
            <w:r w:rsidRPr="00D72565">
              <w:rPr>
                <w:rFonts w:ascii="Times New Roman" w:hAnsi="Times New Roman" w:cs="Times New Roman"/>
                <w:sz w:val="20"/>
                <w:szCs w:val="20"/>
              </w:rPr>
              <w:t>―</w:t>
            </w:r>
          </w:p>
        </w:tc>
        <w:tc>
          <w:tcPr>
            <w:tcW w:w="993" w:type="dxa"/>
            <w:vAlign w:val="center"/>
          </w:tcPr>
          <w:p w14:paraId="5FE726F3" w14:textId="354709CC" w:rsidR="00D72565" w:rsidRPr="00D72565" w:rsidRDefault="00D72565" w:rsidP="00D72565">
            <w:pPr>
              <w:pStyle w:val="ConsPlusNormal"/>
              <w:jc w:val="center"/>
              <w:rPr>
                <w:rFonts w:ascii="Times New Roman" w:hAnsi="Times New Roman" w:cs="Times New Roman"/>
                <w:sz w:val="20"/>
                <w:szCs w:val="20"/>
              </w:rPr>
            </w:pPr>
            <w:r w:rsidRPr="00D72565">
              <w:rPr>
                <w:rFonts w:ascii="Times New Roman" w:hAnsi="Times New Roman" w:cs="Times New Roman"/>
                <w:sz w:val="20"/>
                <w:szCs w:val="20"/>
              </w:rPr>
              <w:t>0,0</w:t>
            </w:r>
          </w:p>
        </w:tc>
        <w:tc>
          <w:tcPr>
            <w:tcW w:w="850" w:type="dxa"/>
            <w:vAlign w:val="center"/>
          </w:tcPr>
          <w:p w14:paraId="41CE1723" w14:textId="66E2C75D" w:rsidR="00D72565" w:rsidRPr="00D72565" w:rsidRDefault="00D72565" w:rsidP="00D72565">
            <w:pPr>
              <w:pStyle w:val="ConsPlusNormal"/>
              <w:jc w:val="center"/>
              <w:rPr>
                <w:rFonts w:ascii="Times New Roman" w:hAnsi="Times New Roman" w:cs="Times New Roman"/>
                <w:sz w:val="20"/>
                <w:szCs w:val="20"/>
              </w:rPr>
            </w:pPr>
            <w:r w:rsidRPr="00D72565">
              <w:rPr>
                <w:rFonts w:ascii="Times New Roman" w:hAnsi="Times New Roman" w:cs="Times New Roman"/>
                <w:sz w:val="20"/>
                <w:szCs w:val="20"/>
              </w:rPr>
              <w:t>0,0</w:t>
            </w:r>
          </w:p>
        </w:tc>
        <w:tc>
          <w:tcPr>
            <w:tcW w:w="992" w:type="dxa"/>
            <w:vAlign w:val="center"/>
          </w:tcPr>
          <w:p w14:paraId="1A5A71E8" w14:textId="201028D3" w:rsidR="00D72565" w:rsidRPr="00D72565" w:rsidRDefault="00D72565" w:rsidP="00D72565">
            <w:pPr>
              <w:pStyle w:val="ConsPlusNormal"/>
              <w:jc w:val="center"/>
              <w:rPr>
                <w:rFonts w:ascii="Times New Roman" w:hAnsi="Times New Roman" w:cs="Times New Roman"/>
                <w:sz w:val="20"/>
                <w:szCs w:val="20"/>
              </w:rPr>
            </w:pPr>
            <w:r w:rsidRPr="00D72565">
              <w:rPr>
                <w:rFonts w:ascii="Times New Roman" w:hAnsi="Times New Roman" w:cs="Times New Roman"/>
                <w:sz w:val="20"/>
                <w:szCs w:val="20"/>
              </w:rPr>
              <w:t>0,0</w:t>
            </w:r>
          </w:p>
        </w:tc>
        <w:tc>
          <w:tcPr>
            <w:tcW w:w="851" w:type="dxa"/>
            <w:vAlign w:val="center"/>
          </w:tcPr>
          <w:p w14:paraId="1AD0A31B" w14:textId="05A51B14" w:rsidR="00D72565" w:rsidRPr="00D72565" w:rsidRDefault="00D72565" w:rsidP="00D72565">
            <w:pPr>
              <w:pStyle w:val="ConsPlusNormal"/>
              <w:jc w:val="center"/>
              <w:rPr>
                <w:rFonts w:ascii="Times New Roman" w:hAnsi="Times New Roman" w:cs="Times New Roman"/>
                <w:sz w:val="20"/>
                <w:szCs w:val="20"/>
              </w:rPr>
            </w:pPr>
            <w:r w:rsidRPr="00D72565">
              <w:rPr>
                <w:rFonts w:ascii="Times New Roman" w:hAnsi="Times New Roman" w:cs="Times New Roman"/>
                <w:sz w:val="20"/>
                <w:szCs w:val="20"/>
              </w:rPr>
              <w:t>0,0</w:t>
            </w:r>
          </w:p>
        </w:tc>
        <w:tc>
          <w:tcPr>
            <w:tcW w:w="850" w:type="dxa"/>
            <w:vAlign w:val="center"/>
          </w:tcPr>
          <w:p w14:paraId="510E03C5" w14:textId="3EBA3219" w:rsidR="00D72565" w:rsidRPr="00D72565" w:rsidRDefault="00D72565" w:rsidP="00D72565">
            <w:pPr>
              <w:pStyle w:val="ConsPlusNormal"/>
              <w:jc w:val="center"/>
              <w:rPr>
                <w:rFonts w:ascii="Times New Roman" w:hAnsi="Times New Roman" w:cs="Times New Roman"/>
                <w:sz w:val="20"/>
                <w:szCs w:val="20"/>
              </w:rPr>
            </w:pPr>
            <w:r w:rsidRPr="00D72565">
              <w:rPr>
                <w:rFonts w:ascii="Times New Roman" w:hAnsi="Times New Roman" w:cs="Times New Roman"/>
                <w:sz w:val="20"/>
                <w:szCs w:val="20"/>
              </w:rPr>
              <w:t>0,0</w:t>
            </w:r>
          </w:p>
        </w:tc>
        <w:tc>
          <w:tcPr>
            <w:tcW w:w="851" w:type="dxa"/>
            <w:vAlign w:val="center"/>
          </w:tcPr>
          <w:p w14:paraId="21B388EA" w14:textId="6C2A862C" w:rsidR="00D72565" w:rsidRPr="00D72565" w:rsidRDefault="00D72565" w:rsidP="00D72565">
            <w:pPr>
              <w:pStyle w:val="ConsPlusNormal"/>
              <w:jc w:val="center"/>
              <w:rPr>
                <w:rFonts w:ascii="Times New Roman" w:hAnsi="Times New Roman" w:cs="Times New Roman"/>
                <w:sz w:val="20"/>
                <w:szCs w:val="20"/>
              </w:rPr>
            </w:pPr>
            <w:r w:rsidRPr="00D72565">
              <w:rPr>
                <w:rFonts w:ascii="Times New Roman" w:hAnsi="Times New Roman" w:cs="Times New Roman"/>
                <w:sz w:val="20"/>
                <w:szCs w:val="20"/>
              </w:rPr>
              <w:t>0,0</w:t>
            </w:r>
          </w:p>
        </w:tc>
        <w:tc>
          <w:tcPr>
            <w:tcW w:w="850" w:type="dxa"/>
            <w:vAlign w:val="center"/>
          </w:tcPr>
          <w:p w14:paraId="7F984582" w14:textId="22113F6E" w:rsidR="00D72565" w:rsidRPr="00D72565" w:rsidRDefault="00D72565" w:rsidP="00D72565">
            <w:pPr>
              <w:pStyle w:val="ConsPlusNormal"/>
              <w:jc w:val="center"/>
              <w:rPr>
                <w:rFonts w:ascii="Times New Roman" w:hAnsi="Times New Roman" w:cs="Times New Roman"/>
                <w:sz w:val="20"/>
                <w:szCs w:val="20"/>
              </w:rPr>
            </w:pPr>
            <w:r w:rsidRPr="00D72565">
              <w:rPr>
                <w:rFonts w:ascii="Times New Roman" w:hAnsi="Times New Roman" w:cs="Times New Roman"/>
                <w:sz w:val="20"/>
                <w:szCs w:val="20"/>
              </w:rPr>
              <w:t>0,0</w:t>
            </w:r>
          </w:p>
        </w:tc>
      </w:tr>
      <w:tr w:rsidR="006B4406" w:rsidRPr="002E3F46" w14:paraId="1F3ECCF6" w14:textId="097B3947" w:rsidTr="007D3BCE">
        <w:tc>
          <w:tcPr>
            <w:tcW w:w="351" w:type="dxa"/>
            <w:vMerge w:val="restart"/>
            <w:vAlign w:val="center"/>
          </w:tcPr>
          <w:p w14:paraId="4FECCC6B" w14:textId="242929D6" w:rsidR="006B4406" w:rsidRPr="002E3F46" w:rsidRDefault="006B4406" w:rsidP="006B4406">
            <w:pPr>
              <w:pStyle w:val="ConsPlusNormal"/>
              <w:jc w:val="both"/>
              <w:rPr>
                <w:rFonts w:ascii="Times New Roman" w:hAnsi="Times New Roman" w:cs="Times New Roman"/>
                <w:sz w:val="20"/>
                <w:szCs w:val="20"/>
              </w:rPr>
            </w:pPr>
            <w:r>
              <w:rPr>
                <w:rFonts w:ascii="Times New Roman" w:hAnsi="Times New Roman" w:cs="Times New Roman"/>
                <w:sz w:val="20"/>
                <w:szCs w:val="20"/>
              </w:rPr>
              <w:t>2</w:t>
            </w:r>
            <w:r w:rsidRPr="002E3F46">
              <w:rPr>
                <w:rFonts w:ascii="Times New Roman" w:hAnsi="Times New Roman" w:cs="Times New Roman"/>
                <w:sz w:val="20"/>
                <w:szCs w:val="20"/>
              </w:rPr>
              <w:t>.</w:t>
            </w:r>
          </w:p>
        </w:tc>
        <w:tc>
          <w:tcPr>
            <w:tcW w:w="2127" w:type="dxa"/>
            <w:vMerge w:val="restart"/>
            <w:vAlign w:val="center"/>
          </w:tcPr>
          <w:p w14:paraId="00C886E8" w14:textId="27EC156D" w:rsidR="00181C12" w:rsidRDefault="00181C12" w:rsidP="006B4406">
            <w:pPr>
              <w:pStyle w:val="ConsPlusNormal"/>
              <w:rPr>
                <w:rFonts w:ascii="Times New Roman" w:hAnsi="Times New Roman" w:cs="Times New Roman"/>
                <w:sz w:val="20"/>
                <w:szCs w:val="20"/>
              </w:rPr>
            </w:pPr>
            <w:r w:rsidRPr="00221C4A">
              <w:rPr>
                <w:rFonts w:ascii="Times New Roman" w:hAnsi="Times New Roman" w:cs="Times New Roman"/>
                <w:sz w:val="18"/>
                <w:szCs w:val="18"/>
              </w:rPr>
              <w:t>Комплекс процессных мероприятий</w:t>
            </w:r>
          </w:p>
          <w:p w14:paraId="4A6B10B1" w14:textId="3337DA90" w:rsidR="006B4406" w:rsidRPr="002E3F46" w:rsidRDefault="006B4406" w:rsidP="006B4406">
            <w:pPr>
              <w:pStyle w:val="ConsPlusNormal"/>
              <w:rPr>
                <w:rFonts w:ascii="Times New Roman" w:hAnsi="Times New Roman" w:cs="Times New Roman"/>
                <w:sz w:val="20"/>
                <w:szCs w:val="20"/>
              </w:rPr>
            </w:pPr>
            <w:r w:rsidRPr="006B4406">
              <w:rPr>
                <w:rFonts w:ascii="Times New Roman" w:hAnsi="Times New Roman" w:cs="Times New Roman"/>
                <w:sz w:val="20"/>
                <w:szCs w:val="20"/>
              </w:rPr>
              <w:t>«Дорожное хозяйство города Великие Луки»</w:t>
            </w:r>
          </w:p>
        </w:tc>
        <w:tc>
          <w:tcPr>
            <w:tcW w:w="1275" w:type="dxa"/>
            <w:vAlign w:val="center"/>
          </w:tcPr>
          <w:p w14:paraId="086C3EC1" w14:textId="22A9C1A7" w:rsidR="006B4406" w:rsidRPr="002E3F46" w:rsidRDefault="006B4406" w:rsidP="006B4406">
            <w:pPr>
              <w:pStyle w:val="ConsPlusNormal"/>
              <w:rPr>
                <w:rFonts w:ascii="Times New Roman" w:hAnsi="Times New Roman" w:cs="Times New Roman"/>
                <w:sz w:val="20"/>
                <w:szCs w:val="20"/>
              </w:rPr>
            </w:pPr>
            <w:r>
              <w:rPr>
                <w:rFonts w:ascii="Times New Roman" w:hAnsi="Times New Roman" w:cs="Times New Roman"/>
                <w:sz w:val="20"/>
                <w:szCs w:val="20"/>
              </w:rPr>
              <w:t>Федеральный бюджет</w:t>
            </w:r>
          </w:p>
        </w:tc>
        <w:tc>
          <w:tcPr>
            <w:tcW w:w="993" w:type="dxa"/>
            <w:vAlign w:val="center"/>
          </w:tcPr>
          <w:p w14:paraId="3BB02D88" w14:textId="0181B569" w:rsidR="006B4406" w:rsidRPr="002E3F46" w:rsidRDefault="006B4406" w:rsidP="006B4406">
            <w:pPr>
              <w:pStyle w:val="ConsPlusNormal"/>
              <w:jc w:val="center"/>
              <w:rPr>
                <w:rFonts w:ascii="Times New Roman" w:hAnsi="Times New Roman" w:cs="Times New Roman"/>
                <w:sz w:val="18"/>
                <w:szCs w:val="18"/>
              </w:rPr>
            </w:pPr>
            <w:r w:rsidRPr="00D72565">
              <w:rPr>
                <w:rFonts w:ascii="Times New Roman" w:hAnsi="Times New Roman" w:cs="Times New Roman"/>
                <w:sz w:val="20"/>
                <w:szCs w:val="20"/>
              </w:rPr>
              <w:t>0,0</w:t>
            </w:r>
          </w:p>
        </w:tc>
        <w:tc>
          <w:tcPr>
            <w:tcW w:w="850" w:type="dxa"/>
            <w:vAlign w:val="center"/>
          </w:tcPr>
          <w:p w14:paraId="70CF95D1" w14:textId="68191E8F" w:rsidR="006B4406" w:rsidRPr="002E3F46" w:rsidRDefault="006B4406" w:rsidP="006B4406">
            <w:pPr>
              <w:pStyle w:val="ConsPlusNormal"/>
              <w:jc w:val="center"/>
              <w:rPr>
                <w:rFonts w:ascii="Times New Roman" w:hAnsi="Times New Roman" w:cs="Times New Roman"/>
                <w:sz w:val="18"/>
                <w:szCs w:val="18"/>
              </w:rPr>
            </w:pPr>
            <w:r w:rsidRPr="00D72565">
              <w:rPr>
                <w:rFonts w:ascii="Times New Roman" w:hAnsi="Times New Roman" w:cs="Times New Roman"/>
                <w:sz w:val="20"/>
                <w:szCs w:val="20"/>
              </w:rPr>
              <w:t>0,0</w:t>
            </w:r>
          </w:p>
        </w:tc>
        <w:tc>
          <w:tcPr>
            <w:tcW w:w="992" w:type="dxa"/>
            <w:vAlign w:val="center"/>
          </w:tcPr>
          <w:p w14:paraId="66B363D7" w14:textId="26B6549B" w:rsidR="006B4406" w:rsidRPr="002E3F46" w:rsidRDefault="006B4406" w:rsidP="006B4406">
            <w:pPr>
              <w:pStyle w:val="ConsPlusNormal"/>
              <w:jc w:val="center"/>
              <w:rPr>
                <w:rFonts w:ascii="Times New Roman" w:hAnsi="Times New Roman" w:cs="Times New Roman"/>
                <w:sz w:val="18"/>
                <w:szCs w:val="18"/>
              </w:rPr>
            </w:pPr>
            <w:r w:rsidRPr="00D72565">
              <w:rPr>
                <w:rFonts w:ascii="Times New Roman" w:hAnsi="Times New Roman" w:cs="Times New Roman"/>
                <w:sz w:val="20"/>
                <w:szCs w:val="20"/>
              </w:rPr>
              <w:t>0,0</w:t>
            </w:r>
          </w:p>
        </w:tc>
        <w:tc>
          <w:tcPr>
            <w:tcW w:w="851" w:type="dxa"/>
            <w:vAlign w:val="center"/>
          </w:tcPr>
          <w:p w14:paraId="43E2BF7B" w14:textId="3BD87887" w:rsidR="006B4406" w:rsidRPr="002E3F46" w:rsidRDefault="006B4406" w:rsidP="006B4406">
            <w:pPr>
              <w:pStyle w:val="ConsPlusNormal"/>
              <w:jc w:val="center"/>
              <w:rPr>
                <w:rFonts w:ascii="Times New Roman" w:hAnsi="Times New Roman" w:cs="Times New Roman"/>
                <w:sz w:val="18"/>
                <w:szCs w:val="18"/>
              </w:rPr>
            </w:pPr>
            <w:r w:rsidRPr="00D72565">
              <w:rPr>
                <w:rFonts w:ascii="Times New Roman" w:hAnsi="Times New Roman" w:cs="Times New Roman"/>
                <w:sz w:val="20"/>
                <w:szCs w:val="20"/>
              </w:rPr>
              <w:t>0,0</w:t>
            </w:r>
          </w:p>
        </w:tc>
        <w:tc>
          <w:tcPr>
            <w:tcW w:w="850" w:type="dxa"/>
            <w:vAlign w:val="center"/>
          </w:tcPr>
          <w:p w14:paraId="0B0A251F" w14:textId="7A94B20C" w:rsidR="006B4406" w:rsidRPr="002E3F46" w:rsidRDefault="006B4406" w:rsidP="006B4406">
            <w:pPr>
              <w:pStyle w:val="ConsPlusNormal"/>
              <w:jc w:val="center"/>
              <w:rPr>
                <w:rFonts w:ascii="Times New Roman" w:hAnsi="Times New Roman" w:cs="Times New Roman"/>
                <w:sz w:val="18"/>
                <w:szCs w:val="18"/>
              </w:rPr>
            </w:pPr>
            <w:r w:rsidRPr="00D72565">
              <w:rPr>
                <w:rFonts w:ascii="Times New Roman" w:hAnsi="Times New Roman" w:cs="Times New Roman"/>
                <w:sz w:val="20"/>
                <w:szCs w:val="20"/>
              </w:rPr>
              <w:t>0,0</w:t>
            </w:r>
          </w:p>
        </w:tc>
        <w:tc>
          <w:tcPr>
            <w:tcW w:w="851" w:type="dxa"/>
            <w:vAlign w:val="center"/>
          </w:tcPr>
          <w:p w14:paraId="573C2F3A" w14:textId="357F82DA" w:rsidR="006B4406" w:rsidRPr="002E3F46" w:rsidRDefault="006B4406" w:rsidP="006B4406">
            <w:pPr>
              <w:pStyle w:val="ConsPlusNormal"/>
              <w:jc w:val="center"/>
              <w:rPr>
                <w:rFonts w:ascii="Times New Roman" w:hAnsi="Times New Roman" w:cs="Times New Roman"/>
                <w:sz w:val="18"/>
                <w:szCs w:val="18"/>
              </w:rPr>
            </w:pPr>
            <w:r w:rsidRPr="00D72565">
              <w:rPr>
                <w:rFonts w:ascii="Times New Roman" w:hAnsi="Times New Roman" w:cs="Times New Roman"/>
                <w:sz w:val="20"/>
                <w:szCs w:val="20"/>
              </w:rPr>
              <w:t>0,0</w:t>
            </w:r>
          </w:p>
        </w:tc>
        <w:tc>
          <w:tcPr>
            <w:tcW w:w="850" w:type="dxa"/>
            <w:vAlign w:val="center"/>
          </w:tcPr>
          <w:p w14:paraId="57510513" w14:textId="77CBAED9" w:rsidR="006B4406" w:rsidRPr="002E3F46" w:rsidRDefault="006B4406" w:rsidP="006B4406">
            <w:pPr>
              <w:pStyle w:val="ConsPlusNormal"/>
              <w:jc w:val="center"/>
              <w:rPr>
                <w:rFonts w:ascii="Times New Roman" w:hAnsi="Times New Roman" w:cs="Times New Roman"/>
                <w:sz w:val="18"/>
                <w:szCs w:val="18"/>
              </w:rPr>
            </w:pPr>
            <w:r w:rsidRPr="00D72565">
              <w:rPr>
                <w:rFonts w:ascii="Times New Roman" w:hAnsi="Times New Roman" w:cs="Times New Roman"/>
                <w:sz w:val="20"/>
                <w:szCs w:val="20"/>
              </w:rPr>
              <w:t>0,0</w:t>
            </w:r>
          </w:p>
        </w:tc>
      </w:tr>
      <w:tr w:rsidR="006B4406" w:rsidRPr="002E3F46" w14:paraId="5D6D935B" w14:textId="77777777" w:rsidTr="007D3BCE">
        <w:tc>
          <w:tcPr>
            <w:tcW w:w="351" w:type="dxa"/>
            <w:vMerge/>
            <w:vAlign w:val="center"/>
          </w:tcPr>
          <w:p w14:paraId="4E44D165" w14:textId="77777777" w:rsidR="006B4406" w:rsidRPr="002E3F46" w:rsidRDefault="006B4406" w:rsidP="006B4406">
            <w:pPr>
              <w:pStyle w:val="ConsPlusNormal"/>
              <w:jc w:val="both"/>
              <w:rPr>
                <w:rFonts w:ascii="Times New Roman" w:hAnsi="Times New Roman" w:cs="Times New Roman"/>
                <w:sz w:val="20"/>
                <w:szCs w:val="20"/>
              </w:rPr>
            </w:pPr>
          </w:p>
        </w:tc>
        <w:tc>
          <w:tcPr>
            <w:tcW w:w="2127" w:type="dxa"/>
            <w:vMerge/>
            <w:vAlign w:val="center"/>
          </w:tcPr>
          <w:p w14:paraId="4121FEE3" w14:textId="77777777" w:rsidR="006B4406" w:rsidRPr="002E3F46" w:rsidRDefault="006B4406" w:rsidP="006B4406">
            <w:pPr>
              <w:pStyle w:val="ConsPlusNormal"/>
              <w:rPr>
                <w:rFonts w:ascii="Times New Roman" w:hAnsi="Times New Roman" w:cs="Times New Roman"/>
                <w:sz w:val="20"/>
                <w:szCs w:val="20"/>
              </w:rPr>
            </w:pPr>
          </w:p>
        </w:tc>
        <w:tc>
          <w:tcPr>
            <w:tcW w:w="1275" w:type="dxa"/>
            <w:vAlign w:val="center"/>
          </w:tcPr>
          <w:p w14:paraId="503C1338" w14:textId="3D223319" w:rsidR="006B4406" w:rsidRPr="002E3F46" w:rsidRDefault="006B4406" w:rsidP="006B4406">
            <w:pPr>
              <w:pStyle w:val="ConsPlusNormal"/>
              <w:rPr>
                <w:rFonts w:ascii="Times New Roman" w:hAnsi="Times New Roman" w:cs="Times New Roman"/>
                <w:sz w:val="20"/>
                <w:szCs w:val="20"/>
              </w:rPr>
            </w:pPr>
            <w:r w:rsidRPr="002E3F46">
              <w:rPr>
                <w:rFonts w:ascii="Times New Roman" w:hAnsi="Times New Roman" w:cs="Times New Roman"/>
                <w:sz w:val="20"/>
                <w:szCs w:val="20"/>
              </w:rPr>
              <w:t>Областной бюджет</w:t>
            </w:r>
          </w:p>
        </w:tc>
        <w:tc>
          <w:tcPr>
            <w:tcW w:w="993" w:type="dxa"/>
            <w:vAlign w:val="center"/>
          </w:tcPr>
          <w:p w14:paraId="2BBA337F" w14:textId="640F0FCF" w:rsidR="006B4406" w:rsidRPr="002E3F46" w:rsidRDefault="006B4406" w:rsidP="006B4406">
            <w:pPr>
              <w:pStyle w:val="ConsPlusNormal"/>
              <w:jc w:val="center"/>
              <w:rPr>
                <w:rFonts w:ascii="Times New Roman" w:hAnsi="Times New Roman" w:cs="Times New Roman"/>
                <w:sz w:val="18"/>
                <w:szCs w:val="18"/>
              </w:rPr>
            </w:pPr>
            <w:r>
              <w:rPr>
                <w:rFonts w:ascii="Times New Roman" w:hAnsi="Times New Roman" w:cs="Times New Roman"/>
                <w:sz w:val="18"/>
                <w:szCs w:val="18"/>
              </w:rPr>
              <w:t>5 173 002,6</w:t>
            </w:r>
          </w:p>
        </w:tc>
        <w:tc>
          <w:tcPr>
            <w:tcW w:w="850" w:type="dxa"/>
            <w:vAlign w:val="center"/>
          </w:tcPr>
          <w:p w14:paraId="2156550C" w14:textId="30DE6E36" w:rsidR="006B4406" w:rsidRPr="002E3F46" w:rsidRDefault="006B4406" w:rsidP="006B4406">
            <w:pPr>
              <w:pStyle w:val="ConsPlusNormal"/>
              <w:jc w:val="center"/>
              <w:rPr>
                <w:rFonts w:ascii="Times New Roman" w:hAnsi="Times New Roman" w:cs="Times New Roman"/>
                <w:sz w:val="18"/>
                <w:szCs w:val="18"/>
              </w:rPr>
            </w:pPr>
            <w:r>
              <w:rPr>
                <w:rFonts w:ascii="Times New Roman" w:hAnsi="Times New Roman" w:cs="Times New Roman"/>
                <w:sz w:val="18"/>
                <w:szCs w:val="18"/>
              </w:rPr>
              <w:t>846 822,1</w:t>
            </w:r>
          </w:p>
        </w:tc>
        <w:tc>
          <w:tcPr>
            <w:tcW w:w="992" w:type="dxa"/>
            <w:vAlign w:val="center"/>
          </w:tcPr>
          <w:p w14:paraId="080972E6" w14:textId="6036EAAD" w:rsidR="006B4406" w:rsidRPr="002E3F46" w:rsidRDefault="006B4406" w:rsidP="006B4406">
            <w:pPr>
              <w:pStyle w:val="ConsPlusNormal"/>
              <w:jc w:val="center"/>
              <w:rPr>
                <w:rFonts w:ascii="Times New Roman" w:hAnsi="Times New Roman" w:cs="Times New Roman"/>
                <w:sz w:val="18"/>
                <w:szCs w:val="18"/>
              </w:rPr>
            </w:pPr>
            <w:r>
              <w:rPr>
                <w:rFonts w:ascii="Times New Roman" w:hAnsi="Times New Roman" w:cs="Times New Roman"/>
                <w:sz w:val="18"/>
                <w:szCs w:val="18"/>
              </w:rPr>
              <w:t>846 822,1</w:t>
            </w:r>
          </w:p>
        </w:tc>
        <w:tc>
          <w:tcPr>
            <w:tcW w:w="851" w:type="dxa"/>
            <w:vAlign w:val="center"/>
          </w:tcPr>
          <w:p w14:paraId="6D89843E" w14:textId="35D5DF9E" w:rsidR="006B4406" w:rsidRPr="002E3F46" w:rsidRDefault="006B4406" w:rsidP="006B4406">
            <w:pPr>
              <w:pStyle w:val="ConsPlusNormal"/>
              <w:jc w:val="center"/>
              <w:rPr>
                <w:rFonts w:ascii="Times New Roman" w:hAnsi="Times New Roman" w:cs="Times New Roman"/>
                <w:sz w:val="18"/>
                <w:szCs w:val="18"/>
              </w:rPr>
            </w:pPr>
            <w:r>
              <w:rPr>
                <w:rFonts w:ascii="Times New Roman" w:hAnsi="Times New Roman" w:cs="Times New Roman"/>
                <w:sz w:val="18"/>
                <w:szCs w:val="18"/>
              </w:rPr>
              <w:t>846 822,1</w:t>
            </w:r>
          </w:p>
        </w:tc>
        <w:tc>
          <w:tcPr>
            <w:tcW w:w="850" w:type="dxa"/>
            <w:vAlign w:val="center"/>
          </w:tcPr>
          <w:p w14:paraId="4FA3428C" w14:textId="68F07209" w:rsidR="006B4406" w:rsidRPr="002E3F46" w:rsidRDefault="006B4406" w:rsidP="006B4406">
            <w:pPr>
              <w:pStyle w:val="ConsPlusNormal"/>
              <w:jc w:val="center"/>
              <w:rPr>
                <w:rFonts w:ascii="Times New Roman" w:hAnsi="Times New Roman" w:cs="Times New Roman"/>
                <w:sz w:val="18"/>
                <w:szCs w:val="18"/>
              </w:rPr>
            </w:pPr>
            <w:r>
              <w:rPr>
                <w:rFonts w:ascii="Times New Roman" w:hAnsi="Times New Roman" w:cs="Times New Roman"/>
                <w:sz w:val="18"/>
                <w:szCs w:val="18"/>
              </w:rPr>
              <w:t>877 512,1</w:t>
            </w:r>
          </w:p>
        </w:tc>
        <w:tc>
          <w:tcPr>
            <w:tcW w:w="851" w:type="dxa"/>
            <w:vAlign w:val="center"/>
          </w:tcPr>
          <w:p w14:paraId="453CD0CC" w14:textId="6B53A19A" w:rsidR="006B4406" w:rsidRPr="002E3F46" w:rsidRDefault="006B4406" w:rsidP="006B4406">
            <w:pPr>
              <w:pStyle w:val="ConsPlusNormal"/>
              <w:jc w:val="center"/>
              <w:rPr>
                <w:rFonts w:ascii="Times New Roman" w:hAnsi="Times New Roman" w:cs="Times New Roman"/>
                <w:sz w:val="18"/>
                <w:szCs w:val="18"/>
              </w:rPr>
            </w:pPr>
            <w:r>
              <w:rPr>
                <w:rFonts w:ascii="Times New Roman" w:hAnsi="Times New Roman" w:cs="Times New Roman"/>
                <w:sz w:val="18"/>
                <w:szCs w:val="18"/>
              </w:rPr>
              <w:t>877 512,1</w:t>
            </w:r>
          </w:p>
        </w:tc>
        <w:tc>
          <w:tcPr>
            <w:tcW w:w="850" w:type="dxa"/>
            <w:vAlign w:val="center"/>
          </w:tcPr>
          <w:p w14:paraId="4922F714" w14:textId="026B8517" w:rsidR="006B4406" w:rsidRPr="002E3F46" w:rsidRDefault="006B4406" w:rsidP="006B4406">
            <w:pPr>
              <w:pStyle w:val="ConsPlusNormal"/>
              <w:jc w:val="center"/>
              <w:rPr>
                <w:rFonts w:ascii="Times New Roman" w:hAnsi="Times New Roman" w:cs="Times New Roman"/>
                <w:sz w:val="18"/>
                <w:szCs w:val="18"/>
              </w:rPr>
            </w:pPr>
            <w:r>
              <w:rPr>
                <w:rFonts w:ascii="Times New Roman" w:hAnsi="Times New Roman" w:cs="Times New Roman"/>
                <w:sz w:val="18"/>
                <w:szCs w:val="18"/>
              </w:rPr>
              <w:t>877 512,1</w:t>
            </w:r>
          </w:p>
        </w:tc>
      </w:tr>
      <w:tr w:rsidR="006B4406" w:rsidRPr="002E3F46" w14:paraId="50252555" w14:textId="77777777" w:rsidTr="007D3BCE">
        <w:tc>
          <w:tcPr>
            <w:tcW w:w="351" w:type="dxa"/>
            <w:vMerge/>
            <w:vAlign w:val="center"/>
          </w:tcPr>
          <w:p w14:paraId="0A5434AC" w14:textId="77777777" w:rsidR="006B4406" w:rsidRPr="002E3F46" w:rsidRDefault="006B4406" w:rsidP="006B4406">
            <w:pPr>
              <w:pStyle w:val="ConsPlusNormal"/>
              <w:jc w:val="both"/>
              <w:rPr>
                <w:rFonts w:ascii="Times New Roman" w:hAnsi="Times New Roman" w:cs="Times New Roman"/>
                <w:sz w:val="20"/>
                <w:szCs w:val="20"/>
              </w:rPr>
            </w:pPr>
          </w:p>
        </w:tc>
        <w:tc>
          <w:tcPr>
            <w:tcW w:w="2127" w:type="dxa"/>
            <w:vMerge/>
            <w:vAlign w:val="center"/>
          </w:tcPr>
          <w:p w14:paraId="5B756574" w14:textId="77777777" w:rsidR="006B4406" w:rsidRPr="002E3F46" w:rsidRDefault="006B4406" w:rsidP="006B4406">
            <w:pPr>
              <w:pStyle w:val="ConsPlusNormal"/>
              <w:rPr>
                <w:rFonts w:ascii="Times New Roman" w:hAnsi="Times New Roman" w:cs="Times New Roman"/>
                <w:sz w:val="20"/>
                <w:szCs w:val="20"/>
              </w:rPr>
            </w:pPr>
          </w:p>
        </w:tc>
        <w:tc>
          <w:tcPr>
            <w:tcW w:w="1275" w:type="dxa"/>
            <w:vAlign w:val="center"/>
          </w:tcPr>
          <w:p w14:paraId="41C1EB1B" w14:textId="2193F68B" w:rsidR="006B4406" w:rsidRPr="002E3F46" w:rsidRDefault="006B4406" w:rsidP="006B4406">
            <w:pPr>
              <w:pStyle w:val="ConsPlusNormal"/>
              <w:rPr>
                <w:rFonts w:ascii="Times New Roman" w:hAnsi="Times New Roman" w:cs="Times New Roman"/>
                <w:sz w:val="20"/>
                <w:szCs w:val="20"/>
              </w:rPr>
            </w:pPr>
            <w:r w:rsidRPr="002E3F46">
              <w:rPr>
                <w:rFonts w:ascii="Times New Roman" w:hAnsi="Times New Roman" w:cs="Times New Roman"/>
                <w:sz w:val="20"/>
                <w:szCs w:val="20"/>
              </w:rPr>
              <w:t xml:space="preserve">Городской бюджет         </w:t>
            </w:r>
          </w:p>
        </w:tc>
        <w:tc>
          <w:tcPr>
            <w:tcW w:w="993" w:type="dxa"/>
            <w:vAlign w:val="center"/>
          </w:tcPr>
          <w:p w14:paraId="47654E17" w14:textId="4465F8A1" w:rsidR="006B4406" w:rsidRDefault="006B4406" w:rsidP="006B4406">
            <w:pPr>
              <w:pStyle w:val="ConsPlusNormal"/>
              <w:jc w:val="center"/>
              <w:rPr>
                <w:rFonts w:ascii="Times New Roman" w:hAnsi="Times New Roman" w:cs="Times New Roman"/>
                <w:sz w:val="18"/>
                <w:szCs w:val="18"/>
              </w:rPr>
            </w:pPr>
            <w:r>
              <w:rPr>
                <w:rFonts w:ascii="Times New Roman" w:hAnsi="Times New Roman" w:cs="Times New Roman"/>
                <w:sz w:val="18"/>
                <w:szCs w:val="18"/>
              </w:rPr>
              <w:t>74 417,0</w:t>
            </w:r>
          </w:p>
        </w:tc>
        <w:tc>
          <w:tcPr>
            <w:tcW w:w="850" w:type="dxa"/>
            <w:vAlign w:val="center"/>
          </w:tcPr>
          <w:p w14:paraId="147195AF" w14:textId="170012EE" w:rsidR="006B4406" w:rsidRDefault="006B4406" w:rsidP="006B4406">
            <w:pPr>
              <w:pStyle w:val="ConsPlusNormal"/>
              <w:jc w:val="center"/>
              <w:rPr>
                <w:rFonts w:ascii="Times New Roman" w:hAnsi="Times New Roman" w:cs="Times New Roman"/>
                <w:sz w:val="18"/>
                <w:szCs w:val="18"/>
              </w:rPr>
            </w:pPr>
            <w:r>
              <w:rPr>
                <w:rFonts w:ascii="Times New Roman" w:hAnsi="Times New Roman" w:cs="Times New Roman"/>
                <w:sz w:val="18"/>
                <w:szCs w:val="18"/>
              </w:rPr>
              <w:t>10 193,0</w:t>
            </w:r>
          </w:p>
        </w:tc>
        <w:tc>
          <w:tcPr>
            <w:tcW w:w="992" w:type="dxa"/>
            <w:vAlign w:val="center"/>
          </w:tcPr>
          <w:p w14:paraId="64881F6E" w14:textId="78E2F126" w:rsidR="006B4406" w:rsidRDefault="006B4406" w:rsidP="006B4406">
            <w:pPr>
              <w:pStyle w:val="ConsPlusNormal"/>
              <w:jc w:val="center"/>
              <w:rPr>
                <w:rFonts w:ascii="Times New Roman" w:hAnsi="Times New Roman" w:cs="Times New Roman"/>
                <w:sz w:val="18"/>
                <w:szCs w:val="18"/>
              </w:rPr>
            </w:pPr>
            <w:r>
              <w:rPr>
                <w:rFonts w:ascii="Times New Roman" w:hAnsi="Times New Roman" w:cs="Times New Roman"/>
                <w:sz w:val="18"/>
                <w:szCs w:val="18"/>
              </w:rPr>
              <w:t>10 564,0</w:t>
            </w:r>
          </w:p>
        </w:tc>
        <w:tc>
          <w:tcPr>
            <w:tcW w:w="851" w:type="dxa"/>
            <w:vAlign w:val="center"/>
          </w:tcPr>
          <w:p w14:paraId="552ABC64" w14:textId="354A43F4" w:rsidR="006B4406" w:rsidRDefault="006B4406" w:rsidP="006B4406">
            <w:pPr>
              <w:pStyle w:val="ConsPlusNormal"/>
              <w:jc w:val="center"/>
              <w:rPr>
                <w:rFonts w:ascii="Times New Roman" w:hAnsi="Times New Roman" w:cs="Times New Roman"/>
                <w:sz w:val="18"/>
                <w:szCs w:val="18"/>
              </w:rPr>
            </w:pPr>
            <w:r>
              <w:rPr>
                <w:rFonts w:ascii="Times New Roman" w:hAnsi="Times New Roman" w:cs="Times New Roman"/>
                <w:sz w:val="18"/>
                <w:szCs w:val="18"/>
              </w:rPr>
              <w:t>13 415,0</w:t>
            </w:r>
          </w:p>
        </w:tc>
        <w:tc>
          <w:tcPr>
            <w:tcW w:w="850" w:type="dxa"/>
            <w:vAlign w:val="center"/>
          </w:tcPr>
          <w:p w14:paraId="638A24B6" w14:textId="7D1DB8EF" w:rsidR="006B4406" w:rsidRDefault="006B4406" w:rsidP="006B4406">
            <w:pPr>
              <w:pStyle w:val="ConsPlusNormal"/>
              <w:jc w:val="center"/>
              <w:rPr>
                <w:rFonts w:ascii="Times New Roman" w:hAnsi="Times New Roman" w:cs="Times New Roman"/>
                <w:sz w:val="18"/>
                <w:szCs w:val="18"/>
              </w:rPr>
            </w:pPr>
            <w:r>
              <w:rPr>
                <w:rFonts w:ascii="Times New Roman" w:hAnsi="Times New Roman" w:cs="Times New Roman"/>
                <w:sz w:val="18"/>
                <w:szCs w:val="18"/>
              </w:rPr>
              <w:t>13 415,0</w:t>
            </w:r>
          </w:p>
        </w:tc>
        <w:tc>
          <w:tcPr>
            <w:tcW w:w="851" w:type="dxa"/>
            <w:vAlign w:val="center"/>
          </w:tcPr>
          <w:p w14:paraId="45AF58E5" w14:textId="784CAC18" w:rsidR="006B4406" w:rsidRDefault="006B4406" w:rsidP="006B4406">
            <w:pPr>
              <w:pStyle w:val="ConsPlusNormal"/>
              <w:jc w:val="center"/>
              <w:rPr>
                <w:rFonts w:ascii="Times New Roman" w:hAnsi="Times New Roman" w:cs="Times New Roman"/>
                <w:sz w:val="18"/>
                <w:szCs w:val="18"/>
              </w:rPr>
            </w:pPr>
            <w:r>
              <w:rPr>
                <w:rFonts w:ascii="Times New Roman" w:hAnsi="Times New Roman" w:cs="Times New Roman"/>
                <w:sz w:val="18"/>
                <w:szCs w:val="18"/>
              </w:rPr>
              <w:t>13 415,0</w:t>
            </w:r>
          </w:p>
        </w:tc>
        <w:tc>
          <w:tcPr>
            <w:tcW w:w="850" w:type="dxa"/>
            <w:vAlign w:val="center"/>
          </w:tcPr>
          <w:p w14:paraId="72F22FEA" w14:textId="30731DEA" w:rsidR="006B4406" w:rsidRDefault="006B4406" w:rsidP="006B4406">
            <w:pPr>
              <w:pStyle w:val="ConsPlusNormal"/>
              <w:jc w:val="center"/>
              <w:rPr>
                <w:rFonts w:ascii="Times New Roman" w:hAnsi="Times New Roman" w:cs="Times New Roman"/>
                <w:sz w:val="18"/>
                <w:szCs w:val="18"/>
              </w:rPr>
            </w:pPr>
            <w:r>
              <w:rPr>
                <w:rFonts w:ascii="Times New Roman" w:hAnsi="Times New Roman" w:cs="Times New Roman"/>
                <w:sz w:val="18"/>
                <w:szCs w:val="18"/>
              </w:rPr>
              <w:t>13 415,0</w:t>
            </w:r>
          </w:p>
        </w:tc>
      </w:tr>
      <w:tr w:rsidR="006B4406" w:rsidRPr="002E3F46" w14:paraId="030E435F" w14:textId="7E450B7C" w:rsidTr="007476D2">
        <w:tc>
          <w:tcPr>
            <w:tcW w:w="351" w:type="dxa"/>
            <w:vAlign w:val="center"/>
          </w:tcPr>
          <w:p w14:paraId="5B3568AB" w14:textId="77777777" w:rsidR="006B4406" w:rsidRPr="002E3F46" w:rsidRDefault="006B4406" w:rsidP="006B4406">
            <w:pPr>
              <w:pStyle w:val="ConsPlusNormal"/>
              <w:rPr>
                <w:rFonts w:ascii="Times New Roman" w:hAnsi="Times New Roman" w:cs="Times New Roman"/>
                <w:sz w:val="20"/>
                <w:szCs w:val="20"/>
              </w:rPr>
            </w:pPr>
          </w:p>
        </w:tc>
        <w:tc>
          <w:tcPr>
            <w:tcW w:w="3402" w:type="dxa"/>
            <w:gridSpan w:val="2"/>
            <w:vAlign w:val="center"/>
          </w:tcPr>
          <w:p w14:paraId="2AFD61BB" w14:textId="77777777" w:rsidR="006B4406" w:rsidRPr="007F65F4" w:rsidRDefault="006B4406" w:rsidP="006B4406">
            <w:pPr>
              <w:pStyle w:val="ConsPlusNormal"/>
              <w:rPr>
                <w:rFonts w:ascii="Times New Roman" w:hAnsi="Times New Roman" w:cs="Times New Roman"/>
                <w:sz w:val="18"/>
                <w:szCs w:val="18"/>
              </w:rPr>
            </w:pPr>
            <w:r w:rsidRPr="007F65F4">
              <w:rPr>
                <w:rFonts w:ascii="Times New Roman" w:hAnsi="Times New Roman" w:cs="Times New Roman"/>
                <w:sz w:val="18"/>
                <w:szCs w:val="18"/>
              </w:rPr>
              <w:t>Всего по муниципальной программе, в том числе:</w:t>
            </w:r>
          </w:p>
          <w:p w14:paraId="559B1534" w14:textId="77777777" w:rsidR="006B4406" w:rsidRPr="007F65F4" w:rsidRDefault="006B4406" w:rsidP="006B4406">
            <w:pPr>
              <w:pStyle w:val="ConsPlusNormal"/>
              <w:rPr>
                <w:rFonts w:ascii="Times New Roman" w:hAnsi="Times New Roman" w:cs="Times New Roman"/>
                <w:sz w:val="18"/>
                <w:szCs w:val="18"/>
              </w:rPr>
            </w:pPr>
            <w:r w:rsidRPr="007F65F4">
              <w:rPr>
                <w:rFonts w:ascii="Times New Roman" w:hAnsi="Times New Roman" w:cs="Times New Roman"/>
                <w:sz w:val="18"/>
                <w:szCs w:val="18"/>
              </w:rPr>
              <w:t>федеральный бюджет;</w:t>
            </w:r>
          </w:p>
          <w:p w14:paraId="398956AA" w14:textId="77777777" w:rsidR="006B4406" w:rsidRPr="007F65F4" w:rsidRDefault="006B4406" w:rsidP="006B4406">
            <w:pPr>
              <w:pStyle w:val="ConsPlusNormal"/>
              <w:rPr>
                <w:rFonts w:ascii="Times New Roman" w:hAnsi="Times New Roman" w:cs="Times New Roman"/>
                <w:sz w:val="18"/>
                <w:szCs w:val="18"/>
              </w:rPr>
            </w:pPr>
            <w:r w:rsidRPr="007F65F4">
              <w:rPr>
                <w:rFonts w:ascii="Times New Roman" w:hAnsi="Times New Roman" w:cs="Times New Roman"/>
                <w:sz w:val="18"/>
                <w:szCs w:val="18"/>
              </w:rPr>
              <w:t>областной бюджет;</w:t>
            </w:r>
          </w:p>
          <w:p w14:paraId="64CE8B60" w14:textId="77777777" w:rsidR="006B4406" w:rsidRPr="007F65F4" w:rsidRDefault="006B4406" w:rsidP="006B4406">
            <w:pPr>
              <w:pStyle w:val="ConsPlusNormal"/>
              <w:rPr>
                <w:rFonts w:ascii="Times New Roman" w:hAnsi="Times New Roman" w:cs="Times New Roman"/>
                <w:sz w:val="18"/>
                <w:szCs w:val="18"/>
              </w:rPr>
            </w:pPr>
            <w:r w:rsidRPr="007F65F4">
              <w:rPr>
                <w:rFonts w:ascii="Times New Roman" w:hAnsi="Times New Roman" w:cs="Times New Roman"/>
                <w:sz w:val="18"/>
                <w:szCs w:val="18"/>
              </w:rPr>
              <w:t>городской бюджет;</w:t>
            </w:r>
          </w:p>
          <w:p w14:paraId="62C5D6FC" w14:textId="77777777" w:rsidR="006B4406" w:rsidRPr="007F65F4" w:rsidRDefault="006B4406" w:rsidP="006B4406">
            <w:pPr>
              <w:pStyle w:val="ConsPlusNormal"/>
              <w:rPr>
                <w:rFonts w:ascii="Times New Roman" w:hAnsi="Times New Roman" w:cs="Times New Roman"/>
                <w:sz w:val="18"/>
                <w:szCs w:val="18"/>
              </w:rPr>
            </w:pPr>
            <w:r w:rsidRPr="007F65F4">
              <w:rPr>
                <w:rFonts w:ascii="Times New Roman" w:hAnsi="Times New Roman" w:cs="Times New Roman"/>
                <w:sz w:val="18"/>
                <w:szCs w:val="18"/>
              </w:rPr>
              <w:t>внебюджетные источники</w:t>
            </w:r>
          </w:p>
        </w:tc>
        <w:tc>
          <w:tcPr>
            <w:tcW w:w="993" w:type="dxa"/>
          </w:tcPr>
          <w:p w14:paraId="644BC85D" w14:textId="77777777" w:rsidR="00A82A31" w:rsidRPr="007F65F4" w:rsidRDefault="00A82A31" w:rsidP="007476D2">
            <w:pPr>
              <w:spacing w:after="0" w:line="240" w:lineRule="auto"/>
              <w:jc w:val="center"/>
              <w:rPr>
                <w:rFonts w:ascii="Times New Roman" w:hAnsi="Times New Roman" w:cs="Times New Roman"/>
                <w:sz w:val="18"/>
                <w:szCs w:val="18"/>
              </w:rPr>
            </w:pPr>
          </w:p>
          <w:p w14:paraId="4C3EE10D" w14:textId="10A6A670" w:rsidR="007476D2" w:rsidRPr="007F65F4" w:rsidRDefault="006B4406" w:rsidP="007476D2">
            <w:pPr>
              <w:spacing w:after="0" w:line="240" w:lineRule="auto"/>
              <w:jc w:val="center"/>
              <w:rPr>
                <w:rFonts w:ascii="Times New Roman" w:hAnsi="Times New Roman" w:cs="Times New Roman"/>
                <w:sz w:val="18"/>
                <w:szCs w:val="18"/>
              </w:rPr>
            </w:pPr>
            <w:r w:rsidRPr="007F65F4">
              <w:rPr>
                <w:rFonts w:ascii="Times New Roman" w:hAnsi="Times New Roman" w:cs="Times New Roman"/>
                <w:sz w:val="18"/>
                <w:szCs w:val="18"/>
              </w:rPr>
              <w:t xml:space="preserve">5 247 419,6 </w:t>
            </w:r>
          </w:p>
          <w:p w14:paraId="6326C999" w14:textId="77777777" w:rsidR="007476D2" w:rsidRPr="007F65F4" w:rsidRDefault="007476D2" w:rsidP="007476D2">
            <w:pPr>
              <w:spacing w:after="0" w:line="240" w:lineRule="auto"/>
              <w:jc w:val="center"/>
              <w:rPr>
                <w:rFonts w:ascii="Times New Roman" w:hAnsi="Times New Roman" w:cs="Times New Roman"/>
                <w:sz w:val="18"/>
                <w:szCs w:val="18"/>
              </w:rPr>
            </w:pPr>
          </w:p>
          <w:p w14:paraId="5AD57E14" w14:textId="234C7E2D" w:rsidR="006B4406" w:rsidRPr="007F65F4" w:rsidRDefault="006B4406" w:rsidP="007476D2">
            <w:pPr>
              <w:spacing w:after="0" w:line="240" w:lineRule="auto"/>
              <w:jc w:val="center"/>
              <w:rPr>
                <w:rFonts w:ascii="Times New Roman" w:hAnsi="Times New Roman" w:cs="Times New Roman"/>
                <w:sz w:val="18"/>
                <w:szCs w:val="18"/>
              </w:rPr>
            </w:pPr>
            <w:r w:rsidRPr="007F65F4">
              <w:rPr>
                <w:rFonts w:ascii="Times New Roman" w:hAnsi="Times New Roman" w:cs="Times New Roman"/>
                <w:sz w:val="18"/>
                <w:szCs w:val="18"/>
              </w:rPr>
              <w:t>5 173 002,</w:t>
            </w:r>
            <w:proofErr w:type="gramStart"/>
            <w:r w:rsidRPr="007F65F4">
              <w:rPr>
                <w:rFonts w:ascii="Times New Roman" w:hAnsi="Times New Roman" w:cs="Times New Roman"/>
                <w:sz w:val="18"/>
                <w:szCs w:val="18"/>
              </w:rPr>
              <w:t>6  74</w:t>
            </w:r>
            <w:proofErr w:type="gramEnd"/>
            <w:r w:rsidRPr="007F65F4">
              <w:rPr>
                <w:rFonts w:ascii="Times New Roman" w:hAnsi="Times New Roman" w:cs="Times New Roman"/>
                <w:sz w:val="18"/>
                <w:szCs w:val="18"/>
              </w:rPr>
              <w:t> 417,0</w:t>
            </w:r>
          </w:p>
        </w:tc>
        <w:tc>
          <w:tcPr>
            <w:tcW w:w="850" w:type="dxa"/>
          </w:tcPr>
          <w:p w14:paraId="5A535C79" w14:textId="77777777" w:rsidR="00A82A31" w:rsidRPr="007F65F4" w:rsidRDefault="00A82A31" w:rsidP="007476D2">
            <w:pPr>
              <w:pStyle w:val="ConsPlusNormal"/>
              <w:jc w:val="center"/>
              <w:rPr>
                <w:rFonts w:ascii="Times New Roman" w:hAnsi="Times New Roman" w:cs="Times New Roman"/>
                <w:sz w:val="18"/>
                <w:szCs w:val="18"/>
              </w:rPr>
            </w:pPr>
          </w:p>
          <w:p w14:paraId="303555F3" w14:textId="4A528208" w:rsidR="007476D2" w:rsidRPr="007F65F4" w:rsidRDefault="006B4406" w:rsidP="007476D2">
            <w:pPr>
              <w:pStyle w:val="ConsPlusNormal"/>
              <w:jc w:val="center"/>
              <w:rPr>
                <w:rFonts w:ascii="Times New Roman" w:hAnsi="Times New Roman" w:cs="Times New Roman"/>
                <w:sz w:val="18"/>
                <w:szCs w:val="18"/>
              </w:rPr>
            </w:pPr>
            <w:r w:rsidRPr="007F65F4">
              <w:rPr>
                <w:rFonts w:ascii="Times New Roman" w:hAnsi="Times New Roman" w:cs="Times New Roman"/>
                <w:sz w:val="18"/>
                <w:szCs w:val="18"/>
              </w:rPr>
              <w:t xml:space="preserve">857 015,1 </w:t>
            </w:r>
          </w:p>
          <w:p w14:paraId="4E4D3CBF" w14:textId="77777777" w:rsidR="007476D2" w:rsidRPr="007F65F4" w:rsidRDefault="007476D2" w:rsidP="007476D2">
            <w:pPr>
              <w:pStyle w:val="ConsPlusNormal"/>
              <w:jc w:val="center"/>
              <w:rPr>
                <w:rFonts w:ascii="Times New Roman" w:hAnsi="Times New Roman" w:cs="Times New Roman"/>
                <w:sz w:val="18"/>
                <w:szCs w:val="18"/>
              </w:rPr>
            </w:pPr>
          </w:p>
          <w:p w14:paraId="4B529AC2" w14:textId="0A147806" w:rsidR="006B4406" w:rsidRPr="007F65F4" w:rsidRDefault="006B4406" w:rsidP="007476D2">
            <w:pPr>
              <w:pStyle w:val="ConsPlusNormal"/>
              <w:jc w:val="center"/>
              <w:rPr>
                <w:rFonts w:ascii="Times New Roman" w:hAnsi="Times New Roman" w:cs="Times New Roman"/>
                <w:sz w:val="18"/>
                <w:szCs w:val="18"/>
              </w:rPr>
            </w:pPr>
            <w:r w:rsidRPr="007F65F4">
              <w:rPr>
                <w:rFonts w:ascii="Times New Roman" w:hAnsi="Times New Roman" w:cs="Times New Roman"/>
                <w:sz w:val="18"/>
                <w:szCs w:val="18"/>
              </w:rPr>
              <w:t>846 822,</w:t>
            </w:r>
            <w:proofErr w:type="gramStart"/>
            <w:r w:rsidRPr="007F65F4">
              <w:rPr>
                <w:rFonts w:ascii="Times New Roman" w:hAnsi="Times New Roman" w:cs="Times New Roman"/>
                <w:sz w:val="18"/>
                <w:szCs w:val="18"/>
              </w:rPr>
              <w:t>1  10</w:t>
            </w:r>
            <w:proofErr w:type="gramEnd"/>
            <w:r w:rsidRPr="007F65F4">
              <w:rPr>
                <w:rFonts w:ascii="Times New Roman" w:hAnsi="Times New Roman" w:cs="Times New Roman"/>
                <w:sz w:val="18"/>
                <w:szCs w:val="18"/>
              </w:rPr>
              <w:t> 193,0</w:t>
            </w:r>
          </w:p>
        </w:tc>
        <w:tc>
          <w:tcPr>
            <w:tcW w:w="992" w:type="dxa"/>
          </w:tcPr>
          <w:p w14:paraId="2BB71022" w14:textId="77777777" w:rsidR="00A82A31" w:rsidRPr="007F65F4" w:rsidRDefault="00A82A31" w:rsidP="007476D2">
            <w:pPr>
              <w:pStyle w:val="ConsPlusNormal"/>
              <w:jc w:val="center"/>
              <w:rPr>
                <w:rFonts w:ascii="Times New Roman" w:hAnsi="Times New Roman" w:cs="Times New Roman"/>
                <w:sz w:val="18"/>
                <w:szCs w:val="18"/>
              </w:rPr>
            </w:pPr>
          </w:p>
          <w:p w14:paraId="3A50F377" w14:textId="4B0F798E" w:rsidR="007476D2" w:rsidRPr="007F65F4" w:rsidRDefault="006B4406" w:rsidP="007476D2">
            <w:pPr>
              <w:pStyle w:val="ConsPlusNormal"/>
              <w:jc w:val="center"/>
              <w:rPr>
                <w:rFonts w:ascii="Times New Roman" w:hAnsi="Times New Roman" w:cs="Times New Roman"/>
                <w:sz w:val="18"/>
                <w:szCs w:val="18"/>
              </w:rPr>
            </w:pPr>
            <w:r w:rsidRPr="007F65F4">
              <w:rPr>
                <w:rFonts w:ascii="Times New Roman" w:hAnsi="Times New Roman" w:cs="Times New Roman"/>
                <w:sz w:val="18"/>
                <w:szCs w:val="18"/>
              </w:rPr>
              <w:t xml:space="preserve">857 386,1 </w:t>
            </w:r>
          </w:p>
          <w:p w14:paraId="7F999928" w14:textId="77777777" w:rsidR="007476D2" w:rsidRPr="007F65F4" w:rsidRDefault="007476D2" w:rsidP="007476D2">
            <w:pPr>
              <w:pStyle w:val="ConsPlusNormal"/>
              <w:jc w:val="center"/>
              <w:rPr>
                <w:rFonts w:ascii="Times New Roman" w:hAnsi="Times New Roman" w:cs="Times New Roman"/>
                <w:sz w:val="18"/>
                <w:szCs w:val="18"/>
              </w:rPr>
            </w:pPr>
          </w:p>
          <w:p w14:paraId="3B07E7FB" w14:textId="39A810CF" w:rsidR="006B4406" w:rsidRPr="007F65F4" w:rsidRDefault="006B4406" w:rsidP="007476D2">
            <w:pPr>
              <w:pStyle w:val="ConsPlusNormal"/>
              <w:jc w:val="center"/>
              <w:rPr>
                <w:rFonts w:ascii="Times New Roman" w:hAnsi="Times New Roman" w:cs="Times New Roman"/>
                <w:sz w:val="18"/>
                <w:szCs w:val="18"/>
              </w:rPr>
            </w:pPr>
            <w:r w:rsidRPr="007F65F4">
              <w:rPr>
                <w:rFonts w:ascii="Times New Roman" w:hAnsi="Times New Roman" w:cs="Times New Roman"/>
                <w:sz w:val="18"/>
                <w:szCs w:val="18"/>
              </w:rPr>
              <w:t>846 822,</w:t>
            </w:r>
            <w:proofErr w:type="gramStart"/>
            <w:r w:rsidRPr="007F65F4">
              <w:rPr>
                <w:rFonts w:ascii="Times New Roman" w:hAnsi="Times New Roman" w:cs="Times New Roman"/>
                <w:sz w:val="18"/>
                <w:szCs w:val="18"/>
              </w:rPr>
              <w:t>1  10</w:t>
            </w:r>
            <w:proofErr w:type="gramEnd"/>
            <w:r w:rsidRPr="007F65F4">
              <w:rPr>
                <w:rFonts w:ascii="Times New Roman" w:hAnsi="Times New Roman" w:cs="Times New Roman"/>
                <w:sz w:val="18"/>
                <w:szCs w:val="18"/>
              </w:rPr>
              <w:t> 564,0</w:t>
            </w:r>
          </w:p>
        </w:tc>
        <w:tc>
          <w:tcPr>
            <w:tcW w:w="851" w:type="dxa"/>
          </w:tcPr>
          <w:p w14:paraId="015BE2A5" w14:textId="77777777" w:rsidR="00A82A31" w:rsidRPr="007F65F4" w:rsidRDefault="00A82A31" w:rsidP="007476D2">
            <w:pPr>
              <w:pStyle w:val="ConsPlusNormal"/>
              <w:jc w:val="center"/>
              <w:rPr>
                <w:rFonts w:ascii="Times New Roman" w:hAnsi="Times New Roman" w:cs="Times New Roman"/>
                <w:sz w:val="18"/>
                <w:szCs w:val="18"/>
              </w:rPr>
            </w:pPr>
          </w:p>
          <w:p w14:paraId="7DDE95CC" w14:textId="28F2B022" w:rsidR="007476D2" w:rsidRPr="007F65F4" w:rsidRDefault="006B4406" w:rsidP="007476D2">
            <w:pPr>
              <w:pStyle w:val="ConsPlusNormal"/>
              <w:jc w:val="center"/>
              <w:rPr>
                <w:rFonts w:ascii="Times New Roman" w:hAnsi="Times New Roman" w:cs="Times New Roman"/>
                <w:sz w:val="18"/>
                <w:szCs w:val="18"/>
              </w:rPr>
            </w:pPr>
            <w:r w:rsidRPr="007F65F4">
              <w:rPr>
                <w:rFonts w:ascii="Times New Roman" w:hAnsi="Times New Roman" w:cs="Times New Roman"/>
                <w:sz w:val="18"/>
                <w:szCs w:val="18"/>
              </w:rPr>
              <w:t xml:space="preserve">860 237,1 </w:t>
            </w:r>
          </w:p>
          <w:p w14:paraId="6E6295A3" w14:textId="77777777" w:rsidR="007476D2" w:rsidRPr="007F65F4" w:rsidRDefault="007476D2" w:rsidP="007476D2">
            <w:pPr>
              <w:pStyle w:val="ConsPlusNormal"/>
              <w:jc w:val="center"/>
              <w:rPr>
                <w:rFonts w:ascii="Times New Roman" w:hAnsi="Times New Roman" w:cs="Times New Roman"/>
                <w:sz w:val="18"/>
                <w:szCs w:val="18"/>
              </w:rPr>
            </w:pPr>
          </w:p>
          <w:p w14:paraId="7243206D" w14:textId="4FF468BA" w:rsidR="006B4406" w:rsidRPr="007F65F4" w:rsidRDefault="006B4406" w:rsidP="007476D2">
            <w:pPr>
              <w:pStyle w:val="ConsPlusNormal"/>
              <w:jc w:val="center"/>
              <w:rPr>
                <w:rFonts w:ascii="Times New Roman" w:hAnsi="Times New Roman" w:cs="Times New Roman"/>
                <w:sz w:val="18"/>
                <w:szCs w:val="18"/>
              </w:rPr>
            </w:pPr>
            <w:r w:rsidRPr="007F65F4">
              <w:rPr>
                <w:rFonts w:ascii="Times New Roman" w:hAnsi="Times New Roman" w:cs="Times New Roman"/>
                <w:sz w:val="18"/>
                <w:szCs w:val="18"/>
              </w:rPr>
              <w:t>846 822,</w:t>
            </w:r>
            <w:proofErr w:type="gramStart"/>
            <w:r w:rsidRPr="007F65F4">
              <w:rPr>
                <w:rFonts w:ascii="Times New Roman" w:hAnsi="Times New Roman" w:cs="Times New Roman"/>
                <w:sz w:val="18"/>
                <w:szCs w:val="18"/>
              </w:rPr>
              <w:t>1  13</w:t>
            </w:r>
            <w:proofErr w:type="gramEnd"/>
            <w:r w:rsidRPr="007F65F4">
              <w:rPr>
                <w:rFonts w:ascii="Times New Roman" w:hAnsi="Times New Roman" w:cs="Times New Roman"/>
                <w:sz w:val="18"/>
                <w:szCs w:val="18"/>
              </w:rPr>
              <w:t> 415,0</w:t>
            </w:r>
          </w:p>
        </w:tc>
        <w:tc>
          <w:tcPr>
            <w:tcW w:w="850" w:type="dxa"/>
          </w:tcPr>
          <w:p w14:paraId="0A2CCDB2" w14:textId="77777777" w:rsidR="00A82A31" w:rsidRPr="007F65F4" w:rsidRDefault="00A82A31" w:rsidP="007476D2">
            <w:pPr>
              <w:pStyle w:val="ConsPlusNormal"/>
              <w:jc w:val="center"/>
              <w:rPr>
                <w:rFonts w:ascii="Times New Roman" w:hAnsi="Times New Roman" w:cs="Times New Roman"/>
                <w:sz w:val="18"/>
                <w:szCs w:val="18"/>
              </w:rPr>
            </w:pPr>
          </w:p>
          <w:p w14:paraId="23515BCC" w14:textId="3D1282B2" w:rsidR="007476D2" w:rsidRPr="007F65F4" w:rsidRDefault="006B4406" w:rsidP="007476D2">
            <w:pPr>
              <w:pStyle w:val="ConsPlusNormal"/>
              <w:jc w:val="center"/>
              <w:rPr>
                <w:rFonts w:ascii="Times New Roman" w:hAnsi="Times New Roman" w:cs="Times New Roman"/>
                <w:sz w:val="18"/>
                <w:szCs w:val="18"/>
              </w:rPr>
            </w:pPr>
            <w:r w:rsidRPr="007F65F4">
              <w:rPr>
                <w:rFonts w:ascii="Times New Roman" w:hAnsi="Times New Roman" w:cs="Times New Roman"/>
                <w:sz w:val="18"/>
                <w:szCs w:val="18"/>
              </w:rPr>
              <w:t xml:space="preserve">890 927,1 </w:t>
            </w:r>
          </w:p>
          <w:p w14:paraId="3406BC35" w14:textId="77777777" w:rsidR="007476D2" w:rsidRPr="007F65F4" w:rsidRDefault="007476D2" w:rsidP="007476D2">
            <w:pPr>
              <w:pStyle w:val="ConsPlusNormal"/>
              <w:jc w:val="center"/>
              <w:rPr>
                <w:rFonts w:ascii="Times New Roman" w:hAnsi="Times New Roman" w:cs="Times New Roman"/>
                <w:sz w:val="18"/>
                <w:szCs w:val="18"/>
              </w:rPr>
            </w:pPr>
          </w:p>
          <w:p w14:paraId="395B6A6A" w14:textId="5FCF6FF4" w:rsidR="006B4406" w:rsidRPr="007F65F4" w:rsidRDefault="006B4406" w:rsidP="007476D2">
            <w:pPr>
              <w:pStyle w:val="ConsPlusNormal"/>
              <w:jc w:val="center"/>
              <w:rPr>
                <w:rFonts w:ascii="Times New Roman" w:hAnsi="Times New Roman" w:cs="Times New Roman"/>
                <w:sz w:val="18"/>
                <w:szCs w:val="18"/>
              </w:rPr>
            </w:pPr>
            <w:r w:rsidRPr="007F65F4">
              <w:rPr>
                <w:rFonts w:ascii="Times New Roman" w:hAnsi="Times New Roman" w:cs="Times New Roman"/>
                <w:sz w:val="18"/>
                <w:szCs w:val="18"/>
              </w:rPr>
              <w:t>877 512,</w:t>
            </w:r>
            <w:proofErr w:type="gramStart"/>
            <w:r w:rsidRPr="007F65F4">
              <w:rPr>
                <w:rFonts w:ascii="Times New Roman" w:hAnsi="Times New Roman" w:cs="Times New Roman"/>
                <w:sz w:val="18"/>
                <w:szCs w:val="18"/>
              </w:rPr>
              <w:t>1  13</w:t>
            </w:r>
            <w:proofErr w:type="gramEnd"/>
            <w:r w:rsidRPr="007F65F4">
              <w:rPr>
                <w:rFonts w:ascii="Times New Roman" w:hAnsi="Times New Roman" w:cs="Times New Roman"/>
                <w:sz w:val="18"/>
                <w:szCs w:val="18"/>
              </w:rPr>
              <w:t> 415,0</w:t>
            </w:r>
          </w:p>
        </w:tc>
        <w:tc>
          <w:tcPr>
            <w:tcW w:w="851" w:type="dxa"/>
          </w:tcPr>
          <w:p w14:paraId="54768821" w14:textId="77777777" w:rsidR="00A82A31" w:rsidRPr="007F65F4" w:rsidRDefault="00A82A31" w:rsidP="007476D2">
            <w:pPr>
              <w:pStyle w:val="ConsPlusNormal"/>
              <w:jc w:val="center"/>
              <w:rPr>
                <w:rFonts w:ascii="Times New Roman" w:hAnsi="Times New Roman" w:cs="Times New Roman"/>
                <w:sz w:val="18"/>
                <w:szCs w:val="18"/>
              </w:rPr>
            </w:pPr>
          </w:p>
          <w:p w14:paraId="1C1B194F" w14:textId="73DBDB3C" w:rsidR="007476D2" w:rsidRPr="007F65F4" w:rsidRDefault="006B4406" w:rsidP="007476D2">
            <w:pPr>
              <w:pStyle w:val="ConsPlusNormal"/>
              <w:jc w:val="center"/>
              <w:rPr>
                <w:rFonts w:ascii="Times New Roman" w:hAnsi="Times New Roman" w:cs="Times New Roman"/>
                <w:sz w:val="18"/>
                <w:szCs w:val="18"/>
              </w:rPr>
            </w:pPr>
            <w:r w:rsidRPr="007F65F4">
              <w:rPr>
                <w:rFonts w:ascii="Times New Roman" w:hAnsi="Times New Roman" w:cs="Times New Roman"/>
                <w:sz w:val="18"/>
                <w:szCs w:val="18"/>
              </w:rPr>
              <w:t xml:space="preserve">890 927,1 </w:t>
            </w:r>
          </w:p>
          <w:p w14:paraId="54433B58" w14:textId="77777777" w:rsidR="007476D2" w:rsidRPr="007F65F4" w:rsidRDefault="007476D2" w:rsidP="007476D2">
            <w:pPr>
              <w:pStyle w:val="ConsPlusNormal"/>
              <w:jc w:val="center"/>
              <w:rPr>
                <w:rFonts w:ascii="Times New Roman" w:hAnsi="Times New Roman" w:cs="Times New Roman"/>
                <w:sz w:val="18"/>
                <w:szCs w:val="18"/>
              </w:rPr>
            </w:pPr>
          </w:p>
          <w:p w14:paraId="62F5326B" w14:textId="32487E94" w:rsidR="006B4406" w:rsidRPr="007F65F4" w:rsidRDefault="006B4406" w:rsidP="007476D2">
            <w:pPr>
              <w:pStyle w:val="ConsPlusNormal"/>
              <w:jc w:val="center"/>
              <w:rPr>
                <w:rFonts w:ascii="Times New Roman" w:hAnsi="Times New Roman" w:cs="Times New Roman"/>
                <w:sz w:val="18"/>
                <w:szCs w:val="18"/>
              </w:rPr>
            </w:pPr>
            <w:r w:rsidRPr="007F65F4">
              <w:rPr>
                <w:rFonts w:ascii="Times New Roman" w:hAnsi="Times New Roman" w:cs="Times New Roman"/>
                <w:sz w:val="18"/>
                <w:szCs w:val="18"/>
              </w:rPr>
              <w:t>877 512,</w:t>
            </w:r>
            <w:proofErr w:type="gramStart"/>
            <w:r w:rsidRPr="007F65F4">
              <w:rPr>
                <w:rFonts w:ascii="Times New Roman" w:hAnsi="Times New Roman" w:cs="Times New Roman"/>
                <w:sz w:val="18"/>
                <w:szCs w:val="18"/>
              </w:rPr>
              <w:t>1  13</w:t>
            </w:r>
            <w:proofErr w:type="gramEnd"/>
            <w:r w:rsidRPr="007F65F4">
              <w:rPr>
                <w:rFonts w:ascii="Times New Roman" w:hAnsi="Times New Roman" w:cs="Times New Roman"/>
                <w:sz w:val="18"/>
                <w:szCs w:val="18"/>
              </w:rPr>
              <w:t> 415,0</w:t>
            </w:r>
          </w:p>
        </w:tc>
        <w:tc>
          <w:tcPr>
            <w:tcW w:w="850" w:type="dxa"/>
          </w:tcPr>
          <w:p w14:paraId="60271EB8" w14:textId="77777777" w:rsidR="00A82A31" w:rsidRPr="007F65F4" w:rsidRDefault="00A82A31" w:rsidP="007476D2">
            <w:pPr>
              <w:pStyle w:val="ConsPlusNormal"/>
              <w:jc w:val="center"/>
              <w:rPr>
                <w:rFonts w:ascii="Times New Roman" w:hAnsi="Times New Roman" w:cs="Times New Roman"/>
                <w:sz w:val="18"/>
                <w:szCs w:val="18"/>
              </w:rPr>
            </w:pPr>
          </w:p>
          <w:p w14:paraId="348A6F42" w14:textId="6251333A" w:rsidR="007476D2" w:rsidRPr="007F65F4" w:rsidRDefault="006B4406" w:rsidP="007476D2">
            <w:pPr>
              <w:pStyle w:val="ConsPlusNormal"/>
              <w:jc w:val="center"/>
              <w:rPr>
                <w:rFonts w:ascii="Times New Roman" w:hAnsi="Times New Roman" w:cs="Times New Roman"/>
                <w:sz w:val="18"/>
                <w:szCs w:val="18"/>
              </w:rPr>
            </w:pPr>
            <w:r w:rsidRPr="007F65F4">
              <w:rPr>
                <w:rFonts w:ascii="Times New Roman" w:hAnsi="Times New Roman" w:cs="Times New Roman"/>
                <w:sz w:val="18"/>
                <w:szCs w:val="18"/>
              </w:rPr>
              <w:t xml:space="preserve">890 927,1 </w:t>
            </w:r>
          </w:p>
          <w:p w14:paraId="7960FA76" w14:textId="77777777" w:rsidR="007476D2" w:rsidRPr="007F65F4" w:rsidRDefault="007476D2" w:rsidP="007476D2">
            <w:pPr>
              <w:pStyle w:val="ConsPlusNormal"/>
              <w:jc w:val="center"/>
              <w:rPr>
                <w:rFonts w:ascii="Times New Roman" w:hAnsi="Times New Roman" w:cs="Times New Roman"/>
                <w:sz w:val="18"/>
                <w:szCs w:val="18"/>
              </w:rPr>
            </w:pPr>
          </w:p>
          <w:p w14:paraId="39D6972C" w14:textId="33D7D05B" w:rsidR="006B4406" w:rsidRPr="007F65F4" w:rsidRDefault="006B4406" w:rsidP="007476D2">
            <w:pPr>
              <w:pStyle w:val="ConsPlusNormal"/>
              <w:jc w:val="center"/>
              <w:rPr>
                <w:rFonts w:ascii="Times New Roman" w:hAnsi="Times New Roman" w:cs="Times New Roman"/>
                <w:sz w:val="18"/>
                <w:szCs w:val="18"/>
              </w:rPr>
            </w:pPr>
            <w:r w:rsidRPr="007F65F4">
              <w:rPr>
                <w:rFonts w:ascii="Times New Roman" w:hAnsi="Times New Roman" w:cs="Times New Roman"/>
                <w:sz w:val="18"/>
                <w:szCs w:val="18"/>
              </w:rPr>
              <w:t>877 512,</w:t>
            </w:r>
            <w:proofErr w:type="gramStart"/>
            <w:r w:rsidRPr="007F65F4">
              <w:rPr>
                <w:rFonts w:ascii="Times New Roman" w:hAnsi="Times New Roman" w:cs="Times New Roman"/>
                <w:sz w:val="18"/>
                <w:szCs w:val="18"/>
              </w:rPr>
              <w:t>1  13</w:t>
            </w:r>
            <w:proofErr w:type="gramEnd"/>
            <w:r w:rsidRPr="007F65F4">
              <w:rPr>
                <w:rFonts w:ascii="Times New Roman" w:hAnsi="Times New Roman" w:cs="Times New Roman"/>
                <w:sz w:val="18"/>
                <w:szCs w:val="18"/>
              </w:rPr>
              <w:t> 415,0</w:t>
            </w:r>
          </w:p>
        </w:tc>
      </w:tr>
    </w:tbl>
    <w:p w14:paraId="553B4557" w14:textId="77777777" w:rsidR="006E571A" w:rsidRDefault="006E571A">
      <w:pPr>
        <w:pStyle w:val="ConsPlusNormal"/>
        <w:jc w:val="both"/>
        <w:rPr>
          <w:rFonts w:ascii="Times New Roman" w:hAnsi="Times New Roman" w:cs="Times New Roman"/>
        </w:rPr>
      </w:pPr>
    </w:p>
    <w:p w14:paraId="101D094B" w14:textId="77777777" w:rsidR="00FC66AE" w:rsidRDefault="00FC66AE">
      <w:pPr>
        <w:pStyle w:val="ConsPlusNormal"/>
        <w:jc w:val="both"/>
        <w:rPr>
          <w:rFonts w:ascii="Times New Roman" w:hAnsi="Times New Roman" w:cs="Times New Roman"/>
        </w:rPr>
      </w:pPr>
    </w:p>
    <w:p w14:paraId="54B3E31B" w14:textId="77777777" w:rsidR="007F2EA6" w:rsidRDefault="007F2EA6">
      <w:pPr>
        <w:pStyle w:val="ConsPlusNormal"/>
        <w:jc w:val="both"/>
        <w:rPr>
          <w:rFonts w:ascii="Times New Roman" w:hAnsi="Times New Roman" w:cs="Times New Roman"/>
        </w:rPr>
      </w:pPr>
    </w:p>
    <w:p w14:paraId="22CFB34D" w14:textId="77777777" w:rsidR="007F2EA6" w:rsidRDefault="007F2EA6">
      <w:pPr>
        <w:pStyle w:val="ConsPlusNormal"/>
        <w:jc w:val="both"/>
        <w:rPr>
          <w:rFonts w:ascii="Times New Roman" w:hAnsi="Times New Roman" w:cs="Times New Roman"/>
        </w:rPr>
      </w:pPr>
    </w:p>
    <w:p w14:paraId="4C28802F" w14:textId="77777777" w:rsidR="00FC66AE" w:rsidRPr="00EA41F2" w:rsidRDefault="00FC66AE">
      <w:pPr>
        <w:pStyle w:val="ConsPlusNormal"/>
        <w:jc w:val="both"/>
        <w:rPr>
          <w:rFonts w:ascii="Times New Roman" w:hAnsi="Times New Roman" w:cs="Times New Roman"/>
        </w:rPr>
      </w:pPr>
    </w:p>
    <w:p w14:paraId="37FBA324" w14:textId="77777777" w:rsidR="00A07192" w:rsidRDefault="00A07192">
      <w:pPr>
        <w:pStyle w:val="ConsPlusNormal"/>
        <w:jc w:val="both"/>
        <w:rPr>
          <w:rFonts w:ascii="Times New Roman" w:hAnsi="Times New Roman" w:cs="Times New Roman"/>
        </w:rPr>
      </w:pPr>
    </w:p>
    <w:p w14:paraId="7AE3B899" w14:textId="77777777" w:rsidR="00A07192" w:rsidRPr="00EA41F2" w:rsidRDefault="00A07192">
      <w:pPr>
        <w:pStyle w:val="ConsPlusNormal"/>
        <w:jc w:val="both"/>
        <w:rPr>
          <w:rFonts w:ascii="Times New Roman" w:hAnsi="Times New Roman" w:cs="Times New Roman"/>
        </w:rPr>
      </w:pPr>
    </w:p>
    <w:sectPr w:rsidR="00A07192" w:rsidRPr="00EA41F2" w:rsidSect="00F175B3">
      <w:pgSz w:w="11905" w:h="16838"/>
      <w:pgMar w:top="851" w:right="848" w:bottom="1135" w:left="156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97928"/>
    <w:multiLevelType w:val="multilevel"/>
    <w:tmpl w:val="B07294D6"/>
    <w:lvl w:ilvl="0">
      <w:start w:val="1"/>
      <w:numFmt w:val="decimal"/>
      <w:lvlText w:val="%1."/>
      <w:lvlJc w:val="left"/>
      <w:pPr>
        <w:ind w:left="456" w:hanging="456"/>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DD716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454202"/>
    <w:multiLevelType w:val="multilevel"/>
    <w:tmpl w:val="1E2E1E1A"/>
    <w:lvl w:ilvl="0">
      <w:start w:val="1"/>
      <w:numFmt w:val="decimal"/>
      <w:lvlText w:val="%1."/>
      <w:lvlJc w:val="left"/>
      <w:pPr>
        <w:ind w:left="1776" w:hanging="360"/>
      </w:pPr>
      <w:rPr>
        <w:rFonts w:hint="default"/>
      </w:rPr>
    </w:lvl>
    <w:lvl w:ilvl="1">
      <w:start w:val="1"/>
      <w:numFmt w:val="decimal"/>
      <w:isLgl/>
      <w:lvlText w:val="%1.%2."/>
      <w:lvlJc w:val="left"/>
      <w:pPr>
        <w:ind w:left="1941" w:hanging="525"/>
      </w:pPr>
      <w:rPr>
        <w:rFonts w:hint="default"/>
      </w:rPr>
    </w:lvl>
    <w:lvl w:ilvl="2">
      <w:start w:val="1"/>
      <w:numFmt w:val="upperLetter"/>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3" w15:restartNumberingAfterBreak="0">
    <w:nsid w:val="24D533B9"/>
    <w:multiLevelType w:val="hybridMultilevel"/>
    <w:tmpl w:val="19FE6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B56B38"/>
    <w:multiLevelType w:val="hybridMultilevel"/>
    <w:tmpl w:val="CD28157E"/>
    <w:lvl w:ilvl="0" w:tplc="F7226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C8B68E6"/>
    <w:multiLevelType w:val="hybridMultilevel"/>
    <w:tmpl w:val="A314C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BD2075"/>
    <w:multiLevelType w:val="hybridMultilevel"/>
    <w:tmpl w:val="15C0A748"/>
    <w:lvl w:ilvl="0" w:tplc="DE4468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6BBB4233"/>
    <w:multiLevelType w:val="multilevel"/>
    <w:tmpl w:val="371EF8F0"/>
    <w:lvl w:ilvl="0">
      <w:start w:val="3"/>
      <w:numFmt w:val="decimal"/>
      <w:lvlText w:val="%1."/>
      <w:lvlJc w:val="left"/>
      <w:pPr>
        <w:ind w:left="720" w:hanging="360"/>
      </w:pPr>
      <w:rPr>
        <w:rFonts w:hint="default"/>
      </w:rPr>
    </w:lvl>
    <w:lvl w:ilvl="1">
      <w:start w:val="6"/>
      <w:numFmt w:val="decimal"/>
      <w:isLgl/>
      <w:lvlText w:val="%1.%2"/>
      <w:lvlJc w:val="left"/>
      <w:pPr>
        <w:ind w:left="1776" w:hanging="360"/>
      </w:pPr>
      <w:rPr>
        <w:rFonts w:hint="default"/>
      </w:rPr>
    </w:lvl>
    <w:lvl w:ilvl="2">
      <w:start w:val="1"/>
      <w:numFmt w:val="upperLetter"/>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8" w15:restartNumberingAfterBreak="0">
    <w:nsid w:val="754D69F4"/>
    <w:multiLevelType w:val="hybridMultilevel"/>
    <w:tmpl w:val="CD302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66438391">
    <w:abstractNumId w:val="3"/>
  </w:num>
  <w:num w:numId="2" w16cid:durableId="1636792469">
    <w:abstractNumId w:val="7"/>
  </w:num>
  <w:num w:numId="3" w16cid:durableId="933438746">
    <w:abstractNumId w:val="2"/>
  </w:num>
  <w:num w:numId="4" w16cid:durableId="1212310071">
    <w:abstractNumId w:val="0"/>
  </w:num>
  <w:num w:numId="5" w16cid:durableId="1426727198">
    <w:abstractNumId w:val="5"/>
  </w:num>
  <w:num w:numId="6" w16cid:durableId="556355029">
    <w:abstractNumId w:val="4"/>
  </w:num>
  <w:num w:numId="7" w16cid:durableId="646206939">
    <w:abstractNumId w:val="6"/>
  </w:num>
  <w:num w:numId="8" w16cid:durableId="1285698812">
    <w:abstractNumId w:val="1"/>
  </w:num>
  <w:num w:numId="9" w16cid:durableId="1625111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71A"/>
    <w:rsid w:val="0000029B"/>
    <w:rsid w:val="0000260E"/>
    <w:rsid w:val="00007F63"/>
    <w:rsid w:val="00010A9B"/>
    <w:rsid w:val="00015A3C"/>
    <w:rsid w:val="00017728"/>
    <w:rsid w:val="000205FF"/>
    <w:rsid w:val="00020679"/>
    <w:rsid w:val="0002152D"/>
    <w:rsid w:val="00022A69"/>
    <w:rsid w:val="00022B79"/>
    <w:rsid w:val="000273A3"/>
    <w:rsid w:val="0003230C"/>
    <w:rsid w:val="0003497E"/>
    <w:rsid w:val="00041614"/>
    <w:rsid w:val="00044496"/>
    <w:rsid w:val="0004661F"/>
    <w:rsid w:val="000501BE"/>
    <w:rsid w:val="00050797"/>
    <w:rsid w:val="00051ACD"/>
    <w:rsid w:val="00051DF6"/>
    <w:rsid w:val="00052DC5"/>
    <w:rsid w:val="00061C5D"/>
    <w:rsid w:val="00064506"/>
    <w:rsid w:val="0006567A"/>
    <w:rsid w:val="000660FA"/>
    <w:rsid w:val="00073E74"/>
    <w:rsid w:val="00080E29"/>
    <w:rsid w:val="00080FD6"/>
    <w:rsid w:val="00085D16"/>
    <w:rsid w:val="00087770"/>
    <w:rsid w:val="00091C74"/>
    <w:rsid w:val="00092316"/>
    <w:rsid w:val="00095EF6"/>
    <w:rsid w:val="0009607D"/>
    <w:rsid w:val="000B0E37"/>
    <w:rsid w:val="000B3000"/>
    <w:rsid w:val="000D031A"/>
    <w:rsid w:val="000E5904"/>
    <w:rsid w:val="000E69B1"/>
    <w:rsid w:val="000F2244"/>
    <w:rsid w:val="000F5854"/>
    <w:rsid w:val="00101884"/>
    <w:rsid w:val="00104A60"/>
    <w:rsid w:val="001219FA"/>
    <w:rsid w:val="00122BBF"/>
    <w:rsid w:val="00123D5D"/>
    <w:rsid w:val="00124321"/>
    <w:rsid w:val="00125032"/>
    <w:rsid w:val="00125EC6"/>
    <w:rsid w:val="0012683B"/>
    <w:rsid w:val="00126D40"/>
    <w:rsid w:val="00131A01"/>
    <w:rsid w:val="001333E5"/>
    <w:rsid w:val="0013412F"/>
    <w:rsid w:val="00135248"/>
    <w:rsid w:val="00136C88"/>
    <w:rsid w:val="00142741"/>
    <w:rsid w:val="00142A43"/>
    <w:rsid w:val="00143E99"/>
    <w:rsid w:val="00144B00"/>
    <w:rsid w:val="00145A59"/>
    <w:rsid w:val="00145FF5"/>
    <w:rsid w:val="00151931"/>
    <w:rsid w:val="00155D16"/>
    <w:rsid w:val="00156D5D"/>
    <w:rsid w:val="00156ED9"/>
    <w:rsid w:val="0016096D"/>
    <w:rsid w:val="00162FA9"/>
    <w:rsid w:val="001679C4"/>
    <w:rsid w:val="0017003A"/>
    <w:rsid w:val="001736B5"/>
    <w:rsid w:val="001741DA"/>
    <w:rsid w:val="00176C42"/>
    <w:rsid w:val="00180D9A"/>
    <w:rsid w:val="00181C12"/>
    <w:rsid w:val="00187A50"/>
    <w:rsid w:val="00191900"/>
    <w:rsid w:val="00192312"/>
    <w:rsid w:val="001978B6"/>
    <w:rsid w:val="001A0A4D"/>
    <w:rsid w:val="001A3058"/>
    <w:rsid w:val="001A6DF1"/>
    <w:rsid w:val="001B0F1C"/>
    <w:rsid w:val="001B2314"/>
    <w:rsid w:val="001B2F2F"/>
    <w:rsid w:val="001B7D81"/>
    <w:rsid w:val="001C4251"/>
    <w:rsid w:val="001C492F"/>
    <w:rsid w:val="001C5F29"/>
    <w:rsid w:val="001C6263"/>
    <w:rsid w:val="001C6914"/>
    <w:rsid w:val="001D36D2"/>
    <w:rsid w:val="001D6D8E"/>
    <w:rsid w:val="001D70AF"/>
    <w:rsid w:val="001D7E7B"/>
    <w:rsid w:val="001E0BBF"/>
    <w:rsid w:val="001E5175"/>
    <w:rsid w:val="001F037C"/>
    <w:rsid w:val="001F6328"/>
    <w:rsid w:val="001F7EB6"/>
    <w:rsid w:val="0021718B"/>
    <w:rsid w:val="0022087F"/>
    <w:rsid w:val="00221BDE"/>
    <w:rsid w:val="00221C4A"/>
    <w:rsid w:val="00222A2F"/>
    <w:rsid w:val="00232F4C"/>
    <w:rsid w:val="00234388"/>
    <w:rsid w:val="0023528B"/>
    <w:rsid w:val="00236A0F"/>
    <w:rsid w:val="002417E7"/>
    <w:rsid w:val="00247CD8"/>
    <w:rsid w:val="0025621C"/>
    <w:rsid w:val="002571AB"/>
    <w:rsid w:val="00257B7A"/>
    <w:rsid w:val="00260044"/>
    <w:rsid w:val="0026012B"/>
    <w:rsid w:val="00266552"/>
    <w:rsid w:val="00270C62"/>
    <w:rsid w:val="00272A5F"/>
    <w:rsid w:val="00273E53"/>
    <w:rsid w:val="002761B0"/>
    <w:rsid w:val="002766AE"/>
    <w:rsid w:val="00281210"/>
    <w:rsid w:val="002829D6"/>
    <w:rsid w:val="00285413"/>
    <w:rsid w:val="0028546B"/>
    <w:rsid w:val="00291225"/>
    <w:rsid w:val="00294B72"/>
    <w:rsid w:val="00295764"/>
    <w:rsid w:val="002A35DE"/>
    <w:rsid w:val="002A5D9A"/>
    <w:rsid w:val="002C091C"/>
    <w:rsid w:val="002C0A0F"/>
    <w:rsid w:val="002C2E7B"/>
    <w:rsid w:val="002C75A4"/>
    <w:rsid w:val="002D1047"/>
    <w:rsid w:val="002D2B44"/>
    <w:rsid w:val="002D5E4A"/>
    <w:rsid w:val="002E3F46"/>
    <w:rsid w:val="002E4B83"/>
    <w:rsid w:val="002E7315"/>
    <w:rsid w:val="002E7D1C"/>
    <w:rsid w:val="002F1529"/>
    <w:rsid w:val="002F408C"/>
    <w:rsid w:val="002F5F22"/>
    <w:rsid w:val="00300181"/>
    <w:rsid w:val="0030291F"/>
    <w:rsid w:val="00303CC4"/>
    <w:rsid w:val="003047EE"/>
    <w:rsid w:val="0031038A"/>
    <w:rsid w:val="0031188E"/>
    <w:rsid w:val="003137BD"/>
    <w:rsid w:val="00313FFA"/>
    <w:rsid w:val="00314AC6"/>
    <w:rsid w:val="00316B16"/>
    <w:rsid w:val="00316C04"/>
    <w:rsid w:val="003203ED"/>
    <w:rsid w:val="003215E0"/>
    <w:rsid w:val="00325B5C"/>
    <w:rsid w:val="0032742E"/>
    <w:rsid w:val="00330048"/>
    <w:rsid w:val="00335108"/>
    <w:rsid w:val="00346841"/>
    <w:rsid w:val="00346F49"/>
    <w:rsid w:val="00356735"/>
    <w:rsid w:val="00362F86"/>
    <w:rsid w:val="00371FE1"/>
    <w:rsid w:val="0037347E"/>
    <w:rsid w:val="003772C2"/>
    <w:rsid w:val="0037783C"/>
    <w:rsid w:val="00382B73"/>
    <w:rsid w:val="00383EBB"/>
    <w:rsid w:val="00386B11"/>
    <w:rsid w:val="00386B4E"/>
    <w:rsid w:val="003920AE"/>
    <w:rsid w:val="00392563"/>
    <w:rsid w:val="00394C72"/>
    <w:rsid w:val="003A0E55"/>
    <w:rsid w:val="003A0E70"/>
    <w:rsid w:val="003A1FD4"/>
    <w:rsid w:val="003A344D"/>
    <w:rsid w:val="003A4AF3"/>
    <w:rsid w:val="003A520F"/>
    <w:rsid w:val="003A7193"/>
    <w:rsid w:val="003B0BD8"/>
    <w:rsid w:val="003B385F"/>
    <w:rsid w:val="003B3CCA"/>
    <w:rsid w:val="003B4A2A"/>
    <w:rsid w:val="003B6E66"/>
    <w:rsid w:val="003C1F92"/>
    <w:rsid w:val="003C231D"/>
    <w:rsid w:val="003C26E4"/>
    <w:rsid w:val="003C3262"/>
    <w:rsid w:val="003C3DF4"/>
    <w:rsid w:val="003C40BC"/>
    <w:rsid w:val="003C5862"/>
    <w:rsid w:val="003C6109"/>
    <w:rsid w:val="003C788A"/>
    <w:rsid w:val="003D04F3"/>
    <w:rsid w:val="003D09EF"/>
    <w:rsid w:val="003D13A6"/>
    <w:rsid w:val="003D1C78"/>
    <w:rsid w:val="003D5D45"/>
    <w:rsid w:val="003E31DD"/>
    <w:rsid w:val="003E64BC"/>
    <w:rsid w:val="003F3117"/>
    <w:rsid w:val="003F4A63"/>
    <w:rsid w:val="003F4AB2"/>
    <w:rsid w:val="00400D8B"/>
    <w:rsid w:val="0040274C"/>
    <w:rsid w:val="00413589"/>
    <w:rsid w:val="0041446F"/>
    <w:rsid w:val="0041498D"/>
    <w:rsid w:val="00416BF9"/>
    <w:rsid w:val="00417AE8"/>
    <w:rsid w:val="00417E79"/>
    <w:rsid w:val="00425B82"/>
    <w:rsid w:val="0043040E"/>
    <w:rsid w:val="004309C7"/>
    <w:rsid w:val="00432038"/>
    <w:rsid w:val="00436C04"/>
    <w:rsid w:val="004404D3"/>
    <w:rsid w:val="00440CEE"/>
    <w:rsid w:val="00443EBC"/>
    <w:rsid w:val="004441FC"/>
    <w:rsid w:val="00454C14"/>
    <w:rsid w:val="00455801"/>
    <w:rsid w:val="00455C99"/>
    <w:rsid w:val="00456481"/>
    <w:rsid w:val="00456A81"/>
    <w:rsid w:val="0045780E"/>
    <w:rsid w:val="00463E85"/>
    <w:rsid w:val="00466937"/>
    <w:rsid w:val="0046701A"/>
    <w:rsid w:val="00480289"/>
    <w:rsid w:val="004812E2"/>
    <w:rsid w:val="00484327"/>
    <w:rsid w:val="00484FD7"/>
    <w:rsid w:val="00485034"/>
    <w:rsid w:val="00486F46"/>
    <w:rsid w:val="00492FAE"/>
    <w:rsid w:val="004964A8"/>
    <w:rsid w:val="00497B8D"/>
    <w:rsid w:val="004A02EA"/>
    <w:rsid w:val="004A1B4F"/>
    <w:rsid w:val="004A2F77"/>
    <w:rsid w:val="004A4B6D"/>
    <w:rsid w:val="004A7961"/>
    <w:rsid w:val="004B0784"/>
    <w:rsid w:val="004B2541"/>
    <w:rsid w:val="004B2FB5"/>
    <w:rsid w:val="004B3687"/>
    <w:rsid w:val="004B3F9A"/>
    <w:rsid w:val="004B4DBC"/>
    <w:rsid w:val="004C38CA"/>
    <w:rsid w:val="004C5877"/>
    <w:rsid w:val="004D0D31"/>
    <w:rsid w:val="004D0DAA"/>
    <w:rsid w:val="004D1CA4"/>
    <w:rsid w:val="004D2BF6"/>
    <w:rsid w:val="004D3BEF"/>
    <w:rsid w:val="004D4892"/>
    <w:rsid w:val="004E4450"/>
    <w:rsid w:val="004E6677"/>
    <w:rsid w:val="004F451D"/>
    <w:rsid w:val="004F609B"/>
    <w:rsid w:val="00501CC4"/>
    <w:rsid w:val="005037C6"/>
    <w:rsid w:val="00503CE6"/>
    <w:rsid w:val="005116B2"/>
    <w:rsid w:val="00512388"/>
    <w:rsid w:val="00515D10"/>
    <w:rsid w:val="00516010"/>
    <w:rsid w:val="0051638E"/>
    <w:rsid w:val="005164B0"/>
    <w:rsid w:val="00517DC5"/>
    <w:rsid w:val="00526B3F"/>
    <w:rsid w:val="00527BF0"/>
    <w:rsid w:val="0053123E"/>
    <w:rsid w:val="0053433A"/>
    <w:rsid w:val="00537E63"/>
    <w:rsid w:val="00540736"/>
    <w:rsid w:val="00541901"/>
    <w:rsid w:val="00543CAF"/>
    <w:rsid w:val="005614B8"/>
    <w:rsid w:val="00562BDF"/>
    <w:rsid w:val="005660F7"/>
    <w:rsid w:val="005665B5"/>
    <w:rsid w:val="00572E8C"/>
    <w:rsid w:val="005A009A"/>
    <w:rsid w:val="005A0ED1"/>
    <w:rsid w:val="005A15C9"/>
    <w:rsid w:val="005A3786"/>
    <w:rsid w:val="005B0FF4"/>
    <w:rsid w:val="005B3ADE"/>
    <w:rsid w:val="005B5A8F"/>
    <w:rsid w:val="005B5C7B"/>
    <w:rsid w:val="005B641A"/>
    <w:rsid w:val="005C1F05"/>
    <w:rsid w:val="005C2ED4"/>
    <w:rsid w:val="005C3D81"/>
    <w:rsid w:val="005D0420"/>
    <w:rsid w:val="005D2B4B"/>
    <w:rsid w:val="005D45F5"/>
    <w:rsid w:val="005E1A5D"/>
    <w:rsid w:val="005E1C04"/>
    <w:rsid w:val="005E2A30"/>
    <w:rsid w:val="005E3E05"/>
    <w:rsid w:val="005E7792"/>
    <w:rsid w:val="005F10EA"/>
    <w:rsid w:val="005F1113"/>
    <w:rsid w:val="005F1FC9"/>
    <w:rsid w:val="005F4DA5"/>
    <w:rsid w:val="005F63A6"/>
    <w:rsid w:val="006009FE"/>
    <w:rsid w:val="00600F12"/>
    <w:rsid w:val="00603F5B"/>
    <w:rsid w:val="0060700C"/>
    <w:rsid w:val="006104B3"/>
    <w:rsid w:val="006105EF"/>
    <w:rsid w:val="00610C27"/>
    <w:rsid w:val="00613DD6"/>
    <w:rsid w:val="00613F12"/>
    <w:rsid w:val="00614FC2"/>
    <w:rsid w:val="00621BE4"/>
    <w:rsid w:val="006231C3"/>
    <w:rsid w:val="00624992"/>
    <w:rsid w:val="00625308"/>
    <w:rsid w:val="00630016"/>
    <w:rsid w:val="00630565"/>
    <w:rsid w:val="00630FDB"/>
    <w:rsid w:val="00632731"/>
    <w:rsid w:val="00635A65"/>
    <w:rsid w:val="00636604"/>
    <w:rsid w:val="0064109D"/>
    <w:rsid w:val="006436F6"/>
    <w:rsid w:val="00645518"/>
    <w:rsid w:val="00645DD8"/>
    <w:rsid w:val="00646987"/>
    <w:rsid w:val="00651DF9"/>
    <w:rsid w:val="00652B41"/>
    <w:rsid w:val="00655182"/>
    <w:rsid w:val="006551EB"/>
    <w:rsid w:val="006565CF"/>
    <w:rsid w:val="00663126"/>
    <w:rsid w:val="00663424"/>
    <w:rsid w:val="00671B75"/>
    <w:rsid w:val="006724B8"/>
    <w:rsid w:val="00674991"/>
    <w:rsid w:val="00677CFD"/>
    <w:rsid w:val="00685B00"/>
    <w:rsid w:val="006978E9"/>
    <w:rsid w:val="006A2285"/>
    <w:rsid w:val="006B0D5E"/>
    <w:rsid w:val="006B4406"/>
    <w:rsid w:val="006B6C3C"/>
    <w:rsid w:val="006C0E12"/>
    <w:rsid w:val="006C2C68"/>
    <w:rsid w:val="006C59A3"/>
    <w:rsid w:val="006E10B3"/>
    <w:rsid w:val="006E571A"/>
    <w:rsid w:val="006E57E0"/>
    <w:rsid w:val="006E6104"/>
    <w:rsid w:val="006E6B44"/>
    <w:rsid w:val="006E73F6"/>
    <w:rsid w:val="006E795C"/>
    <w:rsid w:val="006F7871"/>
    <w:rsid w:val="00700009"/>
    <w:rsid w:val="00705077"/>
    <w:rsid w:val="00707427"/>
    <w:rsid w:val="007109FF"/>
    <w:rsid w:val="0071355E"/>
    <w:rsid w:val="00720340"/>
    <w:rsid w:val="00720FB4"/>
    <w:rsid w:val="00723A9F"/>
    <w:rsid w:val="0072528E"/>
    <w:rsid w:val="007256A3"/>
    <w:rsid w:val="00731995"/>
    <w:rsid w:val="0073655D"/>
    <w:rsid w:val="00742813"/>
    <w:rsid w:val="00743908"/>
    <w:rsid w:val="007476D2"/>
    <w:rsid w:val="00753659"/>
    <w:rsid w:val="00753AEE"/>
    <w:rsid w:val="00754CE4"/>
    <w:rsid w:val="00761A0A"/>
    <w:rsid w:val="0076214C"/>
    <w:rsid w:val="00762630"/>
    <w:rsid w:val="0076414B"/>
    <w:rsid w:val="007658FF"/>
    <w:rsid w:val="00765B85"/>
    <w:rsid w:val="00777FAB"/>
    <w:rsid w:val="00781D2A"/>
    <w:rsid w:val="0079090E"/>
    <w:rsid w:val="00792238"/>
    <w:rsid w:val="00792E16"/>
    <w:rsid w:val="00796E60"/>
    <w:rsid w:val="00797D2D"/>
    <w:rsid w:val="007A19BC"/>
    <w:rsid w:val="007A1C1B"/>
    <w:rsid w:val="007A1C3A"/>
    <w:rsid w:val="007A6D7C"/>
    <w:rsid w:val="007B1956"/>
    <w:rsid w:val="007B5630"/>
    <w:rsid w:val="007C179C"/>
    <w:rsid w:val="007C5023"/>
    <w:rsid w:val="007C6F5E"/>
    <w:rsid w:val="007C7750"/>
    <w:rsid w:val="007D221E"/>
    <w:rsid w:val="007D2F1D"/>
    <w:rsid w:val="007D3BCE"/>
    <w:rsid w:val="007D757B"/>
    <w:rsid w:val="007E0310"/>
    <w:rsid w:val="007E1727"/>
    <w:rsid w:val="007E25D5"/>
    <w:rsid w:val="007F09DD"/>
    <w:rsid w:val="007F1BCF"/>
    <w:rsid w:val="007F2EA6"/>
    <w:rsid w:val="007F65F4"/>
    <w:rsid w:val="007F7438"/>
    <w:rsid w:val="007F7B39"/>
    <w:rsid w:val="00803DE4"/>
    <w:rsid w:val="0080521F"/>
    <w:rsid w:val="008064B5"/>
    <w:rsid w:val="0080718E"/>
    <w:rsid w:val="00807616"/>
    <w:rsid w:val="008117D0"/>
    <w:rsid w:val="00812C69"/>
    <w:rsid w:val="00814DF2"/>
    <w:rsid w:val="00820C5F"/>
    <w:rsid w:val="00823F52"/>
    <w:rsid w:val="00833763"/>
    <w:rsid w:val="00842B36"/>
    <w:rsid w:val="00844762"/>
    <w:rsid w:val="008472EA"/>
    <w:rsid w:val="0085005D"/>
    <w:rsid w:val="00853116"/>
    <w:rsid w:val="00855479"/>
    <w:rsid w:val="00856AE5"/>
    <w:rsid w:val="0086400F"/>
    <w:rsid w:val="0087173B"/>
    <w:rsid w:val="00873045"/>
    <w:rsid w:val="008731AF"/>
    <w:rsid w:val="008774BA"/>
    <w:rsid w:val="008818FA"/>
    <w:rsid w:val="00881B51"/>
    <w:rsid w:val="00884340"/>
    <w:rsid w:val="00887096"/>
    <w:rsid w:val="00891775"/>
    <w:rsid w:val="00891CB3"/>
    <w:rsid w:val="00893D87"/>
    <w:rsid w:val="00897397"/>
    <w:rsid w:val="008A16A0"/>
    <w:rsid w:val="008A36E7"/>
    <w:rsid w:val="008A3F7D"/>
    <w:rsid w:val="008A6FEC"/>
    <w:rsid w:val="008A717F"/>
    <w:rsid w:val="008B2D42"/>
    <w:rsid w:val="008B6A80"/>
    <w:rsid w:val="008C17ED"/>
    <w:rsid w:val="008C3178"/>
    <w:rsid w:val="008C5274"/>
    <w:rsid w:val="008C5BC4"/>
    <w:rsid w:val="008D2128"/>
    <w:rsid w:val="008D78D8"/>
    <w:rsid w:val="008E27FB"/>
    <w:rsid w:val="008E44C0"/>
    <w:rsid w:val="008E5A3A"/>
    <w:rsid w:val="008E7217"/>
    <w:rsid w:val="008F290C"/>
    <w:rsid w:val="008F5DAC"/>
    <w:rsid w:val="008F6DE7"/>
    <w:rsid w:val="0090033E"/>
    <w:rsid w:val="0090086A"/>
    <w:rsid w:val="009018C6"/>
    <w:rsid w:val="00902F02"/>
    <w:rsid w:val="009110D4"/>
    <w:rsid w:val="0092005B"/>
    <w:rsid w:val="0092180A"/>
    <w:rsid w:val="00922928"/>
    <w:rsid w:val="00923A5C"/>
    <w:rsid w:val="00933670"/>
    <w:rsid w:val="00933990"/>
    <w:rsid w:val="00941624"/>
    <w:rsid w:val="00942733"/>
    <w:rsid w:val="0094469A"/>
    <w:rsid w:val="00945E9F"/>
    <w:rsid w:val="00950888"/>
    <w:rsid w:val="009513AF"/>
    <w:rsid w:val="00953B61"/>
    <w:rsid w:val="0096114C"/>
    <w:rsid w:val="00961466"/>
    <w:rsid w:val="00964253"/>
    <w:rsid w:val="00964F87"/>
    <w:rsid w:val="009663F5"/>
    <w:rsid w:val="0097171D"/>
    <w:rsid w:val="00977306"/>
    <w:rsid w:val="0098064C"/>
    <w:rsid w:val="00983B08"/>
    <w:rsid w:val="00984624"/>
    <w:rsid w:val="00986648"/>
    <w:rsid w:val="00991979"/>
    <w:rsid w:val="00996E0B"/>
    <w:rsid w:val="009A5690"/>
    <w:rsid w:val="009A689C"/>
    <w:rsid w:val="009A7DBF"/>
    <w:rsid w:val="009B1873"/>
    <w:rsid w:val="009B680A"/>
    <w:rsid w:val="009B789D"/>
    <w:rsid w:val="009C0D01"/>
    <w:rsid w:val="009C3A2A"/>
    <w:rsid w:val="009C48F0"/>
    <w:rsid w:val="009C6218"/>
    <w:rsid w:val="009D0D2F"/>
    <w:rsid w:val="009D0FA5"/>
    <w:rsid w:val="009F0359"/>
    <w:rsid w:val="009F04CC"/>
    <w:rsid w:val="009F3574"/>
    <w:rsid w:val="009F6673"/>
    <w:rsid w:val="009F690C"/>
    <w:rsid w:val="00A00B77"/>
    <w:rsid w:val="00A01011"/>
    <w:rsid w:val="00A01C4F"/>
    <w:rsid w:val="00A01F27"/>
    <w:rsid w:val="00A052B8"/>
    <w:rsid w:val="00A06575"/>
    <w:rsid w:val="00A07192"/>
    <w:rsid w:val="00A10E0E"/>
    <w:rsid w:val="00A14743"/>
    <w:rsid w:val="00A16E1B"/>
    <w:rsid w:val="00A17CFF"/>
    <w:rsid w:val="00A205EF"/>
    <w:rsid w:val="00A237E8"/>
    <w:rsid w:val="00A238A9"/>
    <w:rsid w:val="00A263E9"/>
    <w:rsid w:val="00A265B0"/>
    <w:rsid w:val="00A27B2B"/>
    <w:rsid w:val="00A34C60"/>
    <w:rsid w:val="00A37250"/>
    <w:rsid w:val="00A4288B"/>
    <w:rsid w:val="00A4438C"/>
    <w:rsid w:val="00A45BEA"/>
    <w:rsid w:val="00A478B8"/>
    <w:rsid w:val="00A534DC"/>
    <w:rsid w:val="00A54D42"/>
    <w:rsid w:val="00A57639"/>
    <w:rsid w:val="00A61F99"/>
    <w:rsid w:val="00A62BE1"/>
    <w:rsid w:val="00A638D1"/>
    <w:rsid w:val="00A63FB4"/>
    <w:rsid w:val="00A64AC6"/>
    <w:rsid w:val="00A66E01"/>
    <w:rsid w:val="00A67659"/>
    <w:rsid w:val="00A71D12"/>
    <w:rsid w:val="00A7575A"/>
    <w:rsid w:val="00A75D74"/>
    <w:rsid w:val="00A820B3"/>
    <w:rsid w:val="00A829E2"/>
    <w:rsid w:val="00A82A31"/>
    <w:rsid w:val="00A8300E"/>
    <w:rsid w:val="00A864E6"/>
    <w:rsid w:val="00A87A40"/>
    <w:rsid w:val="00A94344"/>
    <w:rsid w:val="00A95A43"/>
    <w:rsid w:val="00A96A93"/>
    <w:rsid w:val="00AA3904"/>
    <w:rsid w:val="00AA63B4"/>
    <w:rsid w:val="00AB5C32"/>
    <w:rsid w:val="00AB5FAD"/>
    <w:rsid w:val="00AB628D"/>
    <w:rsid w:val="00AC08E9"/>
    <w:rsid w:val="00AC4EA7"/>
    <w:rsid w:val="00AC7C36"/>
    <w:rsid w:val="00AD11FA"/>
    <w:rsid w:val="00AD4494"/>
    <w:rsid w:val="00AE1A4C"/>
    <w:rsid w:val="00AE6272"/>
    <w:rsid w:val="00AE7084"/>
    <w:rsid w:val="00AF3D79"/>
    <w:rsid w:val="00AF6E7F"/>
    <w:rsid w:val="00B01924"/>
    <w:rsid w:val="00B03F3A"/>
    <w:rsid w:val="00B05AC8"/>
    <w:rsid w:val="00B05BAF"/>
    <w:rsid w:val="00B13C68"/>
    <w:rsid w:val="00B142E0"/>
    <w:rsid w:val="00B16000"/>
    <w:rsid w:val="00B1717E"/>
    <w:rsid w:val="00B23200"/>
    <w:rsid w:val="00B278DC"/>
    <w:rsid w:val="00B31CAB"/>
    <w:rsid w:val="00B330A4"/>
    <w:rsid w:val="00B337F4"/>
    <w:rsid w:val="00B340DE"/>
    <w:rsid w:val="00B3495E"/>
    <w:rsid w:val="00B41186"/>
    <w:rsid w:val="00B46E62"/>
    <w:rsid w:val="00B51D84"/>
    <w:rsid w:val="00B53EF8"/>
    <w:rsid w:val="00B54ECE"/>
    <w:rsid w:val="00B55532"/>
    <w:rsid w:val="00B60519"/>
    <w:rsid w:val="00B60A03"/>
    <w:rsid w:val="00B60DA2"/>
    <w:rsid w:val="00B63BE6"/>
    <w:rsid w:val="00B654DA"/>
    <w:rsid w:val="00B659CE"/>
    <w:rsid w:val="00B71DDA"/>
    <w:rsid w:val="00B75190"/>
    <w:rsid w:val="00B775A1"/>
    <w:rsid w:val="00B802A0"/>
    <w:rsid w:val="00B819AA"/>
    <w:rsid w:val="00B81C7B"/>
    <w:rsid w:val="00B95DAA"/>
    <w:rsid w:val="00B97338"/>
    <w:rsid w:val="00B9782E"/>
    <w:rsid w:val="00BA077E"/>
    <w:rsid w:val="00BA48AA"/>
    <w:rsid w:val="00BB051F"/>
    <w:rsid w:val="00BB78D0"/>
    <w:rsid w:val="00BC0A86"/>
    <w:rsid w:val="00BC353D"/>
    <w:rsid w:val="00BC605E"/>
    <w:rsid w:val="00BC6D6A"/>
    <w:rsid w:val="00BC6DC9"/>
    <w:rsid w:val="00BD1202"/>
    <w:rsid w:val="00BD4CB9"/>
    <w:rsid w:val="00BD6C9E"/>
    <w:rsid w:val="00BE4DAC"/>
    <w:rsid w:val="00BE5053"/>
    <w:rsid w:val="00BE7377"/>
    <w:rsid w:val="00BF1AE7"/>
    <w:rsid w:val="00BF1EA8"/>
    <w:rsid w:val="00BF2173"/>
    <w:rsid w:val="00BF24DD"/>
    <w:rsid w:val="00BF7705"/>
    <w:rsid w:val="00C0161C"/>
    <w:rsid w:val="00C028AF"/>
    <w:rsid w:val="00C03C7D"/>
    <w:rsid w:val="00C10B30"/>
    <w:rsid w:val="00C12DEF"/>
    <w:rsid w:val="00C14183"/>
    <w:rsid w:val="00C14F76"/>
    <w:rsid w:val="00C16352"/>
    <w:rsid w:val="00C203FF"/>
    <w:rsid w:val="00C225A4"/>
    <w:rsid w:val="00C24217"/>
    <w:rsid w:val="00C24538"/>
    <w:rsid w:val="00C33CE0"/>
    <w:rsid w:val="00C35C0F"/>
    <w:rsid w:val="00C36DE9"/>
    <w:rsid w:val="00C4114D"/>
    <w:rsid w:val="00C41FBB"/>
    <w:rsid w:val="00C443B5"/>
    <w:rsid w:val="00C457B9"/>
    <w:rsid w:val="00C5320C"/>
    <w:rsid w:val="00C55447"/>
    <w:rsid w:val="00C57116"/>
    <w:rsid w:val="00C60730"/>
    <w:rsid w:val="00C6196A"/>
    <w:rsid w:val="00C67F4A"/>
    <w:rsid w:val="00C726B7"/>
    <w:rsid w:val="00C72DCF"/>
    <w:rsid w:val="00C73A3D"/>
    <w:rsid w:val="00C73D09"/>
    <w:rsid w:val="00C83500"/>
    <w:rsid w:val="00C87472"/>
    <w:rsid w:val="00C925E8"/>
    <w:rsid w:val="00C96243"/>
    <w:rsid w:val="00C96959"/>
    <w:rsid w:val="00C96A6E"/>
    <w:rsid w:val="00CA097C"/>
    <w:rsid w:val="00CA1361"/>
    <w:rsid w:val="00CA6D98"/>
    <w:rsid w:val="00CB15F2"/>
    <w:rsid w:val="00CB2B3B"/>
    <w:rsid w:val="00CC41FD"/>
    <w:rsid w:val="00CC5673"/>
    <w:rsid w:val="00CC6649"/>
    <w:rsid w:val="00CD0E76"/>
    <w:rsid w:val="00CD2C32"/>
    <w:rsid w:val="00CD3886"/>
    <w:rsid w:val="00CD4493"/>
    <w:rsid w:val="00CE1DAE"/>
    <w:rsid w:val="00CE39FE"/>
    <w:rsid w:val="00CF10EA"/>
    <w:rsid w:val="00CF7A35"/>
    <w:rsid w:val="00D012B5"/>
    <w:rsid w:val="00D0265E"/>
    <w:rsid w:val="00D02AD1"/>
    <w:rsid w:val="00D0792A"/>
    <w:rsid w:val="00D07C5D"/>
    <w:rsid w:val="00D10057"/>
    <w:rsid w:val="00D11794"/>
    <w:rsid w:val="00D12886"/>
    <w:rsid w:val="00D13030"/>
    <w:rsid w:val="00D15367"/>
    <w:rsid w:val="00D15D2E"/>
    <w:rsid w:val="00D1633B"/>
    <w:rsid w:val="00D174E2"/>
    <w:rsid w:val="00D211E6"/>
    <w:rsid w:val="00D23DD5"/>
    <w:rsid w:val="00D24406"/>
    <w:rsid w:val="00D2483C"/>
    <w:rsid w:val="00D27358"/>
    <w:rsid w:val="00D34876"/>
    <w:rsid w:val="00D36EA1"/>
    <w:rsid w:val="00D376CC"/>
    <w:rsid w:val="00D435B4"/>
    <w:rsid w:val="00D45FAC"/>
    <w:rsid w:val="00D47F99"/>
    <w:rsid w:val="00D54C07"/>
    <w:rsid w:val="00D57E55"/>
    <w:rsid w:val="00D611E5"/>
    <w:rsid w:val="00D6196F"/>
    <w:rsid w:val="00D660CE"/>
    <w:rsid w:val="00D67AF3"/>
    <w:rsid w:val="00D7007F"/>
    <w:rsid w:val="00D702FC"/>
    <w:rsid w:val="00D72565"/>
    <w:rsid w:val="00D803F8"/>
    <w:rsid w:val="00D830CE"/>
    <w:rsid w:val="00D90634"/>
    <w:rsid w:val="00D951C9"/>
    <w:rsid w:val="00D96DD0"/>
    <w:rsid w:val="00DA42F2"/>
    <w:rsid w:val="00DA7F9E"/>
    <w:rsid w:val="00DB0764"/>
    <w:rsid w:val="00DB1D41"/>
    <w:rsid w:val="00DB2F5A"/>
    <w:rsid w:val="00DC227E"/>
    <w:rsid w:val="00DC475C"/>
    <w:rsid w:val="00DC7FBE"/>
    <w:rsid w:val="00DD5B27"/>
    <w:rsid w:val="00DD7AD5"/>
    <w:rsid w:val="00DE2820"/>
    <w:rsid w:val="00DE3FF6"/>
    <w:rsid w:val="00DE430E"/>
    <w:rsid w:val="00DE543B"/>
    <w:rsid w:val="00DE6A7B"/>
    <w:rsid w:val="00DF063D"/>
    <w:rsid w:val="00DF4E12"/>
    <w:rsid w:val="00E05AE4"/>
    <w:rsid w:val="00E071DF"/>
    <w:rsid w:val="00E11247"/>
    <w:rsid w:val="00E14A8E"/>
    <w:rsid w:val="00E157AD"/>
    <w:rsid w:val="00E17A9F"/>
    <w:rsid w:val="00E21DF1"/>
    <w:rsid w:val="00E25793"/>
    <w:rsid w:val="00E3780E"/>
    <w:rsid w:val="00E406D8"/>
    <w:rsid w:val="00E42871"/>
    <w:rsid w:val="00E44386"/>
    <w:rsid w:val="00E45DC8"/>
    <w:rsid w:val="00E479FD"/>
    <w:rsid w:val="00E524EA"/>
    <w:rsid w:val="00E52D78"/>
    <w:rsid w:val="00E5549B"/>
    <w:rsid w:val="00E64C71"/>
    <w:rsid w:val="00E7342B"/>
    <w:rsid w:val="00E76304"/>
    <w:rsid w:val="00E76B26"/>
    <w:rsid w:val="00E777D2"/>
    <w:rsid w:val="00E7781B"/>
    <w:rsid w:val="00E8007A"/>
    <w:rsid w:val="00E8013D"/>
    <w:rsid w:val="00E82159"/>
    <w:rsid w:val="00E82864"/>
    <w:rsid w:val="00E840C0"/>
    <w:rsid w:val="00E874E3"/>
    <w:rsid w:val="00E8761F"/>
    <w:rsid w:val="00E924C4"/>
    <w:rsid w:val="00E92D89"/>
    <w:rsid w:val="00E933C8"/>
    <w:rsid w:val="00E94A79"/>
    <w:rsid w:val="00E97A75"/>
    <w:rsid w:val="00EA3C63"/>
    <w:rsid w:val="00EA41F2"/>
    <w:rsid w:val="00EA546B"/>
    <w:rsid w:val="00EA7391"/>
    <w:rsid w:val="00EB02F9"/>
    <w:rsid w:val="00EB03EC"/>
    <w:rsid w:val="00EB19DD"/>
    <w:rsid w:val="00EB1E67"/>
    <w:rsid w:val="00EB2DC8"/>
    <w:rsid w:val="00EB649D"/>
    <w:rsid w:val="00EB688C"/>
    <w:rsid w:val="00EC0AFA"/>
    <w:rsid w:val="00EC15D4"/>
    <w:rsid w:val="00EC33FA"/>
    <w:rsid w:val="00EC359F"/>
    <w:rsid w:val="00EC4B85"/>
    <w:rsid w:val="00EC7B00"/>
    <w:rsid w:val="00ED27B9"/>
    <w:rsid w:val="00ED6C4D"/>
    <w:rsid w:val="00ED6D42"/>
    <w:rsid w:val="00ED7E80"/>
    <w:rsid w:val="00EE1476"/>
    <w:rsid w:val="00EF46BA"/>
    <w:rsid w:val="00EF4DD6"/>
    <w:rsid w:val="00EF7D4E"/>
    <w:rsid w:val="00F07553"/>
    <w:rsid w:val="00F07649"/>
    <w:rsid w:val="00F1218B"/>
    <w:rsid w:val="00F155F9"/>
    <w:rsid w:val="00F16107"/>
    <w:rsid w:val="00F175B3"/>
    <w:rsid w:val="00F176E0"/>
    <w:rsid w:val="00F201EF"/>
    <w:rsid w:val="00F21556"/>
    <w:rsid w:val="00F22B44"/>
    <w:rsid w:val="00F22D59"/>
    <w:rsid w:val="00F23CE2"/>
    <w:rsid w:val="00F25F2E"/>
    <w:rsid w:val="00F30D6E"/>
    <w:rsid w:val="00F30EA1"/>
    <w:rsid w:val="00F32416"/>
    <w:rsid w:val="00F32E3B"/>
    <w:rsid w:val="00F33B5E"/>
    <w:rsid w:val="00F33F99"/>
    <w:rsid w:val="00F524F0"/>
    <w:rsid w:val="00F5678E"/>
    <w:rsid w:val="00F568A2"/>
    <w:rsid w:val="00F5710D"/>
    <w:rsid w:val="00F57D3B"/>
    <w:rsid w:val="00F63E58"/>
    <w:rsid w:val="00F6430E"/>
    <w:rsid w:val="00F70AE4"/>
    <w:rsid w:val="00F75ABA"/>
    <w:rsid w:val="00F77029"/>
    <w:rsid w:val="00F82BDD"/>
    <w:rsid w:val="00F84782"/>
    <w:rsid w:val="00F84ABE"/>
    <w:rsid w:val="00F907B3"/>
    <w:rsid w:val="00F94C26"/>
    <w:rsid w:val="00F94FB1"/>
    <w:rsid w:val="00F9556A"/>
    <w:rsid w:val="00FB2D96"/>
    <w:rsid w:val="00FB540A"/>
    <w:rsid w:val="00FB6985"/>
    <w:rsid w:val="00FB76A9"/>
    <w:rsid w:val="00FC4BB5"/>
    <w:rsid w:val="00FC66AE"/>
    <w:rsid w:val="00FD003A"/>
    <w:rsid w:val="00FD68E7"/>
    <w:rsid w:val="00FD6C4A"/>
    <w:rsid w:val="00FE1509"/>
    <w:rsid w:val="00FE2EC8"/>
    <w:rsid w:val="00FF0238"/>
    <w:rsid w:val="00FF148B"/>
    <w:rsid w:val="00FF19A2"/>
    <w:rsid w:val="00FF1E59"/>
    <w:rsid w:val="00FF3175"/>
    <w:rsid w:val="00FF5807"/>
    <w:rsid w:val="00FF5BEB"/>
    <w:rsid w:val="00FF6F0F"/>
    <w:rsid w:val="00FF7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2B2E"/>
  <w15:docId w15:val="{229A127A-12B1-4AC2-8A96-73105540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038"/>
    <w:pPr>
      <w:spacing w:after="200" w:line="276" w:lineRule="auto"/>
    </w:pPr>
    <w:rPr>
      <w:rFonts w:eastAsiaTheme="minorEastAsia"/>
      <w:lang w:eastAsia="ru-RU"/>
    </w:rPr>
  </w:style>
  <w:style w:type="paragraph" w:styleId="1">
    <w:name w:val="heading 1"/>
    <w:basedOn w:val="a"/>
    <w:next w:val="a"/>
    <w:link w:val="10"/>
    <w:qFormat/>
    <w:rsid w:val="00313FFA"/>
    <w:pPr>
      <w:keepNext/>
      <w:keepLines/>
      <w:spacing w:before="240" w:after="0" w:line="259" w:lineRule="auto"/>
      <w:outlineLvl w:val="0"/>
    </w:pPr>
    <w:rPr>
      <w:rFonts w:ascii="Calibri Light" w:eastAsia="Calibri" w:hAnsi="Calibri Light" w:cs="Times New Roman"/>
      <w:color w:val="2E74B5"/>
      <w:sz w:val="32"/>
      <w:szCs w:val="32"/>
      <w:lang w:eastAsia="en-US"/>
    </w:rPr>
  </w:style>
  <w:style w:type="paragraph" w:styleId="2">
    <w:name w:val="heading 2"/>
    <w:basedOn w:val="a"/>
    <w:next w:val="a"/>
    <w:link w:val="20"/>
    <w:qFormat/>
    <w:rsid w:val="00313FFA"/>
    <w:pPr>
      <w:keepNext/>
      <w:keepLines/>
      <w:spacing w:before="40" w:after="0" w:line="259" w:lineRule="auto"/>
      <w:outlineLvl w:val="1"/>
    </w:pPr>
    <w:rPr>
      <w:rFonts w:ascii="Calibri Light" w:eastAsia="Calibri" w:hAnsi="Calibri Light" w:cs="Times New Roman"/>
      <w:color w:val="2E74B5"/>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57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E57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6E57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E57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E57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E57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E57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E571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6004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60044"/>
    <w:rPr>
      <w:rFonts w:ascii="Segoe UI" w:eastAsiaTheme="minorEastAsia" w:hAnsi="Segoe UI" w:cs="Segoe UI"/>
      <w:sz w:val="18"/>
      <w:szCs w:val="18"/>
      <w:lang w:eastAsia="ru-RU"/>
    </w:rPr>
  </w:style>
  <w:style w:type="character" w:styleId="a5">
    <w:name w:val="annotation reference"/>
    <w:basedOn w:val="a0"/>
    <w:uiPriority w:val="99"/>
    <w:semiHidden/>
    <w:unhideWhenUsed/>
    <w:rsid w:val="00A00B77"/>
    <w:rPr>
      <w:sz w:val="16"/>
      <w:szCs w:val="16"/>
    </w:rPr>
  </w:style>
  <w:style w:type="paragraph" w:styleId="a6">
    <w:name w:val="annotation text"/>
    <w:basedOn w:val="a"/>
    <w:link w:val="a7"/>
    <w:uiPriority w:val="99"/>
    <w:semiHidden/>
    <w:unhideWhenUsed/>
    <w:rsid w:val="00A00B77"/>
    <w:pPr>
      <w:spacing w:line="240" w:lineRule="auto"/>
    </w:pPr>
    <w:rPr>
      <w:sz w:val="20"/>
      <w:szCs w:val="20"/>
    </w:rPr>
  </w:style>
  <w:style w:type="character" w:customStyle="1" w:styleId="a7">
    <w:name w:val="Текст примечания Знак"/>
    <w:basedOn w:val="a0"/>
    <w:link w:val="a6"/>
    <w:uiPriority w:val="99"/>
    <w:semiHidden/>
    <w:rsid w:val="00A00B77"/>
    <w:rPr>
      <w:rFonts w:eastAsiaTheme="minorEastAsia"/>
      <w:sz w:val="20"/>
      <w:szCs w:val="20"/>
      <w:lang w:eastAsia="ru-RU"/>
    </w:rPr>
  </w:style>
  <w:style w:type="paragraph" w:styleId="a8">
    <w:name w:val="annotation subject"/>
    <w:basedOn w:val="a6"/>
    <w:next w:val="a6"/>
    <w:link w:val="a9"/>
    <w:uiPriority w:val="99"/>
    <w:semiHidden/>
    <w:unhideWhenUsed/>
    <w:rsid w:val="00A00B77"/>
    <w:rPr>
      <w:b/>
      <w:bCs/>
    </w:rPr>
  </w:style>
  <w:style w:type="character" w:customStyle="1" w:styleId="a9">
    <w:name w:val="Тема примечания Знак"/>
    <w:basedOn w:val="a7"/>
    <w:link w:val="a8"/>
    <w:uiPriority w:val="99"/>
    <w:semiHidden/>
    <w:rsid w:val="00A00B77"/>
    <w:rPr>
      <w:rFonts w:eastAsiaTheme="minorEastAsia"/>
      <w:b/>
      <w:bCs/>
      <w:sz w:val="20"/>
      <w:szCs w:val="20"/>
      <w:lang w:eastAsia="ru-RU"/>
    </w:rPr>
  </w:style>
  <w:style w:type="paragraph" w:styleId="aa">
    <w:name w:val="Revision"/>
    <w:hidden/>
    <w:uiPriority w:val="99"/>
    <w:semiHidden/>
    <w:rsid w:val="00A00B77"/>
    <w:pPr>
      <w:spacing w:after="0" w:line="240" w:lineRule="auto"/>
    </w:pPr>
    <w:rPr>
      <w:rFonts w:eastAsiaTheme="minorEastAsia"/>
      <w:lang w:eastAsia="ru-RU"/>
    </w:rPr>
  </w:style>
  <w:style w:type="paragraph" w:styleId="ab">
    <w:name w:val="List Paragraph"/>
    <w:basedOn w:val="a"/>
    <w:uiPriority w:val="34"/>
    <w:qFormat/>
    <w:rsid w:val="0079090E"/>
    <w:pPr>
      <w:ind w:left="720"/>
      <w:contextualSpacing/>
    </w:pPr>
  </w:style>
  <w:style w:type="table" w:styleId="ac">
    <w:name w:val="Table Grid"/>
    <w:basedOn w:val="a1"/>
    <w:uiPriority w:val="39"/>
    <w:rsid w:val="00790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13FFA"/>
    <w:rPr>
      <w:rFonts w:ascii="Calibri Light" w:eastAsia="Calibri" w:hAnsi="Calibri Light" w:cs="Times New Roman"/>
      <w:color w:val="2E74B5"/>
      <w:sz w:val="32"/>
      <w:szCs w:val="32"/>
    </w:rPr>
  </w:style>
  <w:style w:type="character" w:customStyle="1" w:styleId="20">
    <w:name w:val="Заголовок 2 Знак"/>
    <w:basedOn w:val="a0"/>
    <w:link w:val="2"/>
    <w:rsid w:val="00313FFA"/>
    <w:rPr>
      <w:rFonts w:ascii="Calibri Light" w:eastAsia="Calibri" w:hAnsi="Calibri Light" w:cs="Times New Roman"/>
      <w:color w:val="2E74B5"/>
      <w:sz w:val="26"/>
      <w:szCs w:val="26"/>
    </w:rPr>
  </w:style>
  <w:style w:type="paragraph" w:customStyle="1" w:styleId="11">
    <w:name w:val="Без интервала1"/>
    <w:rsid w:val="00313FFA"/>
    <w:pPr>
      <w:spacing w:after="0" w:line="240" w:lineRule="auto"/>
    </w:pPr>
    <w:rPr>
      <w:rFonts w:ascii="Calibri" w:eastAsia="Times New Roman" w:hAnsi="Calibri" w:cs="Times New Roman"/>
    </w:rPr>
  </w:style>
  <w:style w:type="paragraph" w:customStyle="1" w:styleId="21">
    <w:name w:val="Без интервала2"/>
    <w:rsid w:val="008A6FEC"/>
    <w:pPr>
      <w:spacing w:after="0" w:line="240" w:lineRule="auto"/>
    </w:pPr>
    <w:rPr>
      <w:rFonts w:ascii="Calibri" w:eastAsia="Times New Roman" w:hAnsi="Calibri" w:cs="Times New Roman"/>
    </w:rPr>
  </w:style>
  <w:style w:type="paragraph" w:styleId="ad">
    <w:name w:val="No Spacing"/>
    <w:qFormat/>
    <w:rsid w:val="00C67F4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51&amp;n=82323&amp;date=24.06.2024&amp;dst=100024&amp;field=134" TargetMode="External"/><Relationship Id="rId3" Type="http://schemas.openxmlformats.org/officeDocument/2006/relationships/styles" Target="styles.xml"/><Relationship Id="rId7" Type="http://schemas.openxmlformats.org/officeDocument/2006/relationships/hyperlink" Target="https://login.consultant.ru/link/?req=doc&amp;base=LAW&amp;n=470713&amp;date=24.06.2024&amp;dst=103281&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351&amp;n=86277&amp;date=24.06.2024&amp;dst=10035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069B0-F83B-4E6D-913B-AE908315A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2581</TotalTime>
  <Pages>1</Pages>
  <Words>2630</Words>
  <Characters>14993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823</cp:revision>
  <cp:lastPrinted>2024-12-04T07:26:00Z</cp:lastPrinted>
  <dcterms:created xsi:type="dcterms:W3CDTF">2024-08-15T13:00:00Z</dcterms:created>
  <dcterms:modified xsi:type="dcterms:W3CDTF">2024-12-04T07:29:00Z</dcterms:modified>
</cp:coreProperties>
</file>