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0B" w:rsidRPr="00A03F0B" w:rsidRDefault="00A03F0B">
      <w:pPr>
        <w:pStyle w:val="ConsPlusTitle"/>
        <w:jc w:val="center"/>
        <w:outlineLvl w:val="0"/>
      </w:pPr>
      <w:r w:rsidRPr="00A03F0B">
        <w:t>АДМИНИСТРАЦИЯ ГОРОДА ВЕЛИКИЕ ЛУКИ</w:t>
      </w:r>
    </w:p>
    <w:p w:rsidR="00A03F0B" w:rsidRPr="00A03F0B" w:rsidRDefault="00A03F0B">
      <w:pPr>
        <w:pStyle w:val="ConsPlusTitle"/>
        <w:jc w:val="both"/>
      </w:pPr>
    </w:p>
    <w:p w:rsidR="00A03F0B" w:rsidRPr="00A03F0B" w:rsidRDefault="00A03F0B">
      <w:pPr>
        <w:pStyle w:val="ConsPlusTitle"/>
        <w:jc w:val="center"/>
      </w:pPr>
      <w:r w:rsidRPr="00A03F0B">
        <w:t>ПОСТАНОВЛЕНИЕ</w:t>
      </w:r>
    </w:p>
    <w:p w:rsidR="00A03F0B" w:rsidRPr="00A03F0B" w:rsidRDefault="00A03F0B">
      <w:pPr>
        <w:pStyle w:val="ConsPlusTitle"/>
        <w:jc w:val="center"/>
      </w:pPr>
      <w:r w:rsidRPr="00A03F0B">
        <w:t>от 30 ноября 2022 г. N 3291</w:t>
      </w:r>
    </w:p>
    <w:p w:rsidR="00A03F0B" w:rsidRPr="00A03F0B" w:rsidRDefault="00A03F0B">
      <w:pPr>
        <w:pStyle w:val="ConsPlusTitle"/>
        <w:jc w:val="both"/>
      </w:pPr>
    </w:p>
    <w:p w:rsidR="00A03F0B" w:rsidRPr="00A03F0B" w:rsidRDefault="00A03F0B">
      <w:pPr>
        <w:pStyle w:val="ConsPlusTitle"/>
        <w:jc w:val="center"/>
      </w:pPr>
      <w:r w:rsidRPr="00A03F0B">
        <w:t>ОБ УТВЕРЖДЕНИИ МУНИЦИПАЛЬНОЙ ПРОГРАММЫ "СОДЕЙСТВИЕ</w:t>
      </w:r>
    </w:p>
    <w:p w:rsidR="00A03F0B" w:rsidRPr="00A03F0B" w:rsidRDefault="00A03F0B">
      <w:pPr>
        <w:pStyle w:val="ConsPlusTitle"/>
        <w:jc w:val="center"/>
      </w:pPr>
      <w:r w:rsidRPr="00A03F0B">
        <w:t>ЭКОНОМИЧЕСКОМУ РАЗВИТИЮ И ИНВЕСТИЦИОННОЙ ДЕЯТЕЛЬНОСТИ</w:t>
      </w:r>
    </w:p>
    <w:p w:rsidR="00A03F0B" w:rsidRPr="00A03F0B" w:rsidRDefault="00A03F0B">
      <w:pPr>
        <w:pStyle w:val="ConsPlusTitle"/>
        <w:jc w:val="center"/>
      </w:pPr>
      <w:r w:rsidRPr="00A03F0B">
        <w:t>В ГОРОДЕ ВЕЛИКИЕ ЛУКИ"</w:t>
      </w:r>
    </w:p>
    <w:p w:rsidR="00A03F0B" w:rsidRPr="00A03F0B" w:rsidRDefault="00A03F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03F0B" w:rsidRPr="00A03F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Список изменяющих документов</w:t>
            </w:r>
          </w:p>
          <w:p w:rsidR="00A03F0B" w:rsidRPr="00A03F0B" w:rsidRDefault="00A03F0B">
            <w:pPr>
              <w:pStyle w:val="ConsPlusNormal"/>
              <w:jc w:val="center"/>
            </w:pPr>
            <w:proofErr w:type="gramStart"/>
            <w:r w:rsidRPr="00A03F0B">
              <w:t>(в ред. постановлений Администрации города Великие Луки</w:t>
            </w:r>
            <w:proofErr w:type="gramEnd"/>
          </w:p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от 09.03.2023 </w:t>
            </w:r>
            <w:hyperlink r:id="rId4">
              <w:r w:rsidRPr="00A03F0B">
                <w:t>N 434</w:t>
              </w:r>
            </w:hyperlink>
            <w:r w:rsidRPr="00A03F0B">
              <w:t xml:space="preserve">, от 25.10.2023 </w:t>
            </w:r>
            <w:hyperlink r:id="rId5">
              <w:r w:rsidRPr="00A03F0B">
                <w:t>N 2619</w:t>
              </w:r>
            </w:hyperlink>
            <w:r w:rsidRPr="00A03F0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</w:tr>
    </w:tbl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 xml:space="preserve">В соответствии со </w:t>
      </w:r>
      <w:hyperlink r:id="rId6">
        <w:r w:rsidRPr="00A03F0B">
          <w:t>ст. 179</w:t>
        </w:r>
      </w:hyperlink>
      <w:r w:rsidRPr="00A03F0B">
        <w:t xml:space="preserve"> Бюджетного кодекса Российской Федерации, </w:t>
      </w:r>
      <w:hyperlink r:id="rId7">
        <w:r w:rsidRPr="00A03F0B">
          <w:t>постановлением</w:t>
        </w:r>
      </w:hyperlink>
      <w:r w:rsidRPr="00A03F0B">
        <w:t xml:space="preserve"> Администрации города Великие Луки от 18.10.2018 N 1988 "Об утверждении Положения о порядке разработки, формирования, реализации и оценки эффективности муниципальных программ города Великие Луки" Администрация города Великие Луки постановляет: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1. Утвердить прилагаемую муниципальную </w:t>
      </w:r>
      <w:hyperlink w:anchor="P27">
        <w:r w:rsidRPr="00A03F0B">
          <w:t>программу</w:t>
        </w:r>
      </w:hyperlink>
      <w:r w:rsidRPr="00A03F0B">
        <w:t xml:space="preserve"> "Содействие экономическому развитию и инвестиционной деятельности в городе Великие Луки".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2. </w:t>
      </w:r>
      <w:hyperlink r:id="rId8">
        <w:r w:rsidRPr="00A03F0B">
          <w:t>Постановление</w:t>
        </w:r>
      </w:hyperlink>
      <w:r w:rsidRPr="00A03F0B">
        <w:t xml:space="preserve"> Администрации города Великие Луки от 12.12.2016 N 2958 "Об утверждении муниципальной программы "Содействие экономическому развитию и инвестиционной деятельности муниципального образования "Город Великие Луки" признать утратившим силу со дня вступления данного постановления.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3. Настоящее постановление вступает в силу с 01.01.2023.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4. Отделу по связям с общественностью и информационному обеспечению Администрации города Великие Луки опубликовать настоящее постановление в газете "</w:t>
      </w:r>
      <w:proofErr w:type="gramStart"/>
      <w:r w:rsidRPr="00A03F0B">
        <w:t>Великолукская</w:t>
      </w:r>
      <w:proofErr w:type="gramEnd"/>
      <w:r w:rsidRPr="00A03F0B">
        <w:t xml:space="preserve"> правда" и разместить в сети Интернет на официальном сайте муниципального образования "Город Великие Луки" www.vluki.reg60.ru.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5. </w:t>
      </w:r>
      <w:proofErr w:type="gramStart"/>
      <w:r w:rsidRPr="00A03F0B">
        <w:t>Контроль за</w:t>
      </w:r>
      <w:proofErr w:type="gramEnd"/>
      <w:r w:rsidRPr="00A03F0B">
        <w:t xml:space="preserve"> исполнением настоящего постановления возложить на исполняющего обязанности заместителя Главы Администрации города по вопросам экономического развития и финансовой политики </w:t>
      </w:r>
      <w:proofErr w:type="spellStart"/>
      <w:r w:rsidRPr="00A03F0B">
        <w:t>С.В.Бураченка</w:t>
      </w:r>
      <w:proofErr w:type="spellEnd"/>
      <w:r w:rsidRPr="00A03F0B">
        <w:t>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right"/>
      </w:pPr>
      <w:r w:rsidRPr="00A03F0B">
        <w:t>Глава Администрации города</w:t>
      </w:r>
    </w:p>
    <w:p w:rsidR="00A03F0B" w:rsidRPr="00A03F0B" w:rsidRDefault="00A03F0B">
      <w:pPr>
        <w:pStyle w:val="ConsPlusNormal"/>
        <w:jc w:val="right"/>
      </w:pPr>
      <w:r w:rsidRPr="00A03F0B">
        <w:t>А.Г.БЕЛЯЕВ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0"/>
      </w:pPr>
      <w:bookmarkStart w:id="0" w:name="P27"/>
      <w:bookmarkEnd w:id="0"/>
      <w:r w:rsidRPr="00A03F0B">
        <w:t>МУНИЦИПАЛЬНАЯ ПРОГРАММА</w:t>
      </w:r>
    </w:p>
    <w:p w:rsidR="00A03F0B" w:rsidRPr="00A03F0B" w:rsidRDefault="00A03F0B">
      <w:pPr>
        <w:pStyle w:val="ConsPlusTitle"/>
        <w:jc w:val="center"/>
      </w:pPr>
      <w:r w:rsidRPr="00A03F0B">
        <w:t xml:space="preserve">"СОДЕЙСТВИЕ ЭКОНОМИЧЕСКОМУ РАЗВИТИЮ И </w:t>
      </w:r>
      <w:proofErr w:type="gramStart"/>
      <w:r w:rsidRPr="00A03F0B">
        <w:t>ИНВЕСТИЦИОННОЙ</w:t>
      </w:r>
      <w:proofErr w:type="gramEnd"/>
    </w:p>
    <w:p w:rsidR="00A03F0B" w:rsidRPr="00A03F0B" w:rsidRDefault="00A03F0B">
      <w:pPr>
        <w:pStyle w:val="ConsPlusTitle"/>
        <w:jc w:val="center"/>
      </w:pPr>
      <w:r w:rsidRPr="00A03F0B">
        <w:t>ДЕЯТЕЛЬНОСТИ В ГОРОДЕ ВЕЛИКИЕ ЛУКИ"</w:t>
      </w:r>
    </w:p>
    <w:p w:rsidR="00A03F0B" w:rsidRPr="00A03F0B" w:rsidRDefault="00A03F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03F0B" w:rsidRPr="00A03F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Список изменяющих документов</w:t>
            </w:r>
          </w:p>
          <w:p w:rsidR="00A03F0B" w:rsidRPr="00A03F0B" w:rsidRDefault="00A03F0B">
            <w:pPr>
              <w:pStyle w:val="ConsPlusNormal"/>
              <w:jc w:val="center"/>
            </w:pPr>
            <w:proofErr w:type="gramStart"/>
            <w:r w:rsidRPr="00A03F0B">
              <w:t>(в ред. постановлений Администрации города Великие Луки</w:t>
            </w:r>
            <w:proofErr w:type="gramEnd"/>
          </w:p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от 09.03.2023 </w:t>
            </w:r>
            <w:hyperlink r:id="rId9">
              <w:r w:rsidRPr="00A03F0B">
                <w:t>N 434</w:t>
              </w:r>
            </w:hyperlink>
            <w:r w:rsidRPr="00A03F0B">
              <w:t xml:space="preserve">, от 25.10.2023 </w:t>
            </w:r>
            <w:hyperlink r:id="rId10">
              <w:r w:rsidRPr="00A03F0B">
                <w:t>N 2619</w:t>
              </w:r>
            </w:hyperlink>
            <w:r w:rsidRPr="00A03F0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</w:tr>
    </w:tbl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1"/>
      </w:pPr>
      <w:r w:rsidRPr="00A03F0B">
        <w:t>I. ПАСПОРТ</w:t>
      </w:r>
    </w:p>
    <w:p w:rsidR="00A03F0B" w:rsidRPr="00A03F0B" w:rsidRDefault="00A03F0B">
      <w:pPr>
        <w:pStyle w:val="ConsPlusTitle"/>
        <w:jc w:val="center"/>
      </w:pPr>
      <w:r w:rsidRPr="00A03F0B">
        <w:lastRenderedPageBreak/>
        <w:t>муниципальной программы</w:t>
      </w:r>
    </w:p>
    <w:p w:rsidR="00A03F0B" w:rsidRPr="00A03F0B" w:rsidRDefault="00A03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577"/>
      </w:tblGrid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Наименование муниципальной 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Содействие экономическому развитию и инвестиционной деятельности в городе Великие Луки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Ответственный исполнитель муниципальной 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</w:pPr>
            <w:r w:rsidRPr="00A03F0B">
              <w:t>Администрация города Великие Луки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Участники муниципальной 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</w:pPr>
            <w:r w:rsidRPr="00A03F0B">
              <w:t>Администрация города Великие Луки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Участники основных мероприятий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</w:pPr>
            <w:r w:rsidRPr="00A03F0B">
              <w:t>Администрация города Великие Луки,</w:t>
            </w:r>
          </w:p>
          <w:p w:rsidR="00A03F0B" w:rsidRPr="00A03F0B" w:rsidRDefault="00A03F0B">
            <w:pPr>
              <w:pStyle w:val="ConsPlusNormal"/>
            </w:pPr>
            <w:r w:rsidRPr="00A03F0B">
              <w:t>МАУ "Бизнес-инкубатор "Новация"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Цели муниципальной 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</w:pPr>
            <w:r w:rsidRPr="00A03F0B">
              <w:t>Сохранение и развитие экономического потенциала муниципального образования "Город Великие Луки"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Задачи муниципальной 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</w:pPr>
            <w:r w:rsidRPr="00A03F0B">
              <w:t>- формирование благоприятных условий для развития среднего и малого бизнеса в муниципальном образовании;</w:t>
            </w:r>
          </w:p>
          <w:p w:rsidR="00A03F0B" w:rsidRPr="00A03F0B" w:rsidRDefault="00A03F0B">
            <w:pPr>
              <w:pStyle w:val="ConsPlusNormal"/>
            </w:pPr>
            <w:r w:rsidRPr="00A03F0B">
              <w:t>- формирование положительного инвестиционного имиджа муниципального образования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Сроки реализации муниципальной 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</w:pPr>
            <w:r w:rsidRPr="00A03F0B">
              <w:t>с 2023 по 2027 год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Целевые показатели муниципальной 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1. Количество субъектов малого и среднего предпринимательства в расчете на 10 тыс. человек населения.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2. Доля среднесписочной численности работников малых и средних предприятий в среднесписочной численности работников всех предприятий.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3. Объемы инвестиций в основной капитал (за исключением бюджетных средств) в расчете на 1 жителя.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Подпрограммы муниципальной 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hyperlink w:anchor="P229">
              <w:r w:rsidRPr="00A03F0B">
                <w:t>Подпрограмма</w:t>
              </w:r>
            </w:hyperlink>
            <w:r w:rsidRPr="00A03F0B">
              <w:t xml:space="preserve"> "Развитие малого и среднего предпринимательства в городе Великие Луки" (приложение 1)</w:t>
            </w:r>
          </w:p>
        </w:tc>
      </w:tr>
      <w:tr w:rsidR="00A03F0B" w:rsidRPr="00A03F0B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A03F0B" w:rsidRPr="00A03F0B" w:rsidRDefault="00A03F0B">
            <w:pPr>
              <w:pStyle w:val="ConsPlusNormal"/>
            </w:pPr>
            <w:r w:rsidRPr="00A03F0B">
              <w:t>Ресурсное обеспечение муниципальной программы</w:t>
            </w:r>
          </w:p>
        </w:tc>
        <w:tc>
          <w:tcPr>
            <w:tcW w:w="6577" w:type="dxa"/>
            <w:tcBorders>
              <w:bottom w:val="nil"/>
            </w:tcBorders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Общий объем финансирования муниципальной программы составит 53138,4 тыс. руб., в том числе: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за счет средств местного бюджета - 53138,4 тыс. руб., в т.ч. по годам: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2023 - 9489,2 тыс. руб.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2024 - 10912,3 тыс. руб.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2025 - 10912,3 тыс. руб.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2026 - 10912,3 тыс. руб.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2027 - 10912,3 тыс. руб.</w:t>
            </w:r>
          </w:p>
        </w:tc>
      </w:tr>
      <w:tr w:rsidR="00A03F0B" w:rsidRPr="00A03F0B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 xml:space="preserve">(в ред. </w:t>
            </w:r>
            <w:hyperlink r:id="rId11">
              <w:r w:rsidRPr="00A03F0B">
                <w:t>постановления</w:t>
              </w:r>
            </w:hyperlink>
            <w:r w:rsidRPr="00A03F0B">
              <w:t xml:space="preserve"> Администрации города Великие Луки от 25.10.2023 N 2619)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 xml:space="preserve">Ожидаемые результаты </w:t>
            </w:r>
            <w:r w:rsidRPr="00A03F0B">
              <w:lastRenderedPageBreak/>
              <w:t>реализации муниципальной 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lastRenderedPageBreak/>
              <w:t xml:space="preserve">Ожидаемое ежегодное увеличение количества субъектов малого и </w:t>
            </w:r>
            <w:r w:rsidRPr="00A03F0B">
              <w:lastRenderedPageBreak/>
              <w:t>среднего предпринимательства в расчете на 10 тыс. человек населения на 1%;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Ожидаемый рост объема инвестиций в основной капитал к 2027 году не менее чем на 5%.</w:t>
            </w:r>
          </w:p>
        </w:tc>
      </w:tr>
    </w:tbl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1"/>
      </w:pPr>
      <w:r w:rsidRPr="00A03F0B">
        <w:t>II. Характеристика текущего состояния сферы</w:t>
      </w:r>
    </w:p>
    <w:p w:rsidR="00A03F0B" w:rsidRPr="00A03F0B" w:rsidRDefault="00A03F0B">
      <w:pPr>
        <w:pStyle w:val="ConsPlusTitle"/>
        <w:jc w:val="center"/>
      </w:pPr>
      <w:r w:rsidRPr="00A03F0B">
        <w:t>реализации муниципальной 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>Город Великие Луки имеет многоотраслевую экономику, включающую обрабатывающие производства, производство и распределение электроэнергии, газа и воды, строительство, оптовую и розничную торговлю, услуги населению.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Оборот по крупным и средним предприятиям за 2021 год составил 131622,7 млн. руб. и увеличился по сравнению с аналогичным периодом 2020 г. на 139,8%.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По отраслям экономики сложились следующие показатели оборота организаций: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оборот по обрабатывающим производствам за 2021 год составил 83217,5 млн. руб., или 135,0% к 2020 году;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производство и распределение электроэнергии, газа и воды за 2021 год составило 3902,2 млн. руб., или 116,3% к 2020 году;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объем работ по отрасли "Строительство" составил за 2021 год 4409,8 млн. руб., что в 4,8 раза больше, чем в 2020 году;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объем оптовой и розничной торговли, ремонт автотранспортных средств и бытовых изделий за 2021 год составил 20083,2 млн. руб., или 124,6% к 2020 году;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оборот по виду деятельности "Транспорт и хранение" составил 238,1 млн. руб., или 86,8% к 2020 году;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объем операций с недвижимостью составил 152,8 млн. руб., или 164,7% к 2020 году;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грузооборот автомобильных организаций по всем видам экономической деятельности составил 574,4 млн. т-км, или 102,0% к 2020 году.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Показатель финансовой деятельности по крупным и средним организациям за 2021 год по сальдированному финансовому результату (прибыль минус убытки) составил 14844,0 млн. руб. прибыли (29 организаций получили 15248,8 млн. руб. прибыли и 11 организаций имели убыток на сумму 404,0 млн. руб.) или увеличение в 2 раза к соответствующему периоду 2020 г.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Соотношение прибыльных и убыточных предприятий по итогам работы за 2021 год составило: прибыльных - 72,5%, убыточных - 27,5%, за аналогичный период 2020 года соотношение прибыльных и убыточных предприятий составило соответственно 77,5% и 22,5%.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Средняя начисленная заработная плата за 2021 год составила 37600,1 руб., или 115,0% к соответствующему периоду 2020 года.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Среднесписочная численность занятых в экономике города по крупным и средним организациям за 2021 год составила 27747 человек, или 100,3% к аналогичному периоду 2020 года.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Численность безработных по состоянию на 31.12.2021 составила 404 человека.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Содействие развитию малого и среднего предпринимательства законодательно закреплено </w:t>
      </w:r>
      <w:r w:rsidRPr="00A03F0B">
        <w:lastRenderedPageBreak/>
        <w:t>в качестве вопроса местного значения для муниципальных образований.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По состоянию на 01.01.2022 на территории </w:t>
      </w:r>
      <w:proofErr w:type="gramStart"/>
      <w:r w:rsidRPr="00A03F0B">
        <w:t>г</w:t>
      </w:r>
      <w:proofErr w:type="gramEnd"/>
      <w:r w:rsidRPr="00A03F0B">
        <w:t>. Великие Луки действовало 3468 субъекта малого и среднего предпринимательства, в т.ч. 8 средних предприятий, 180 малых предприятий, 3280 микро предприятий и предпринимателей без образования юридического лица. Численность работающих на малых и средних предприятиях, а также предпринимателей без образования юридического лица составила порядка 10680 человек.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По видам деятельности распределение субъектов МСП следующее: в сфере торговли занято - 41,1%, в обрабатывающем производстве - 11,3%, на транспортную сферу приходится 11,3%, на строительство - 7,6%, в сфере бытовых услуг 4,1%.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По итогам 2021 года произошло увеличение количества субъектов малого и среднего предпринимательства на 10 тыс. человек населения на 5 ед., или на 1,3% к уровню 2020 года. На плановый период прогнозируется увеличение количества субъектов среднего и малого предпринимательства на 1,0% в год.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Введенные в 2022 году в отношении Российской Федерации </w:t>
      </w:r>
      <w:proofErr w:type="spellStart"/>
      <w:r w:rsidRPr="00A03F0B">
        <w:t>санкционные</w:t>
      </w:r>
      <w:proofErr w:type="spellEnd"/>
      <w:r w:rsidRPr="00A03F0B">
        <w:t xml:space="preserve"> ограничения оказали негативное влияние на количество субъектов малого и среднего предпринимательства, зарегистрированных на территории МО "Город Великие Луки". В </w:t>
      </w:r>
      <w:proofErr w:type="gramStart"/>
      <w:r w:rsidRPr="00A03F0B">
        <w:t>связи</w:t>
      </w:r>
      <w:proofErr w:type="gramEnd"/>
      <w:r w:rsidRPr="00A03F0B">
        <w:t xml:space="preserve"> с чем по итогам 2022 года численность субъектов прогнозируется на уровне 3400 единиц.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С точки зрения инвестиционной активности в настоящее время муниципальное образование "Город Великие Луки" является развивающимся городом.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В рамках формирования благоприятного инвестиционного климата в МО "Город Великие Луки" осуществляются меры по формированию положительного инвестиционного имиджа муниципального образования. Эти меры будут способствовать увеличению инвестиционной привлекательности и решению проблемы снижения объемов инвестиций в основной капитал на душу населения в </w:t>
      </w:r>
      <w:proofErr w:type="gramStart"/>
      <w:r w:rsidRPr="00A03F0B">
        <w:t>г</w:t>
      </w:r>
      <w:proofErr w:type="gramEnd"/>
      <w:r w:rsidRPr="00A03F0B">
        <w:t>. Великие Луки, так за 2021 г. объем составил 119129,3 руб., за 2020 г. - 18354,1 руб.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Инвестиционная деятельность в значительной мере будет определяться экономической ситуацией в целом в стране. К концу планового периода ожидается рост на 5%.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Из особо значимых проблем, которые тормозят развитие сектора малого и среднего бизнеса в городе Великие Луки, являются высокая стоимость заемных средств, недостаточность собственных сре</w:t>
      </w:r>
      <w:proofErr w:type="gramStart"/>
      <w:r w:rsidRPr="00A03F0B">
        <w:t>дств дл</w:t>
      </w:r>
      <w:proofErr w:type="gramEnd"/>
      <w:r w:rsidRPr="00A03F0B">
        <w:t>я развития и недостаточность квалифицированных кадров, ограниченные возможности в продвижении товаров (работ, услуг).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В рамках реализации муниципальной программы выделены следующие возможные риски ее реализации: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финансово-экономические риски - связаны с возможностью недофинансирования мероприятий муниципальной программы. Мерой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- организационные и управленческие риски - недостаточная проработка вопросов, решаемых в рамках муниципальной программы, отставание от сроков реализации мероприятий. </w:t>
      </w:r>
      <w:proofErr w:type="gramStart"/>
      <w:r w:rsidRPr="00A03F0B">
        <w:lastRenderedPageBreak/>
        <w:t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мониторинга;</w:t>
      </w:r>
      <w:proofErr w:type="gramEnd"/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социальные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результатов. Минимизация данных рисков возможна за счет обеспечения привлечения общественности к обсуждению целей и задач, а также публичного освещения хода и результатов реализации муниципальной программы.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1"/>
      </w:pPr>
      <w:r w:rsidRPr="00A03F0B">
        <w:t>III. Приоритеты муниципальной политики в сфере реализации</w:t>
      </w:r>
    </w:p>
    <w:p w:rsidR="00A03F0B" w:rsidRPr="00A03F0B" w:rsidRDefault="00A03F0B">
      <w:pPr>
        <w:pStyle w:val="ConsPlusTitle"/>
        <w:jc w:val="center"/>
      </w:pPr>
      <w:r w:rsidRPr="00A03F0B">
        <w:t>муниципальной программы, цель, задачи и ожидаемые конечные</w:t>
      </w:r>
    </w:p>
    <w:p w:rsidR="00A03F0B" w:rsidRPr="00A03F0B" w:rsidRDefault="00A03F0B">
      <w:pPr>
        <w:pStyle w:val="ConsPlusTitle"/>
        <w:jc w:val="center"/>
      </w:pPr>
      <w:r w:rsidRPr="00A03F0B">
        <w:t>результаты муниципальной 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 xml:space="preserve">В соответствии со </w:t>
      </w:r>
      <w:hyperlink r:id="rId12">
        <w:r w:rsidRPr="00A03F0B">
          <w:t>Стратегией</w:t>
        </w:r>
      </w:hyperlink>
      <w:r w:rsidRPr="00A03F0B">
        <w:t xml:space="preserve"> социально-экономического развития Псковской области до 2035 года, утвержденной распоряжением Администрации Псковской области от 10.12.2020 N 670-р, предусмотрено в качестве приоритетов в сфере экономического развития формирование банка данных потенциальных инвестиционных площадок на территории города. Во взаимодействии с Администрацией Псковской области предусмотрено проведение информационной политики по повышению инвестиционной привлекательности муниципалитета. А также проведение мероприятий, направленных на снижение барьеров для развития бизнеса.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Целью муниципальной программы является сохранение и развитие экономического потенциала муниципального образования "Город Великие Луки".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Для достижения поставленных целей определены следующие задачи: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1. Формирование благоприятных условий для развития среднего и малого бизнеса в муниципальном образовании;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2. Формирование положительного инвестиционного имиджа муниципального образования.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В качестве конечных результатов программы прогнозируется: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ожидаемое увеличение количества субъектов малого и среднего предпринимательства в расчете на 10 тыс. человек населения к 2027 году на 1%;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ожидаемый рост объема инвестиций в основной капитал к 2027 году не менее чем на 5%.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Основные мероприятия программы направлены на реализацию поставленных целей и задач. </w:t>
      </w:r>
      <w:hyperlink w:anchor="P347">
        <w:r w:rsidRPr="00A03F0B">
          <w:t>Перечень</w:t>
        </w:r>
      </w:hyperlink>
      <w:r w:rsidRPr="00A03F0B">
        <w:t xml:space="preserve"> основных мероприятий программы представлен в приложении N 2.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1"/>
      </w:pPr>
      <w:r w:rsidRPr="00A03F0B">
        <w:t>IV. Основные этапы и сроки реализации</w:t>
      </w:r>
    </w:p>
    <w:p w:rsidR="00A03F0B" w:rsidRPr="00A03F0B" w:rsidRDefault="00A03F0B">
      <w:pPr>
        <w:pStyle w:val="ConsPlusTitle"/>
        <w:jc w:val="center"/>
      </w:pPr>
      <w:r w:rsidRPr="00A03F0B">
        <w:t>муниципальной 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 xml:space="preserve">Реализация программы планируется в течение 2023 - 2027 годов. </w:t>
      </w:r>
      <w:proofErr w:type="gramStart"/>
      <w:r w:rsidRPr="00A03F0B">
        <w:t>По итогам реализации программы возможно продолжение деятельности по решению проблем в сфере экономического развития через принятие новой программы с учетом</w:t>
      </w:r>
      <w:proofErr w:type="gramEnd"/>
      <w:r w:rsidRPr="00A03F0B">
        <w:t xml:space="preserve"> изменения экономической ситуации и законодательства в данной сфере.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1"/>
      </w:pPr>
      <w:r w:rsidRPr="00A03F0B">
        <w:t>V. Прогноз конечных результатов программы, характеризующих</w:t>
      </w:r>
    </w:p>
    <w:p w:rsidR="00A03F0B" w:rsidRPr="00A03F0B" w:rsidRDefault="00A03F0B">
      <w:pPr>
        <w:pStyle w:val="ConsPlusTitle"/>
        <w:jc w:val="center"/>
      </w:pPr>
      <w:r w:rsidRPr="00A03F0B">
        <w:t>целевое состояние уровня и качества жизни населения,</w:t>
      </w:r>
    </w:p>
    <w:p w:rsidR="00A03F0B" w:rsidRPr="00A03F0B" w:rsidRDefault="00A03F0B">
      <w:pPr>
        <w:pStyle w:val="ConsPlusTitle"/>
        <w:jc w:val="center"/>
      </w:pPr>
      <w:r w:rsidRPr="00A03F0B">
        <w:t>социальной сферы, экономики, общественной безопасности,</w:t>
      </w:r>
    </w:p>
    <w:p w:rsidR="00A03F0B" w:rsidRPr="00A03F0B" w:rsidRDefault="00A03F0B">
      <w:pPr>
        <w:pStyle w:val="ConsPlusTitle"/>
        <w:jc w:val="center"/>
      </w:pPr>
      <w:r w:rsidRPr="00A03F0B">
        <w:t>степени реализации других общественно значимых интересов</w:t>
      </w:r>
    </w:p>
    <w:p w:rsidR="00A03F0B" w:rsidRPr="00A03F0B" w:rsidRDefault="00A03F0B">
      <w:pPr>
        <w:pStyle w:val="ConsPlusTitle"/>
        <w:jc w:val="center"/>
      </w:pPr>
      <w:r w:rsidRPr="00A03F0B">
        <w:t>в соответствующей сфере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>В ходе реализации программы прогнозируется: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ожидаемое ежегодное увеличение количества субъектов малого и среднего предпринимательства в расчете на 10 тыс. человек населения на 1%;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ожидаемый рост объема инвестиций в основной капитал к 2027 году не менее чем на 5%.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Реализация мероприятий подпрограммы позволит обеспечить: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Поддержать деятельность МАУ "Бизнес-инкубатор "Новация", позволит создать новые рабочие места, повысить степень адаптации начинающих предпринимателей к рыночным условиям.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Обеспечение информационными и консультационными </w:t>
      </w:r>
      <w:proofErr w:type="gramStart"/>
      <w:r w:rsidRPr="00A03F0B">
        <w:t>услугами</w:t>
      </w:r>
      <w:proofErr w:type="gramEnd"/>
      <w:r w:rsidRPr="00A03F0B">
        <w:t xml:space="preserve"> как начинающих, так и действующих предпринимателей повысит их конкурентоспособность.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Создание благоприятных условий для осуществления деятельности </w:t>
      </w:r>
      <w:proofErr w:type="spellStart"/>
      <w:r w:rsidRPr="00A03F0B">
        <w:t>самозанятых</w:t>
      </w:r>
      <w:proofErr w:type="spellEnd"/>
      <w:r w:rsidRPr="00A03F0B">
        <w:t xml:space="preserve"> граждан.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Публичность и прозрачность инвестиционной политики, снижение административных и инфраструктурных барьеров в ходе ведения инвестиционной деятельности позволит обеспечить инвесторов актуальной информацией об инвестиционных возможностях города.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Создание благоприятных условий для формирования привлекательного инвестиционного климата города позволит обеспечить экономические и организационные условия для дальнейшей активизации инвестиционного процесса в городе Великие Луки.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1"/>
      </w:pPr>
      <w:r w:rsidRPr="00A03F0B">
        <w:t>VI. Обоснование включения подпрограмм</w:t>
      </w:r>
    </w:p>
    <w:p w:rsidR="00A03F0B" w:rsidRPr="00A03F0B" w:rsidRDefault="00A03F0B">
      <w:pPr>
        <w:pStyle w:val="ConsPlusTitle"/>
        <w:jc w:val="center"/>
      </w:pPr>
      <w:r w:rsidRPr="00A03F0B">
        <w:t>в состав муниципальной 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 xml:space="preserve">Федеральным </w:t>
      </w:r>
      <w:hyperlink r:id="rId13">
        <w:r w:rsidRPr="00A03F0B">
          <w:t>законом</w:t>
        </w:r>
      </w:hyperlink>
      <w:r w:rsidRPr="00A03F0B">
        <w:t xml:space="preserve"> от 24.07.2007 N 209-ФЗ "О развитии малого и среднего предпринимательства в РФ" определено, что органы местного самоуправления для содействия развитию малого и среднего предпринимательства принимают соответствующие муниципальные программы.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Решение задач, направленных на развитие инфраструктуры малого и среднего предпринимательства, совершенствование механизмов стимулирования субъектов малого и среднего предпринимательства, может быть более эффективно достигнуто программными способами.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1"/>
      </w:pPr>
      <w:r w:rsidRPr="00A03F0B">
        <w:t>VII. Обоснование объема финансовых средств,</w:t>
      </w:r>
    </w:p>
    <w:p w:rsidR="00A03F0B" w:rsidRPr="00A03F0B" w:rsidRDefault="00A03F0B">
      <w:pPr>
        <w:pStyle w:val="ConsPlusTitle"/>
        <w:jc w:val="center"/>
      </w:pPr>
      <w:proofErr w:type="gramStart"/>
      <w:r w:rsidRPr="00A03F0B">
        <w:t>необходимых</w:t>
      </w:r>
      <w:proofErr w:type="gramEnd"/>
      <w:r w:rsidRPr="00A03F0B">
        <w:t xml:space="preserve"> для реализации муниципальной 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>Расходы программы формируются за счет средств местного бюджета, федерального и областного бюджетов (объемы финансирования за счет федерального и областного бюджетов будут уточняться в соответствии с нормативными актами органов государственной власти области о распределении средств соответствующей государственной программы области между муниципальными образованиями).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Оценка финансового обеспечения мероприятий программы на 2023 - 2027 годы получена на основании информации о количественных и стоимостных оценках соответствующих мероприятий.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hyperlink w:anchor="P393">
        <w:r w:rsidRPr="00A03F0B">
          <w:t>Прогноз</w:t>
        </w:r>
      </w:hyperlink>
      <w:r w:rsidRPr="00A03F0B">
        <w:t xml:space="preserve">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 представлен в приложении N 3.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lastRenderedPageBreak/>
        <w:t xml:space="preserve">Объем ресурсного </w:t>
      </w:r>
      <w:hyperlink w:anchor="P536">
        <w:r w:rsidRPr="00A03F0B">
          <w:t>обеспечения</w:t>
        </w:r>
      </w:hyperlink>
      <w:r w:rsidRPr="00A03F0B">
        <w:t xml:space="preserve"> реализации муниципальной программы за счет средств бюджета муниципального образования "Город Великие Луки" представлен в приложении N 4.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Прогнозная (справочная) </w:t>
      </w:r>
      <w:hyperlink w:anchor="P657">
        <w:r w:rsidRPr="00A03F0B">
          <w:t>оценка</w:t>
        </w:r>
      </w:hyperlink>
      <w:r w:rsidRPr="00A03F0B">
        <w:t xml:space="preserve"> ресурсного обеспечения реализации муниципальной программы за счет всех источников финансирования представлена в приложении N 5.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1"/>
      </w:pPr>
      <w:r w:rsidRPr="00A03F0B">
        <w:t>VIII. Основные направления муниципальной 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>Система программных мероприятий объединяет мероприятия, направленные: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proofErr w:type="gramStart"/>
      <w:r w:rsidRPr="00A03F0B">
        <w:t xml:space="preserve">- на оказание нормативно-правового и организационного обеспечения развития малого и среднего предпринимательства и </w:t>
      </w:r>
      <w:proofErr w:type="spellStart"/>
      <w:r w:rsidRPr="00A03F0B">
        <w:t>самозанятых</w:t>
      </w:r>
      <w:proofErr w:type="spellEnd"/>
      <w:r w:rsidRPr="00A03F0B">
        <w:t xml:space="preserve"> граждан, расширение деловых возможностей субъектов МСП через проведение экономических форумов, семинаров, круглых столов, взаимодействие с "Центром "Мой Бизнес" Псковской области, с АНО "Центр инноваций социальной сферы Псковской области" в рамках поддержки социального предпринимательства, поддержки инфраструктурного муниципального автономного учреждения "Бизнес-инкубатор "Новация";</w:t>
      </w:r>
      <w:proofErr w:type="gramEnd"/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на содействие формированию благоприятного инвестиционного климата путем планируемого создания и обеспечения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Информирование предпринимателей города о проводимых на российских и международных инвестиционных площадках форумах, выставках. Проведение организованных встреч, выставок и иных мероприятий для предпринимателей с целью презентации инвестиционных возможностей города.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Мероприятия, способствующие улучшению делового климата, осуществляются в рамках имеющихся у исполнителей полномочий и не требуют дополнительного финансирования, таким </w:t>
      </w:r>
      <w:proofErr w:type="gramStart"/>
      <w:r w:rsidRPr="00A03F0B">
        <w:t>образом</w:t>
      </w:r>
      <w:proofErr w:type="gramEnd"/>
      <w:r w:rsidRPr="00A03F0B">
        <w:t xml:space="preserve"> повышается инвестиционный потенциал территории.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Перечень приводится ниже: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center"/>
      </w:pPr>
      <w:r w:rsidRPr="00A03F0B">
        <w:t>Перечень мероприятий по улучшению делового климата</w:t>
      </w:r>
    </w:p>
    <w:p w:rsidR="00A03F0B" w:rsidRPr="00A03F0B" w:rsidRDefault="00A03F0B">
      <w:pPr>
        <w:pStyle w:val="ConsPlusNormal"/>
        <w:jc w:val="center"/>
      </w:pPr>
      <w:r w:rsidRPr="00A03F0B">
        <w:t>и повышению инвестиционного потенциала территории</w:t>
      </w:r>
    </w:p>
    <w:p w:rsidR="00A03F0B" w:rsidRPr="00A03F0B" w:rsidRDefault="00A03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891"/>
        <w:gridCol w:w="2211"/>
        <w:gridCol w:w="1394"/>
        <w:gridCol w:w="1967"/>
      </w:tblGrid>
      <w:tr w:rsidR="00A03F0B" w:rsidRPr="00A03F0B">
        <w:tc>
          <w:tcPr>
            <w:tcW w:w="56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N </w:t>
            </w:r>
            <w:proofErr w:type="spellStart"/>
            <w:proofErr w:type="gramStart"/>
            <w:r w:rsidRPr="00A03F0B">
              <w:t>п</w:t>
            </w:r>
            <w:proofErr w:type="spellEnd"/>
            <w:proofErr w:type="gramEnd"/>
            <w:r w:rsidRPr="00A03F0B">
              <w:t>/</w:t>
            </w:r>
            <w:proofErr w:type="spellStart"/>
            <w:r w:rsidRPr="00A03F0B">
              <w:t>п</w:t>
            </w:r>
            <w:proofErr w:type="spellEnd"/>
          </w:p>
        </w:tc>
        <w:tc>
          <w:tcPr>
            <w:tcW w:w="2891" w:type="dxa"/>
            <w:vAlign w:val="center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Наименование мероприятий</w:t>
            </w:r>
          </w:p>
        </w:tc>
        <w:tc>
          <w:tcPr>
            <w:tcW w:w="2211" w:type="dxa"/>
            <w:vAlign w:val="center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Исполнители</w:t>
            </w:r>
          </w:p>
        </w:tc>
        <w:tc>
          <w:tcPr>
            <w:tcW w:w="1394" w:type="dxa"/>
            <w:vAlign w:val="center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Единицы измерений</w:t>
            </w:r>
          </w:p>
        </w:tc>
        <w:tc>
          <w:tcPr>
            <w:tcW w:w="1967" w:type="dxa"/>
            <w:vAlign w:val="center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Показатели объема</w:t>
            </w:r>
          </w:p>
        </w:tc>
      </w:tr>
      <w:tr w:rsidR="00A03F0B" w:rsidRPr="00A03F0B">
        <w:tc>
          <w:tcPr>
            <w:tcW w:w="56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</w:t>
            </w:r>
          </w:p>
        </w:tc>
        <w:tc>
          <w:tcPr>
            <w:tcW w:w="2891" w:type="dxa"/>
          </w:tcPr>
          <w:p w:rsidR="00A03F0B" w:rsidRPr="00A03F0B" w:rsidRDefault="00A03F0B">
            <w:pPr>
              <w:pStyle w:val="ConsPlusNormal"/>
            </w:pPr>
            <w:r w:rsidRPr="00A03F0B">
              <w:t>Формирование базы данных по земельным участкам и объектам для размещения потенциальных инвесторов</w:t>
            </w:r>
          </w:p>
        </w:tc>
        <w:tc>
          <w:tcPr>
            <w:tcW w:w="2211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Комитет по строительству, архитектуре и градостроительству, Комитет экономики</w:t>
            </w:r>
          </w:p>
        </w:tc>
        <w:tc>
          <w:tcPr>
            <w:tcW w:w="139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единиц</w:t>
            </w:r>
          </w:p>
        </w:tc>
        <w:tc>
          <w:tcPr>
            <w:tcW w:w="196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Формирование базы данных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(да - 1; нет - 0)</w:t>
            </w:r>
          </w:p>
        </w:tc>
      </w:tr>
      <w:tr w:rsidR="00A03F0B" w:rsidRPr="00A03F0B">
        <w:tc>
          <w:tcPr>
            <w:tcW w:w="56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</w:t>
            </w:r>
          </w:p>
        </w:tc>
        <w:tc>
          <w:tcPr>
            <w:tcW w:w="2891" w:type="dxa"/>
          </w:tcPr>
          <w:p w:rsidR="00A03F0B" w:rsidRPr="00A03F0B" w:rsidRDefault="00A03F0B">
            <w:pPr>
              <w:pStyle w:val="ConsPlusNormal"/>
            </w:pPr>
            <w:r w:rsidRPr="00A03F0B">
              <w:t>Проведение работ по включению в инвестиционный банк данных объектов, для размещения потенциальных инвесторов</w:t>
            </w:r>
          </w:p>
        </w:tc>
        <w:tc>
          <w:tcPr>
            <w:tcW w:w="2211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Администрация города, Комитет экономики, КУМИ</w:t>
            </w:r>
          </w:p>
        </w:tc>
        <w:tc>
          <w:tcPr>
            <w:tcW w:w="139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единиц</w:t>
            </w:r>
          </w:p>
        </w:tc>
        <w:tc>
          <w:tcPr>
            <w:tcW w:w="196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Проведение работ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(да - 1; нет - 0)</w:t>
            </w:r>
          </w:p>
        </w:tc>
      </w:tr>
      <w:tr w:rsidR="00A03F0B" w:rsidRPr="00A03F0B">
        <w:tc>
          <w:tcPr>
            <w:tcW w:w="56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</w:t>
            </w:r>
          </w:p>
        </w:tc>
        <w:tc>
          <w:tcPr>
            <w:tcW w:w="2891" w:type="dxa"/>
          </w:tcPr>
          <w:p w:rsidR="00A03F0B" w:rsidRPr="00A03F0B" w:rsidRDefault="00A03F0B">
            <w:pPr>
              <w:pStyle w:val="ConsPlusNormal"/>
            </w:pPr>
            <w:r w:rsidRPr="00A03F0B">
              <w:t xml:space="preserve">Организация деловых встреч предпринимателей города с </w:t>
            </w:r>
            <w:r w:rsidRPr="00A03F0B">
              <w:lastRenderedPageBreak/>
              <w:t>потенциальными инвесторами</w:t>
            </w:r>
          </w:p>
        </w:tc>
        <w:tc>
          <w:tcPr>
            <w:tcW w:w="2211" w:type="dxa"/>
          </w:tcPr>
          <w:p w:rsidR="00A03F0B" w:rsidRPr="00A03F0B" w:rsidRDefault="00A03F0B">
            <w:pPr>
              <w:pStyle w:val="ConsPlusNormal"/>
            </w:pPr>
            <w:r w:rsidRPr="00A03F0B">
              <w:lastRenderedPageBreak/>
              <w:t>Комитет экономики</w:t>
            </w:r>
          </w:p>
        </w:tc>
        <w:tc>
          <w:tcPr>
            <w:tcW w:w="139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единиц</w:t>
            </w:r>
          </w:p>
        </w:tc>
        <w:tc>
          <w:tcPr>
            <w:tcW w:w="1967" w:type="dxa"/>
          </w:tcPr>
          <w:p w:rsidR="00A03F0B" w:rsidRPr="00A03F0B" w:rsidRDefault="00A03F0B">
            <w:pPr>
              <w:pStyle w:val="ConsPlusNormal"/>
            </w:pPr>
            <w:r w:rsidRPr="00A03F0B">
              <w:t>Количество встреч</w:t>
            </w:r>
          </w:p>
        </w:tc>
      </w:tr>
      <w:tr w:rsidR="00A03F0B" w:rsidRPr="00A03F0B">
        <w:tc>
          <w:tcPr>
            <w:tcW w:w="56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lastRenderedPageBreak/>
              <w:t>4</w:t>
            </w:r>
          </w:p>
        </w:tc>
        <w:tc>
          <w:tcPr>
            <w:tcW w:w="2891" w:type="dxa"/>
          </w:tcPr>
          <w:p w:rsidR="00A03F0B" w:rsidRPr="00A03F0B" w:rsidRDefault="00A03F0B">
            <w:pPr>
              <w:pStyle w:val="ConsPlusNormal"/>
            </w:pPr>
            <w:r w:rsidRPr="00A03F0B">
              <w:t>Координация взаимодействия промышленных предприятий с профессиональными образовательными учреждениями</w:t>
            </w:r>
          </w:p>
        </w:tc>
        <w:tc>
          <w:tcPr>
            <w:tcW w:w="2211" w:type="dxa"/>
          </w:tcPr>
          <w:p w:rsidR="00A03F0B" w:rsidRPr="00A03F0B" w:rsidRDefault="00A03F0B">
            <w:pPr>
              <w:pStyle w:val="ConsPlusNormal"/>
            </w:pPr>
            <w:r w:rsidRPr="00A03F0B">
              <w:t>Администрация города, Комитет экономики</w:t>
            </w:r>
          </w:p>
        </w:tc>
        <w:tc>
          <w:tcPr>
            <w:tcW w:w="139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единиц</w:t>
            </w:r>
          </w:p>
        </w:tc>
        <w:tc>
          <w:tcPr>
            <w:tcW w:w="1967" w:type="dxa"/>
          </w:tcPr>
          <w:p w:rsidR="00A03F0B" w:rsidRPr="00A03F0B" w:rsidRDefault="00A03F0B">
            <w:pPr>
              <w:pStyle w:val="ConsPlusNormal"/>
            </w:pPr>
            <w:r w:rsidRPr="00A03F0B">
              <w:t>Количество организованных встреч</w:t>
            </w:r>
          </w:p>
        </w:tc>
      </w:tr>
      <w:tr w:rsidR="00A03F0B" w:rsidRPr="00A03F0B">
        <w:tc>
          <w:tcPr>
            <w:tcW w:w="56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</w:t>
            </w:r>
          </w:p>
        </w:tc>
        <w:tc>
          <w:tcPr>
            <w:tcW w:w="2891" w:type="dxa"/>
          </w:tcPr>
          <w:p w:rsidR="00A03F0B" w:rsidRPr="00A03F0B" w:rsidRDefault="00A03F0B">
            <w:pPr>
              <w:pStyle w:val="ConsPlusNormal"/>
            </w:pPr>
            <w:r w:rsidRPr="00A03F0B">
              <w:t>Содействие продвижению продукции предприятий города на рынки РФ через информирование о проводимых выставках и ярмарках</w:t>
            </w:r>
          </w:p>
        </w:tc>
        <w:tc>
          <w:tcPr>
            <w:tcW w:w="2211" w:type="dxa"/>
          </w:tcPr>
          <w:p w:rsidR="00A03F0B" w:rsidRPr="00A03F0B" w:rsidRDefault="00A03F0B">
            <w:pPr>
              <w:pStyle w:val="ConsPlusNormal"/>
            </w:pPr>
            <w:r w:rsidRPr="00A03F0B">
              <w:t>Комитет экономики</w:t>
            </w:r>
          </w:p>
        </w:tc>
        <w:tc>
          <w:tcPr>
            <w:tcW w:w="139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единиц</w:t>
            </w:r>
          </w:p>
        </w:tc>
        <w:tc>
          <w:tcPr>
            <w:tcW w:w="1967" w:type="dxa"/>
          </w:tcPr>
          <w:p w:rsidR="00A03F0B" w:rsidRPr="00A03F0B" w:rsidRDefault="00A03F0B">
            <w:pPr>
              <w:pStyle w:val="ConsPlusNormal"/>
            </w:pPr>
            <w:r w:rsidRPr="00A03F0B">
              <w:t>Осуществление информирования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(да - 1; нет - 0)</w:t>
            </w:r>
          </w:p>
        </w:tc>
      </w:tr>
    </w:tbl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1"/>
      </w:pPr>
      <w:r w:rsidRPr="00A03F0B">
        <w:t>IX. Методика оценки эффективности муниципальной 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>Целевые показатели муниципальной программы рассчитываются на основании данных статистических отчетов и мониторингов. Для расчета оценки целевых значений использованы доступные данные прошлых лет, а также прогнозные показатели на плановый период.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Значения целевых показателей муниципальной программы рассчитываются: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Количество субъектов малого и среднего предпринимательства в расчете на 10 тыс. человек населения определяется по формуле: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proofErr w:type="spellStart"/>
      <w:proofErr w:type="gramStart"/>
      <w:r w:rsidRPr="00A03F0B">
        <w:t>K</w:t>
      </w:r>
      <w:proofErr w:type="gramEnd"/>
      <w:r w:rsidRPr="00A03F0B">
        <w:t>общ</w:t>
      </w:r>
      <w:proofErr w:type="spellEnd"/>
      <w:r w:rsidRPr="00A03F0B">
        <w:t xml:space="preserve"> = (</w:t>
      </w:r>
      <w:proofErr w:type="spellStart"/>
      <w:r w:rsidRPr="00A03F0B">
        <w:t>Kсмп</w:t>
      </w:r>
      <w:proofErr w:type="spellEnd"/>
      <w:r w:rsidRPr="00A03F0B">
        <w:t xml:space="preserve"> / </w:t>
      </w:r>
      <w:proofErr w:type="spellStart"/>
      <w:r w:rsidRPr="00A03F0B">
        <w:t>Kнас</w:t>
      </w:r>
      <w:proofErr w:type="spellEnd"/>
      <w:r w:rsidRPr="00A03F0B">
        <w:t>) * 10000 чел., где: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proofErr w:type="spellStart"/>
      <w:proofErr w:type="gramStart"/>
      <w:r w:rsidRPr="00A03F0B">
        <w:t>K</w:t>
      </w:r>
      <w:proofErr w:type="gramEnd"/>
      <w:r w:rsidRPr="00A03F0B">
        <w:t>смп</w:t>
      </w:r>
      <w:proofErr w:type="spellEnd"/>
      <w:r w:rsidRPr="00A03F0B">
        <w:t xml:space="preserve"> - количество субъектов малого и среднего предпринимательства;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proofErr w:type="spellStart"/>
      <w:proofErr w:type="gramStart"/>
      <w:r w:rsidRPr="00A03F0B">
        <w:t>K</w:t>
      </w:r>
      <w:proofErr w:type="gramEnd"/>
      <w:r w:rsidRPr="00A03F0B">
        <w:t>нас</w:t>
      </w:r>
      <w:proofErr w:type="spellEnd"/>
      <w:r w:rsidRPr="00A03F0B">
        <w:t>. - количество постоянного населения на территории города.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Доля среднесписочной численности работников малых и средних предприятий в среднесписочной численности работников всех предприятий определяется по формуле: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proofErr w:type="spellStart"/>
      <w:proofErr w:type="gramStart"/>
      <w:r w:rsidRPr="00A03F0B">
        <w:t>S</w:t>
      </w:r>
      <w:proofErr w:type="gramEnd"/>
      <w:r w:rsidRPr="00A03F0B">
        <w:t>общ</w:t>
      </w:r>
      <w:proofErr w:type="spellEnd"/>
      <w:r w:rsidRPr="00A03F0B">
        <w:t xml:space="preserve"> = (</w:t>
      </w:r>
      <w:proofErr w:type="spellStart"/>
      <w:r w:rsidRPr="00A03F0B">
        <w:t>Sсмп</w:t>
      </w:r>
      <w:proofErr w:type="spellEnd"/>
      <w:r w:rsidRPr="00A03F0B">
        <w:t xml:space="preserve"> / </w:t>
      </w:r>
      <w:proofErr w:type="spellStart"/>
      <w:r w:rsidRPr="00A03F0B">
        <w:t>Sвп</w:t>
      </w:r>
      <w:proofErr w:type="spellEnd"/>
      <w:r w:rsidRPr="00A03F0B">
        <w:t>) * 100%, где: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proofErr w:type="spellStart"/>
      <w:proofErr w:type="gramStart"/>
      <w:r w:rsidRPr="00A03F0B">
        <w:t>S</w:t>
      </w:r>
      <w:proofErr w:type="gramEnd"/>
      <w:r w:rsidRPr="00A03F0B">
        <w:t>смп</w:t>
      </w:r>
      <w:proofErr w:type="spellEnd"/>
      <w:r w:rsidRPr="00A03F0B">
        <w:t xml:space="preserve"> - среднесписочная численность работников малых и средних предприятий;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proofErr w:type="spellStart"/>
      <w:proofErr w:type="gramStart"/>
      <w:r w:rsidRPr="00A03F0B">
        <w:t>S</w:t>
      </w:r>
      <w:proofErr w:type="gramEnd"/>
      <w:r w:rsidRPr="00A03F0B">
        <w:t>вп</w:t>
      </w:r>
      <w:proofErr w:type="spellEnd"/>
      <w:r w:rsidRPr="00A03F0B">
        <w:t xml:space="preserve"> - среднесписочная численность работников всех предприятий.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Объемы инвестиций в основной капитал (за исключением бюджетных средств) в расчете на 1 жителя определяются на основании данных Территориального органа Федеральной службы государственной статистики по Псковской области.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hyperlink w:anchor="P859">
        <w:r w:rsidRPr="00A03F0B">
          <w:t>Сведения</w:t>
        </w:r>
      </w:hyperlink>
      <w:r w:rsidRPr="00A03F0B">
        <w:t xml:space="preserve"> о составе и значениях целевых показателей муниципальной программы "Содействие экономическому развитию и инвестиционной деятельности муниципального образования "Город Великие Луки" представлены в приложении N 6 к муниципальной программе.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right"/>
        <w:outlineLvl w:val="1"/>
      </w:pPr>
      <w:r w:rsidRPr="00A03F0B">
        <w:t>Приложение N 1</w:t>
      </w:r>
    </w:p>
    <w:p w:rsidR="00A03F0B" w:rsidRPr="00A03F0B" w:rsidRDefault="00A03F0B">
      <w:pPr>
        <w:pStyle w:val="ConsPlusNormal"/>
        <w:jc w:val="right"/>
      </w:pPr>
      <w:r w:rsidRPr="00A03F0B">
        <w:t>к муниципальной программе</w:t>
      </w:r>
    </w:p>
    <w:p w:rsidR="00A03F0B" w:rsidRPr="00A03F0B" w:rsidRDefault="00A03F0B">
      <w:pPr>
        <w:pStyle w:val="ConsPlusNormal"/>
        <w:jc w:val="right"/>
      </w:pPr>
      <w:r w:rsidRPr="00A03F0B">
        <w:t>"Содействие экономическому развитию</w:t>
      </w:r>
    </w:p>
    <w:p w:rsidR="00A03F0B" w:rsidRPr="00A03F0B" w:rsidRDefault="00A03F0B">
      <w:pPr>
        <w:pStyle w:val="ConsPlusNormal"/>
        <w:jc w:val="right"/>
      </w:pPr>
      <w:r w:rsidRPr="00A03F0B">
        <w:t>и инвестиционной деятельности</w:t>
      </w:r>
    </w:p>
    <w:p w:rsidR="00A03F0B" w:rsidRPr="00A03F0B" w:rsidRDefault="00A03F0B">
      <w:pPr>
        <w:pStyle w:val="ConsPlusNormal"/>
        <w:jc w:val="right"/>
      </w:pPr>
      <w:r w:rsidRPr="00A03F0B">
        <w:t>в городе Великие Луки"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</w:pPr>
      <w:bookmarkStart w:id="1" w:name="P229"/>
      <w:bookmarkEnd w:id="1"/>
      <w:r w:rsidRPr="00A03F0B">
        <w:t>Подпрограмма</w:t>
      </w:r>
    </w:p>
    <w:p w:rsidR="00A03F0B" w:rsidRPr="00A03F0B" w:rsidRDefault="00A03F0B">
      <w:pPr>
        <w:pStyle w:val="ConsPlusTitle"/>
        <w:jc w:val="center"/>
      </w:pPr>
      <w:r w:rsidRPr="00A03F0B">
        <w:t>"Развитие малого и среднего предпринимательства</w:t>
      </w:r>
    </w:p>
    <w:p w:rsidR="00A03F0B" w:rsidRPr="00A03F0B" w:rsidRDefault="00A03F0B">
      <w:pPr>
        <w:pStyle w:val="ConsPlusTitle"/>
        <w:jc w:val="center"/>
      </w:pPr>
      <w:r w:rsidRPr="00A03F0B">
        <w:t>в городе Великие Луки"</w:t>
      </w:r>
    </w:p>
    <w:p w:rsidR="00A03F0B" w:rsidRPr="00A03F0B" w:rsidRDefault="00A03F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03F0B" w:rsidRPr="00A03F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Список изменяющих документов</w:t>
            </w:r>
          </w:p>
          <w:p w:rsidR="00A03F0B" w:rsidRPr="00A03F0B" w:rsidRDefault="00A03F0B">
            <w:pPr>
              <w:pStyle w:val="ConsPlusNormal"/>
              <w:jc w:val="center"/>
            </w:pPr>
            <w:proofErr w:type="gramStart"/>
            <w:r w:rsidRPr="00A03F0B">
              <w:t>(в ред. постановлений Администрации города Великие Луки</w:t>
            </w:r>
            <w:proofErr w:type="gramEnd"/>
          </w:p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от 09.03.2023 </w:t>
            </w:r>
            <w:hyperlink r:id="rId14">
              <w:r w:rsidRPr="00A03F0B">
                <w:t>N 434</w:t>
              </w:r>
            </w:hyperlink>
            <w:r w:rsidRPr="00A03F0B">
              <w:t xml:space="preserve">, от 25.10.2023 </w:t>
            </w:r>
            <w:hyperlink r:id="rId15">
              <w:r w:rsidRPr="00A03F0B">
                <w:t>N 2619</w:t>
              </w:r>
            </w:hyperlink>
            <w:r w:rsidRPr="00A03F0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</w:tr>
    </w:tbl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2"/>
      </w:pPr>
      <w:r w:rsidRPr="00A03F0B">
        <w:t>I. ПАСПОРТ</w:t>
      </w:r>
    </w:p>
    <w:p w:rsidR="00A03F0B" w:rsidRPr="00A03F0B" w:rsidRDefault="00A03F0B">
      <w:pPr>
        <w:pStyle w:val="ConsPlusTitle"/>
        <w:jc w:val="center"/>
      </w:pPr>
      <w:r w:rsidRPr="00A03F0B">
        <w:t>подпрограммы муниципальной программы</w:t>
      </w:r>
    </w:p>
    <w:p w:rsidR="00A03F0B" w:rsidRPr="00A03F0B" w:rsidRDefault="00A03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577"/>
      </w:tblGrid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Наименование подпрограммы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"Развитие малого и среднего предпринимательства в городе Великие Луки"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Ответственный исполнитель подпрограммы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Администрация города Великие Луки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Участники подпрограммы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Администрация города Великие Луки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Участники основных мероприятий подпрограммы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</w:pPr>
            <w:r w:rsidRPr="00A03F0B">
              <w:t>МАУ "Бизнес-инкубатор "Новация"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Цель подпрограммы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</w:pPr>
            <w:r w:rsidRPr="00A03F0B">
              <w:t>Формирование благоприятных условий для развития среднего и малого бизнеса в муниципальном образовании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Задачи подпрограммы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 xml:space="preserve">1. Совершенствование механизмов стимулирования деятельности субъектов малого и среднего предпринимательства, </w:t>
            </w:r>
            <w:proofErr w:type="spellStart"/>
            <w:r w:rsidRPr="00A03F0B">
              <w:t>самозанятых</w:t>
            </w:r>
            <w:proofErr w:type="spellEnd"/>
            <w:r w:rsidRPr="00A03F0B">
              <w:t xml:space="preserve"> граждан, некоммерческих организаций.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2. Развитие инфраструктуры поддержки малого и среднего предпринимательства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Сроки реализации подпрограммы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с 2023 по 2027 годы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Целевые показатели подпрограммы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1. Количество субъектов малого и среднего предпринимательства на территории МО "Город Великие Луки".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2. Количество субъектов малого и среднего предпринимательства, получивших информационно-консультационные услуги.</w:t>
            </w:r>
          </w:p>
          <w:p w:rsidR="00A03F0B" w:rsidRPr="00A03F0B" w:rsidRDefault="00A03F0B">
            <w:pPr>
              <w:pStyle w:val="ConsPlusNormal"/>
            </w:pPr>
            <w:r w:rsidRPr="00A03F0B">
              <w:t>3. Доля исполненных мероприятий по поддержке некоммерческих организаций, осуществляющих производство и (или) выпуск периодических печатных изданий.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 xml:space="preserve">Перечень основных </w:t>
            </w:r>
            <w:r w:rsidRPr="00A03F0B">
              <w:lastRenderedPageBreak/>
              <w:t>мероприятий подпрограммы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lastRenderedPageBreak/>
              <w:t xml:space="preserve">1. Нормативно-правовое и организационное обеспечение развития </w:t>
            </w:r>
            <w:r w:rsidRPr="00A03F0B">
              <w:lastRenderedPageBreak/>
              <w:t xml:space="preserve">малого и среднего предпринимательства, </w:t>
            </w:r>
            <w:proofErr w:type="spellStart"/>
            <w:r w:rsidRPr="00A03F0B">
              <w:t>самозанятых</w:t>
            </w:r>
            <w:proofErr w:type="spellEnd"/>
            <w:r w:rsidRPr="00A03F0B">
              <w:t xml:space="preserve"> граждан.</w:t>
            </w:r>
          </w:p>
          <w:p w:rsidR="00A03F0B" w:rsidRPr="00A03F0B" w:rsidRDefault="00A03F0B">
            <w:pPr>
              <w:pStyle w:val="ConsPlusNormal"/>
            </w:pPr>
            <w:r w:rsidRPr="00A03F0B">
              <w:t>2. Поддержка инфраструктурных организаций в сфере малого и среднего предпринимательства.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3. Поддержка некоммерческих организаций, осуществляющих производство и (или) выпуск периодических печатных изданий.</w:t>
            </w:r>
          </w:p>
        </w:tc>
      </w:tr>
      <w:tr w:rsidR="00A03F0B" w:rsidRPr="00A03F0B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A03F0B" w:rsidRPr="00A03F0B" w:rsidRDefault="00A03F0B">
            <w:pPr>
              <w:pStyle w:val="ConsPlusNormal"/>
            </w:pPr>
            <w:r w:rsidRPr="00A03F0B">
              <w:lastRenderedPageBreak/>
              <w:t>Ресурсное обеспечение муниципальной подпрограммы</w:t>
            </w:r>
          </w:p>
        </w:tc>
        <w:tc>
          <w:tcPr>
            <w:tcW w:w="6577" w:type="dxa"/>
            <w:tcBorders>
              <w:bottom w:val="nil"/>
            </w:tcBorders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Общий объем финансирования муниципальной подпрограммы составит 53138,4 тыс. руб., в том числе: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за счет средств местного бюджета - 53138,4 тыс. руб., в т.ч. по годам: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2023 - 9489,2 тыс. руб.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2024 - 10912,3 тыс. руб.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2025 - 10912,3 тыс. руб.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2026 - 10912,3 тыс. руб.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2027 - 10912,3 тыс. руб.</w:t>
            </w:r>
          </w:p>
        </w:tc>
      </w:tr>
      <w:tr w:rsidR="00A03F0B" w:rsidRPr="00A03F0B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 xml:space="preserve">(в ред. </w:t>
            </w:r>
            <w:hyperlink r:id="rId16">
              <w:r w:rsidRPr="00A03F0B">
                <w:t>постановления</w:t>
              </w:r>
            </w:hyperlink>
            <w:r w:rsidRPr="00A03F0B">
              <w:t xml:space="preserve"> Администрации города Великие Луки от 25.10.2023 N 2619)</w:t>
            </w:r>
          </w:p>
        </w:tc>
      </w:tr>
      <w:tr w:rsidR="00A03F0B" w:rsidRPr="00A03F0B">
        <w:tc>
          <w:tcPr>
            <w:tcW w:w="2438" w:type="dxa"/>
          </w:tcPr>
          <w:p w:rsidR="00A03F0B" w:rsidRPr="00A03F0B" w:rsidRDefault="00A03F0B">
            <w:pPr>
              <w:pStyle w:val="ConsPlusNormal"/>
            </w:pPr>
            <w:r w:rsidRPr="00A03F0B">
              <w:t>Ожидаемые конечные результаты реализации подпрограммы</w:t>
            </w:r>
          </w:p>
        </w:tc>
        <w:tc>
          <w:tcPr>
            <w:tcW w:w="6577" w:type="dxa"/>
          </w:tcPr>
          <w:p w:rsidR="00A03F0B" w:rsidRPr="00A03F0B" w:rsidRDefault="00A03F0B">
            <w:pPr>
              <w:pStyle w:val="ConsPlusNormal"/>
              <w:jc w:val="both"/>
            </w:pPr>
            <w:r w:rsidRPr="00A03F0B">
              <w:t>Ожидаемое ежегодное увеличение количества субъектов малого и среднего предпринимательства на 1%.</w:t>
            </w:r>
          </w:p>
          <w:p w:rsidR="00A03F0B" w:rsidRPr="00A03F0B" w:rsidRDefault="00A03F0B">
            <w:pPr>
              <w:pStyle w:val="ConsPlusNormal"/>
            </w:pPr>
            <w:r w:rsidRPr="00A03F0B">
              <w:t>Ежегодное обеспечение не менее 500 единиц субъектов малого и среднего предпринимательства (физических лиц) информационно-консультационными услугами.</w:t>
            </w:r>
          </w:p>
          <w:p w:rsidR="00A03F0B" w:rsidRPr="00A03F0B" w:rsidRDefault="00A03F0B">
            <w:pPr>
              <w:pStyle w:val="ConsPlusNormal"/>
              <w:jc w:val="both"/>
            </w:pPr>
            <w:r w:rsidRPr="00A03F0B">
              <w:t>Ежегодное предоставление поддержки не менее 1 организации, осуществляющей производство и (или) выпуск периодических печатных изданий.</w:t>
            </w:r>
          </w:p>
        </w:tc>
      </w:tr>
    </w:tbl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2"/>
      </w:pPr>
      <w:r w:rsidRPr="00A03F0B">
        <w:t>I. Характеристика текущего состояния сферы</w:t>
      </w:r>
    </w:p>
    <w:p w:rsidR="00A03F0B" w:rsidRPr="00A03F0B" w:rsidRDefault="00A03F0B">
      <w:pPr>
        <w:pStyle w:val="ConsPlusTitle"/>
        <w:jc w:val="center"/>
      </w:pPr>
      <w:r w:rsidRPr="00A03F0B">
        <w:t>реализации подпрограммы, описание основных проблем</w:t>
      </w:r>
    </w:p>
    <w:p w:rsidR="00A03F0B" w:rsidRPr="00A03F0B" w:rsidRDefault="00A03F0B">
      <w:pPr>
        <w:pStyle w:val="ConsPlusTitle"/>
        <w:jc w:val="center"/>
      </w:pPr>
      <w:r w:rsidRPr="00A03F0B">
        <w:t>в указанной сфере и прогноз ее развития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 xml:space="preserve">В настоящее время малое и среднее предпринимательство становится серьезным фактором экономической, социальной и политической стабильности в городе Великие Луки. Его развитие содействует формированию конкурентной среды, насыщению рынка местными товарами и услугами, снижению уровня безработицы, созданию рабочих мест, увеличению налоговых поступлений в бюджеты всех уровней. По состоянию на 01.01.2022 на территории </w:t>
      </w:r>
      <w:proofErr w:type="gramStart"/>
      <w:r w:rsidRPr="00A03F0B">
        <w:t>г</w:t>
      </w:r>
      <w:proofErr w:type="gramEnd"/>
      <w:r w:rsidRPr="00A03F0B">
        <w:t xml:space="preserve">. Великие Луки действовало 3468 субъекта малого и среднего предпринимательства, в т.ч. 8 средних предприятий, 180 малых предприятия, 3280 </w:t>
      </w:r>
      <w:proofErr w:type="spellStart"/>
      <w:r w:rsidRPr="00A03F0B">
        <w:t>микропредприятий</w:t>
      </w:r>
      <w:proofErr w:type="spellEnd"/>
      <w:r w:rsidRPr="00A03F0B">
        <w:t xml:space="preserve"> и предпринимателей без образования юридического лица. Численность работающих на малых и средних предприятиях, а также предпринимателей без образования юридического лица составила 10680,0 чел.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По видам деятельности распределение субъектов МСП следующее: в сфере торговли занято - 41,1%, в обрабатывающем производстве - 11,3%, на транспортную сферу приходится 11,3%, на строительство - 7,6%, в сфере бытовых услуг 4,1%.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Подпрограмма "Развитие малого и среднего предпринимательства в городе Великие Луки" является продолжением муниципальной </w:t>
      </w:r>
      <w:hyperlink r:id="rId17">
        <w:r w:rsidRPr="00A03F0B">
          <w:t>программы</w:t>
        </w:r>
      </w:hyperlink>
      <w:r w:rsidRPr="00A03F0B">
        <w:t xml:space="preserve"> "Содействие экономическому развитию и инвестиционной деятельности в городе Великие Луки" (предшествующим программно-целевым инструментом поддержки малого и среднего предпринимательства была муниципальная целевая программа "Развитие малого и среднего предпринимательства в городе Великие Луки на 2017 - 2024 г.г.").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В ходе реализации вышеуказанной программы в 2017 - 2024 годах субъектам МСП оказывалась: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lastRenderedPageBreak/>
        <w:t>- имущественная поддержка МСП путем предоставления в аренду помещений предпринимателям;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создано и осуществляет свою деятельность муниципальное автономное учреждение "Бизнес-инкубатор "Новация", которое оказывает консультационно-информационные и юридические услуги начинающим предпринимателям города;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- ежегодно до пандемии </w:t>
      </w:r>
      <w:proofErr w:type="spellStart"/>
      <w:r w:rsidRPr="00A03F0B">
        <w:t>коронавируса</w:t>
      </w:r>
      <w:proofErr w:type="spellEnd"/>
      <w:r w:rsidRPr="00A03F0B">
        <w:t xml:space="preserve"> проводилась универсальная Великолукская выставка продукции, товаров, услуг субъектов МСП, в рамках которой проводился круглый стол с участием представителей органов власти местной и областной Администрации, ведущих банков, налоговых органов, пенсионного фонда и предпринимательского сообщества города Великие Луки;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на базе МАУ "Бизнес-инкубатор "Новация" разработан и функционирует интернет-сайт для субъектов малого и среднего предпринимательства.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Проводимые в рамках программы мероприятия будут способствовать созданию благоприятного </w:t>
      </w:r>
      <w:proofErr w:type="spellStart"/>
      <w:proofErr w:type="gramStart"/>
      <w:r w:rsidRPr="00A03F0B">
        <w:t>бизнес-климата</w:t>
      </w:r>
      <w:proofErr w:type="spellEnd"/>
      <w:proofErr w:type="gramEnd"/>
      <w:r w:rsidRPr="00A03F0B">
        <w:t xml:space="preserve"> и созданию условий для устойчивого функционирования малого и среднего бизнеса.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proofErr w:type="gramStart"/>
      <w:r w:rsidRPr="00A03F0B">
        <w:t>Одной из значимой проблем, которая тормозит развитие МСП, следует отметить высокую стоимость заемных средств, недостаток квалифицированных кадров.</w:t>
      </w:r>
      <w:proofErr w:type="gramEnd"/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Реализация подпрограммы "Развитие малого и среднего предпринимательства в городе Великие Луки" будет способствовать снижению остроты обозначенных </w:t>
      </w:r>
      <w:proofErr w:type="gramStart"/>
      <w:r w:rsidRPr="00A03F0B">
        <w:t>проблем</w:t>
      </w:r>
      <w:proofErr w:type="gramEnd"/>
      <w:r w:rsidRPr="00A03F0B">
        <w:t xml:space="preserve"> и содействовать развитию малого и среднего предпринимательства.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2"/>
      </w:pPr>
      <w:r w:rsidRPr="00A03F0B">
        <w:t>II. Приоритеты муниципальной политики области в сфере</w:t>
      </w:r>
    </w:p>
    <w:p w:rsidR="00A03F0B" w:rsidRPr="00A03F0B" w:rsidRDefault="00A03F0B">
      <w:pPr>
        <w:pStyle w:val="ConsPlusTitle"/>
        <w:jc w:val="center"/>
      </w:pPr>
      <w:r w:rsidRPr="00A03F0B">
        <w:t>реализации подпрограммы, описание цели, задач подпрограммы,</w:t>
      </w:r>
    </w:p>
    <w:p w:rsidR="00A03F0B" w:rsidRPr="00A03F0B" w:rsidRDefault="00A03F0B">
      <w:pPr>
        <w:pStyle w:val="ConsPlusTitle"/>
        <w:jc w:val="center"/>
      </w:pPr>
      <w:r w:rsidRPr="00A03F0B">
        <w:t>целевые показатели достижения цели, основные ожидаемые</w:t>
      </w:r>
    </w:p>
    <w:p w:rsidR="00A03F0B" w:rsidRPr="00A03F0B" w:rsidRDefault="00A03F0B">
      <w:pPr>
        <w:pStyle w:val="ConsPlusTitle"/>
        <w:jc w:val="center"/>
      </w:pPr>
      <w:r w:rsidRPr="00A03F0B">
        <w:t>конечные результаты подпрограммы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 xml:space="preserve">В соответствии со </w:t>
      </w:r>
      <w:hyperlink r:id="rId18">
        <w:r w:rsidRPr="00A03F0B">
          <w:t>Стратегией</w:t>
        </w:r>
      </w:hyperlink>
      <w:r w:rsidRPr="00A03F0B">
        <w:t xml:space="preserve"> социально-экономического развития Псковской области до 2035 года, утвержденной распоряжением Администрации Псковской области от 10.12.2020 N 670-р, в качестве приоритета определено сохранение и развитие экономического потенциала </w:t>
      </w:r>
      <w:proofErr w:type="gramStart"/>
      <w:r w:rsidRPr="00A03F0B">
        <w:t>области</w:t>
      </w:r>
      <w:proofErr w:type="gramEnd"/>
      <w:r w:rsidRPr="00A03F0B">
        <w:t xml:space="preserve"> и создание условий для развития малого и среднего предпринимательства.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С учетом текущего уровня развития субъектов малого и среднего предпринимательства в городе Великие Луки Псковской области Администрация города Великие Луки выделяет приоритетные сферы деятельности: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обрабатывающие производства;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строительство, производство стройматериалов;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транспорт и логистика;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торговая деятельность;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бытовые услуги, услуги в системе образования, медицинские и оздоровительные услуги, услуги физической культуры и спорта, услуги досуга и развлечений, социальные услуги;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туристическая индустрия.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В целях настоящей программы субъектами малого и среднего предпринимательства, занятыми в приоритетных видах деятельности, признаются субъекты малого и среднего предпринимательства, у которых доходы от этих видов деятельности в общем доходе составляют </w:t>
      </w:r>
      <w:r w:rsidRPr="00A03F0B">
        <w:lastRenderedPageBreak/>
        <w:t>не менее 70% за предшествующий календарный год.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Целью подпрограммы является формирование благоприятных условий для развития среднего и малого бизнеса в муниципальном образовании.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Основными задачами подпрограммы являются: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1. Совершенствование механизмов стимулирования деятельности субъектов малого и среднего предпринимательства, </w:t>
      </w:r>
      <w:proofErr w:type="spellStart"/>
      <w:r w:rsidRPr="00A03F0B">
        <w:t>самозанятых</w:t>
      </w:r>
      <w:proofErr w:type="spellEnd"/>
      <w:r w:rsidRPr="00A03F0B">
        <w:t xml:space="preserve"> граждан, некоммерческих организаций;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2. Развитие инфраструктуры поддержки малого и среднего предпринимательства.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hyperlink w:anchor="P859">
        <w:r w:rsidRPr="00A03F0B">
          <w:t>Сведения</w:t>
        </w:r>
      </w:hyperlink>
      <w:r w:rsidRPr="00A03F0B">
        <w:t xml:space="preserve"> о составе и значениях целевых показателей представлены в приложении N 6 к муниципальной программе.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Значения целевых показателей подпрограммы определяются: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Количество субъектов малого и среднего предпринимательства на территории МО "Город Великие Луки" определяется исходя из данных Единого реестра субъектов малого и среднего предпринимательства по Псковской области;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Доля исполненных мероприятий по поддержке некоммерческих организаций определяется путем сопоставления фактических средств, предоставленных некоммерческим организациям, осуществляющим производство и (или) выпуск периодических печатных изданий, учредителем (соучредителем) которых является орган местного самоуправления, с их плановыми назначениями.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Количество субъектов малого и среднего предпринимательства, получивших информационно-консультационные услуги, определяется исходя из фактически предоставленных услуг субъектам малого и среднего предпринимательства в рамках исполнения муниципального задания МАУ "Бизнес-инкубатор "Новация".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Ожидаемыми результатами реализации подпрограммы являются: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Ожидаемое ежегодное увеличение количества субъектов малого и среднего предпринимательства на 1%;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Ежегодное предоставление поддержки не менее 1 организации, осуществляющей производство и (или) выпуск периодических печатных изданий;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Ежегодное обеспечение не менее 500 единиц субъектов малого и среднего предпринимательства (физических лиц) информационно-консультационными услугами.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2"/>
      </w:pPr>
      <w:r w:rsidRPr="00A03F0B">
        <w:t>IV. Сроки и этапы реализации подпрограммы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>Реализация подпрограммы планируется с 2023 по 2027 год. По итогам реализации подпрограммы возможно продолжение деятельности по решению проблем в сфере малого и среднего предпринимательства через принятие новой подпрограммы в рамках соответствующей муниципальной программы с учетом изменения экономической ситуации и законодательства в данной сфере.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2"/>
      </w:pPr>
      <w:r w:rsidRPr="00A03F0B">
        <w:t>V. Характеристика ведомственных целевых программ</w:t>
      </w:r>
    </w:p>
    <w:p w:rsidR="00A03F0B" w:rsidRPr="00A03F0B" w:rsidRDefault="00A03F0B">
      <w:pPr>
        <w:pStyle w:val="ConsPlusTitle"/>
        <w:jc w:val="center"/>
      </w:pPr>
      <w:r w:rsidRPr="00A03F0B">
        <w:t>и (или) основных мероприятий подпрограммы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 xml:space="preserve">Мероприятия подпрограммы планируются с учетом Индивидуальной программы социально-экономического развития Псковской области на 2020 - 2024 годы, утвержденной </w:t>
      </w:r>
      <w:r w:rsidRPr="00A03F0B">
        <w:lastRenderedPageBreak/>
        <w:t xml:space="preserve">распоряжением Правительства РФ от 08.04.2020 N 926-р, и направлены </w:t>
      </w:r>
      <w:proofErr w:type="gramStart"/>
      <w:r w:rsidRPr="00A03F0B">
        <w:t>на</w:t>
      </w:r>
      <w:proofErr w:type="gramEnd"/>
      <w:r w:rsidRPr="00A03F0B">
        <w:t>: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- оказание нормативно-правового и организационного обеспечения развития малого и среднего предпринимательства, </w:t>
      </w:r>
      <w:proofErr w:type="spellStart"/>
      <w:r w:rsidRPr="00A03F0B">
        <w:t>самозанятых</w:t>
      </w:r>
      <w:proofErr w:type="spellEnd"/>
      <w:r w:rsidRPr="00A03F0B">
        <w:t xml:space="preserve"> граждан, взаимодействие с "Центр "Мой Бизнес" Псковской области", с АНО "Центр инноваций социальной сферы Псковской области" в рамках поддержки социального предпринимательства;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- оказание поддержки инфраструктурному муниципальному автономному учреждению "Бизнес-инкубатор "Новация", обеспечивающему субъектов малого и среднего предпринимательства информационно-консультационными ресурсами (семинарами, </w:t>
      </w:r>
      <w:proofErr w:type="spellStart"/>
      <w:r w:rsidRPr="00A03F0B">
        <w:t>вебинарами</w:t>
      </w:r>
      <w:proofErr w:type="spellEnd"/>
      <w:r w:rsidRPr="00A03F0B">
        <w:t>, организацией форумов, выставочно-ярмарочной деятельностью, оказанием профильных консультаций и т.д.);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>- оказание поддержки некоммерческим организациям, осуществляющим производство и (или) выпуск периодических печатных изданий, учредителем (соучредителем) которых является орган местного самоуправления.</w:t>
      </w:r>
    </w:p>
    <w:p w:rsidR="00A03F0B" w:rsidRPr="00A03F0B" w:rsidRDefault="00A03F0B">
      <w:pPr>
        <w:pStyle w:val="ConsPlusNormal"/>
        <w:spacing w:before="220"/>
        <w:ind w:firstLine="540"/>
        <w:jc w:val="both"/>
      </w:pPr>
      <w:r w:rsidRPr="00A03F0B">
        <w:t xml:space="preserve">За счет реализации мероприятий подпрограммы, представленных в </w:t>
      </w:r>
      <w:hyperlink w:anchor="P347">
        <w:r w:rsidRPr="00A03F0B">
          <w:t>приложении N 2</w:t>
        </w:r>
      </w:hyperlink>
      <w:r w:rsidRPr="00A03F0B">
        <w:t xml:space="preserve"> к муниципальной программе, будет обеспечено достижение целевых показателей социально-экономического развития МО "Город Великие Луки".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  <w:outlineLvl w:val="2"/>
      </w:pPr>
      <w:r w:rsidRPr="00A03F0B">
        <w:t>VI. Ресурсное обеспечение подпрограммы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ind w:firstLine="540"/>
        <w:jc w:val="both"/>
      </w:pPr>
      <w:r w:rsidRPr="00A03F0B">
        <w:t xml:space="preserve">Ресурсное обеспечение подпрограммы представлено в </w:t>
      </w:r>
      <w:hyperlink w:anchor="P536">
        <w:r w:rsidRPr="00A03F0B">
          <w:t>приложениях N 4</w:t>
        </w:r>
      </w:hyperlink>
      <w:r w:rsidRPr="00A03F0B">
        <w:t xml:space="preserve"> и </w:t>
      </w:r>
      <w:hyperlink w:anchor="P657">
        <w:r w:rsidRPr="00A03F0B">
          <w:t>N 5</w:t>
        </w:r>
      </w:hyperlink>
      <w:r w:rsidRPr="00A03F0B">
        <w:t xml:space="preserve"> к муниципальной программе.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right"/>
        <w:outlineLvl w:val="1"/>
      </w:pPr>
      <w:r w:rsidRPr="00A03F0B">
        <w:t>Приложение N 2</w:t>
      </w:r>
    </w:p>
    <w:p w:rsidR="00A03F0B" w:rsidRPr="00A03F0B" w:rsidRDefault="00A03F0B">
      <w:pPr>
        <w:pStyle w:val="ConsPlusNormal"/>
        <w:jc w:val="right"/>
      </w:pPr>
      <w:r w:rsidRPr="00A03F0B">
        <w:t>к муниципальной программе</w:t>
      </w:r>
    </w:p>
    <w:p w:rsidR="00A03F0B" w:rsidRPr="00A03F0B" w:rsidRDefault="00A03F0B">
      <w:pPr>
        <w:pStyle w:val="ConsPlusNormal"/>
        <w:jc w:val="right"/>
      </w:pPr>
      <w:r w:rsidRPr="00A03F0B">
        <w:t>"Содействие экономическому развитию и</w:t>
      </w:r>
    </w:p>
    <w:p w:rsidR="00A03F0B" w:rsidRPr="00A03F0B" w:rsidRDefault="00A03F0B">
      <w:pPr>
        <w:pStyle w:val="ConsPlusNormal"/>
        <w:jc w:val="right"/>
      </w:pPr>
      <w:r w:rsidRPr="00A03F0B">
        <w:t>инвестиционной деятельности</w:t>
      </w:r>
    </w:p>
    <w:p w:rsidR="00A03F0B" w:rsidRPr="00A03F0B" w:rsidRDefault="00A03F0B">
      <w:pPr>
        <w:pStyle w:val="ConsPlusNormal"/>
        <w:jc w:val="right"/>
      </w:pPr>
      <w:r w:rsidRPr="00A03F0B">
        <w:t>в городе Великие Луки"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</w:pPr>
      <w:bookmarkStart w:id="2" w:name="P347"/>
      <w:bookmarkEnd w:id="2"/>
      <w:r w:rsidRPr="00A03F0B">
        <w:t>Перечень основных мероприятий муниципальной программы</w:t>
      </w:r>
    </w:p>
    <w:p w:rsidR="00A03F0B" w:rsidRPr="00A03F0B" w:rsidRDefault="00A03F0B">
      <w:pPr>
        <w:pStyle w:val="ConsPlusTitle"/>
        <w:jc w:val="center"/>
      </w:pPr>
      <w:r w:rsidRPr="00A03F0B">
        <w:t xml:space="preserve">"Содействие экономическому развитию и </w:t>
      </w:r>
      <w:proofErr w:type="gramStart"/>
      <w:r w:rsidRPr="00A03F0B">
        <w:t>инвестиционной</w:t>
      </w:r>
      <w:proofErr w:type="gramEnd"/>
    </w:p>
    <w:p w:rsidR="00A03F0B" w:rsidRPr="00A03F0B" w:rsidRDefault="00A03F0B">
      <w:pPr>
        <w:pStyle w:val="ConsPlusTitle"/>
        <w:jc w:val="center"/>
      </w:pPr>
      <w:r w:rsidRPr="00A03F0B">
        <w:t>деятельности в городе Великие Луки" (далее - программа)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sectPr w:rsidR="00A03F0B" w:rsidRPr="00A03F0B" w:rsidSect="00C930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6"/>
        <w:gridCol w:w="2891"/>
        <w:gridCol w:w="1984"/>
        <w:gridCol w:w="1361"/>
        <w:gridCol w:w="1417"/>
        <w:gridCol w:w="3118"/>
        <w:gridCol w:w="3231"/>
      </w:tblGrid>
      <w:tr w:rsidR="00A03F0B" w:rsidRPr="00A03F0B">
        <w:tc>
          <w:tcPr>
            <w:tcW w:w="756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lastRenderedPageBreak/>
              <w:t xml:space="preserve">N </w:t>
            </w:r>
            <w:proofErr w:type="spellStart"/>
            <w:proofErr w:type="gramStart"/>
            <w:r w:rsidRPr="00A03F0B">
              <w:t>п</w:t>
            </w:r>
            <w:proofErr w:type="spellEnd"/>
            <w:proofErr w:type="gramEnd"/>
            <w:r w:rsidRPr="00A03F0B">
              <w:t>/</w:t>
            </w:r>
            <w:proofErr w:type="spellStart"/>
            <w:r w:rsidRPr="00A03F0B">
              <w:t>п</w:t>
            </w:r>
            <w:proofErr w:type="spellEnd"/>
          </w:p>
        </w:tc>
        <w:tc>
          <w:tcPr>
            <w:tcW w:w="289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Ответственный исполнитель</w:t>
            </w:r>
          </w:p>
        </w:tc>
        <w:tc>
          <w:tcPr>
            <w:tcW w:w="2778" w:type="dxa"/>
            <w:gridSpan w:val="2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Срок</w:t>
            </w:r>
          </w:p>
        </w:tc>
        <w:tc>
          <w:tcPr>
            <w:tcW w:w="3118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Ожидаемый конечный результат реализации ведомственной целевой программы, основного мероприятия</w:t>
            </w:r>
          </w:p>
        </w:tc>
        <w:tc>
          <w:tcPr>
            <w:tcW w:w="323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89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984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36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начала реализации</w:t>
            </w:r>
          </w:p>
        </w:tc>
        <w:tc>
          <w:tcPr>
            <w:tcW w:w="141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окончания реализации</w:t>
            </w:r>
          </w:p>
        </w:tc>
        <w:tc>
          <w:tcPr>
            <w:tcW w:w="3118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231" w:type="dxa"/>
            <w:vMerge/>
          </w:tcPr>
          <w:p w:rsidR="00A03F0B" w:rsidRPr="00A03F0B" w:rsidRDefault="00A03F0B">
            <w:pPr>
              <w:pStyle w:val="ConsPlusNormal"/>
            </w:pPr>
          </w:p>
        </w:tc>
      </w:tr>
      <w:tr w:rsidR="00A03F0B" w:rsidRPr="00A03F0B">
        <w:tc>
          <w:tcPr>
            <w:tcW w:w="14758" w:type="dxa"/>
            <w:gridSpan w:val="7"/>
          </w:tcPr>
          <w:p w:rsidR="00A03F0B" w:rsidRPr="00A03F0B" w:rsidRDefault="00A03F0B">
            <w:pPr>
              <w:pStyle w:val="ConsPlusNormal"/>
              <w:jc w:val="center"/>
              <w:outlineLvl w:val="2"/>
            </w:pPr>
            <w:hyperlink w:anchor="P229">
              <w:r w:rsidRPr="00A03F0B">
                <w:t>Подпрограмма 1</w:t>
              </w:r>
            </w:hyperlink>
            <w:r w:rsidRPr="00A03F0B">
              <w:t xml:space="preserve"> "Развитие малого и среднего предпринимательства в городе Великие Луки"</w:t>
            </w:r>
          </w:p>
        </w:tc>
      </w:tr>
      <w:tr w:rsidR="00A03F0B" w:rsidRPr="00A03F0B">
        <w:tc>
          <w:tcPr>
            <w:tcW w:w="756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1.1.1.</w:t>
            </w:r>
          </w:p>
        </w:tc>
        <w:tc>
          <w:tcPr>
            <w:tcW w:w="289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Основное мероприятие 1: Нормативно-правовое и организационное обеспечение развития малого и среднего предпринимательства, </w:t>
            </w:r>
            <w:proofErr w:type="spellStart"/>
            <w:r w:rsidRPr="00A03F0B">
              <w:t>самозанятых</w:t>
            </w:r>
            <w:proofErr w:type="spellEnd"/>
            <w:r w:rsidRPr="00A03F0B">
              <w:t xml:space="preserve"> граждан</w:t>
            </w:r>
          </w:p>
        </w:tc>
        <w:tc>
          <w:tcPr>
            <w:tcW w:w="198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Администрация города Великие Луки</w:t>
            </w:r>
          </w:p>
        </w:tc>
        <w:tc>
          <w:tcPr>
            <w:tcW w:w="136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2023</w:t>
            </w:r>
          </w:p>
        </w:tc>
        <w:tc>
          <w:tcPr>
            <w:tcW w:w="141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2027</w:t>
            </w:r>
          </w:p>
        </w:tc>
        <w:tc>
          <w:tcPr>
            <w:tcW w:w="311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Ожидаемое ежегодное увеличение количества субъектов малого и среднего предпринимательства на 1%</w:t>
            </w:r>
          </w:p>
        </w:tc>
        <w:tc>
          <w:tcPr>
            <w:tcW w:w="323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Количество субъектов малого и среднего предпринимательства на территории МО "Город Великие Луки"</w:t>
            </w:r>
          </w:p>
        </w:tc>
      </w:tr>
      <w:tr w:rsidR="00A03F0B" w:rsidRPr="00A03F0B">
        <w:tc>
          <w:tcPr>
            <w:tcW w:w="756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1.1.2.</w:t>
            </w:r>
          </w:p>
        </w:tc>
        <w:tc>
          <w:tcPr>
            <w:tcW w:w="289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Основное мероприятие 2: Поддержка инфраструктурных организаций в сфере малого и среднего предпринимательства</w:t>
            </w:r>
          </w:p>
        </w:tc>
        <w:tc>
          <w:tcPr>
            <w:tcW w:w="198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Администрация города Великие Луки</w:t>
            </w:r>
          </w:p>
        </w:tc>
        <w:tc>
          <w:tcPr>
            <w:tcW w:w="136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2023</w:t>
            </w:r>
          </w:p>
        </w:tc>
        <w:tc>
          <w:tcPr>
            <w:tcW w:w="141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2027</w:t>
            </w:r>
          </w:p>
        </w:tc>
        <w:tc>
          <w:tcPr>
            <w:tcW w:w="311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Ежегодное обеспечение не менее 500 единиц субъектов малого и среднего предпринимательства (физических лиц) информационно-консультационными услугами</w:t>
            </w:r>
          </w:p>
        </w:tc>
        <w:tc>
          <w:tcPr>
            <w:tcW w:w="323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Количество субъектов малого и среднего предпринимательства, получивших информационно-консультационные услуги</w:t>
            </w:r>
          </w:p>
        </w:tc>
      </w:tr>
      <w:tr w:rsidR="00A03F0B" w:rsidRPr="00A03F0B">
        <w:tc>
          <w:tcPr>
            <w:tcW w:w="756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1.1.3.</w:t>
            </w:r>
          </w:p>
        </w:tc>
        <w:tc>
          <w:tcPr>
            <w:tcW w:w="289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Основное мероприятие 3: Поддержка некоммерческих организаций, осуществляющих производство и (или) выпуск периодических печатных изданий</w:t>
            </w:r>
          </w:p>
        </w:tc>
        <w:tc>
          <w:tcPr>
            <w:tcW w:w="1984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Администрация города Великие Луки</w:t>
            </w:r>
          </w:p>
        </w:tc>
        <w:tc>
          <w:tcPr>
            <w:tcW w:w="136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2023</w:t>
            </w:r>
          </w:p>
        </w:tc>
        <w:tc>
          <w:tcPr>
            <w:tcW w:w="141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2027</w:t>
            </w:r>
          </w:p>
        </w:tc>
        <w:tc>
          <w:tcPr>
            <w:tcW w:w="311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Ежегодное предоставление поддержки не менее 1 организации, осуществляющей производство и (или) выпуск периодических печатных изданий</w:t>
            </w:r>
          </w:p>
        </w:tc>
        <w:tc>
          <w:tcPr>
            <w:tcW w:w="323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Доля исполненных мероприятий по поддержке некоммерческих организаций, осуществляющих производство и (или) выпуск периодических печатных изданий</w:t>
            </w:r>
          </w:p>
        </w:tc>
      </w:tr>
    </w:tbl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right"/>
        <w:outlineLvl w:val="1"/>
      </w:pPr>
      <w:r w:rsidRPr="00A03F0B">
        <w:t>Приложение N 3</w:t>
      </w:r>
    </w:p>
    <w:p w:rsidR="00A03F0B" w:rsidRPr="00A03F0B" w:rsidRDefault="00A03F0B">
      <w:pPr>
        <w:pStyle w:val="ConsPlusNormal"/>
        <w:jc w:val="right"/>
      </w:pPr>
      <w:r w:rsidRPr="00A03F0B">
        <w:t>к муниципальной программе</w:t>
      </w:r>
    </w:p>
    <w:p w:rsidR="00A03F0B" w:rsidRPr="00A03F0B" w:rsidRDefault="00A03F0B">
      <w:pPr>
        <w:pStyle w:val="ConsPlusNormal"/>
        <w:jc w:val="right"/>
      </w:pPr>
      <w:r w:rsidRPr="00A03F0B">
        <w:t>"Содействие экономическому развитию и</w:t>
      </w:r>
    </w:p>
    <w:p w:rsidR="00A03F0B" w:rsidRPr="00A03F0B" w:rsidRDefault="00A03F0B">
      <w:pPr>
        <w:pStyle w:val="ConsPlusNormal"/>
        <w:jc w:val="right"/>
      </w:pPr>
      <w:r w:rsidRPr="00A03F0B">
        <w:t>инвестиционной деятельности</w:t>
      </w:r>
    </w:p>
    <w:p w:rsidR="00A03F0B" w:rsidRPr="00A03F0B" w:rsidRDefault="00A03F0B">
      <w:pPr>
        <w:pStyle w:val="ConsPlusNormal"/>
        <w:jc w:val="right"/>
      </w:pPr>
      <w:r w:rsidRPr="00A03F0B">
        <w:t>в городе Великие Луки</w:t>
      </w:r>
    </w:p>
    <w:p w:rsidR="00A03F0B" w:rsidRPr="00A03F0B" w:rsidRDefault="00A03F0B">
      <w:pPr>
        <w:pStyle w:val="ConsPlusNormal"/>
        <w:jc w:val="right"/>
      </w:pPr>
      <w:r w:rsidRPr="00A03F0B">
        <w:t>в 2023 - 2027 годах"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</w:pPr>
      <w:bookmarkStart w:id="3" w:name="P393"/>
      <w:bookmarkEnd w:id="3"/>
      <w:r w:rsidRPr="00A03F0B">
        <w:t>Прогноз сводных показателей муниципальных заданий</w:t>
      </w:r>
    </w:p>
    <w:p w:rsidR="00A03F0B" w:rsidRPr="00A03F0B" w:rsidRDefault="00A03F0B">
      <w:pPr>
        <w:pStyle w:val="ConsPlusTitle"/>
        <w:jc w:val="center"/>
      </w:pPr>
      <w:r w:rsidRPr="00A03F0B">
        <w:t>на оказание муниципальных услуг (выполнение работ)</w:t>
      </w:r>
    </w:p>
    <w:p w:rsidR="00A03F0B" w:rsidRPr="00A03F0B" w:rsidRDefault="00A03F0B">
      <w:pPr>
        <w:pStyle w:val="ConsPlusTitle"/>
        <w:jc w:val="center"/>
      </w:pPr>
      <w:r w:rsidRPr="00A03F0B">
        <w:t>муниципальными учреждениями в рамках муниципальной программы</w:t>
      </w:r>
    </w:p>
    <w:p w:rsidR="00A03F0B" w:rsidRPr="00A03F0B" w:rsidRDefault="00A03F0B">
      <w:pPr>
        <w:pStyle w:val="ConsPlusTitle"/>
        <w:jc w:val="center"/>
      </w:pPr>
      <w:r w:rsidRPr="00A03F0B">
        <w:t xml:space="preserve">"Содействие экономическому развитию и </w:t>
      </w:r>
      <w:proofErr w:type="gramStart"/>
      <w:r w:rsidRPr="00A03F0B">
        <w:t>инвестиционной</w:t>
      </w:r>
      <w:proofErr w:type="gramEnd"/>
    </w:p>
    <w:p w:rsidR="00A03F0B" w:rsidRPr="00A03F0B" w:rsidRDefault="00A03F0B">
      <w:pPr>
        <w:pStyle w:val="ConsPlusTitle"/>
        <w:jc w:val="center"/>
      </w:pPr>
      <w:r w:rsidRPr="00A03F0B">
        <w:t>деятельности в городе Великие Луки" (далее - программа)</w:t>
      </w:r>
    </w:p>
    <w:p w:rsidR="00A03F0B" w:rsidRPr="00A03F0B" w:rsidRDefault="00A03F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A03F0B" w:rsidRPr="00A03F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Список изменяющих документов</w:t>
            </w:r>
          </w:p>
          <w:p w:rsidR="00A03F0B" w:rsidRPr="00A03F0B" w:rsidRDefault="00A03F0B">
            <w:pPr>
              <w:pStyle w:val="ConsPlusNormal"/>
              <w:jc w:val="center"/>
            </w:pPr>
            <w:proofErr w:type="gramStart"/>
            <w:r w:rsidRPr="00A03F0B">
              <w:t xml:space="preserve">(в ред. </w:t>
            </w:r>
            <w:hyperlink r:id="rId19">
              <w:r w:rsidRPr="00A03F0B">
                <w:t>постановления</w:t>
              </w:r>
            </w:hyperlink>
            <w:r w:rsidRPr="00A03F0B">
              <w:t xml:space="preserve"> Администрации города Великие Луки</w:t>
            </w:r>
            <w:proofErr w:type="gramEnd"/>
          </w:p>
          <w:p w:rsidR="00A03F0B" w:rsidRPr="00A03F0B" w:rsidRDefault="00A03F0B">
            <w:pPr>
              <w:pStyle w:val="ConsPlusNormal"/>
              <w:jc w:val="center"/>
            </w:pPr>
            <w:r w:rsidRPr="00A03F0B">
              <w:t>от 25.10.2023 N 2619)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</w:tr>
    </w:tbl>
    <w:p w:rsidR="00A03F0B" w:rsidRPr="00A03F0B" w:rsidRDefault="00A03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3515"/>
        <w:gridCol w:w="1715"/>
        <w:gridCol w:w="960"/>
        <w:gridCol w:w="960"/>
        <w:gridCol w:w="960"/>
        <w:gridCol w:w="960"/>
        <w:gridCol w:w="960"/>
        <w:gridCol w:w="960"/>
        <w:gridCol w:w="940"/>
        <w:gridCol w:w="960"/>
        <w:gridCol w:w="960"/>
        <w:gridCol w:w="960"/>
      </w:tblGrid>
      <w:tr w:rsidR="00A03F0B" w:rsidRPr="00A03F0B">
        <w:tc>
          <w:tcPr>
            <w:tcW w:w="696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N </w:t>
            </w:r>
            <w:proofErr w:type="spellStart"/>
            <w:proofErr w:type="gramStart"/>
            <w:r w:rsidRPr="00A03F0B">
              <w:t>п</w:t>
            </w:r>
            <w:proofErr w:type="spellEnd"/>
            <w:proofErr w:type="gramEnd"/>
            <w:r w:rsidRPr="00A03F0B">
              <w:t>/</w:t>
            </w:r>
            <w:proofErr w:type="spellStart"/>
            <w:r w:rsidRPr="00A03F0B">
              <w:t>п</w:t>
            </w:r>
            <w:proofErr w:type="spellEnd"/>
          </w:p>
        </w:tc>
        <w:tc>
          <w:tcPr>
            <w:tcW w:w="3515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Наименование подпрограммы,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715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Наименование показателя объема услуги (работы), единица измерения</w:t>
            </w:r>
          </w:p>
        </w:tc>
        <w:tc>
          <w:tcPr>
            <w:tcW w:w="4800" w:type="dxa"/>
            <w:gridSpan w:val="5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4780" w:type="dxa"/>
            <w:gridSpan w:val="5"/>
          </w:tcPr>
          <w:p w:rsidR="00A03F0B" w:rsidRPr="00A03F0B" w:rsidRDefault="00A03F0B">
            <w:pPr>
              <w:pStyle w:val="ConsPlusNormal"/>
            </w:pPr>
          </w:p>
        </w:tc>
      </w:tr>
      <w:tr w:rsidR="00A03F0B" w:rsidRPr="00A03F0B">
        <w:tc>
          <w:tcPr>
            <w:tcW w:w="69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515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715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2023 год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2024 год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2025 год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2026 год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2027 год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2023 год</w:t>
            </w:r>
          </w:p>
        </w:tc>
        <w:tc>
          <w:tcPr>
            <w:tcW w:w="94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2024 год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2025 год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2026 год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2027 год</w:t>
            </w:r>
          </w:p>
        </w:tc>
      </w:tr>
      <w:tr w:rsidR="00A03F0B" w:rsidRPr="00A03F0B">
        <w:tc>
          <w:tcPr>
            <w:tcW w:w="696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</w:t>
            </w:r>
          </w:p>
        </w:tc>
        <w:tc>
          <w:tcPr>
            <w:tcW w:w="351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</w:t>
            </w:r>
          </w:p>
        </w:tc>
        <w:tc>
          <w:tcPr>
            <w:tcW w:w="171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7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8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12</w:t>
            </w:r>
          </w:p>
        </w:tc>
        <w:tc>
          <w:tcPr>
            <w:tcW w:w="94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13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14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15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16</w:t>
            </w:r>
          </w:p>
        </w:tc>
      </w:tr>
      <w:tr w:rsidR="00A03F0B" w:rsidRPr="00A03F0B">
        <w:tc>
          <w:tcPr>
            <w:tcW w:w="696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515" w:type="dxa"/>
          </w:tcPr>
          <w:p w:rsidR="00A03F0B" w:rsidRPr="00A03F0B" w:rsidRDefault="00A03F0B">
            <w:pPr>
              <w:pStyle w:val="ConsPlusNormal"/>
            </w:pPr>
            <w:r w:rsidRPr="00A03F0B">
              <w:t>Расходы на оказание муниципальной услуги</w:t>
            </w:r>
          </w:p>
        </w:tc>
        <w:tc>
          <w:tcPr>
            <w:tcW w:w="1715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right"/>
            </w:pPr>
            <w:r w:rsidRPr="00A03F0B">
              <w:t>3905,1</w:t>
            </w:r>
          </w:p>
        </w:tc>
        <w:tc>
          <w:tcPr>
            <w:tcW w:w="940" w:type="dxa"/>
          </w:tcPr>
          <w:p w:rsidR="00A03F0B" w:rsidRPr="00A03F0B" w:rsidRDefault="00A03F0B">
            <w:pPr>
              <w:pStyle w:val="ConsPlusNormal"/>
              <w:jc w:val="right"/>
            </w:pPr>
            <w:r w:rsidRPr="00A03F0B">
              <w:t>4190,0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right"/>
            </w:pPr>
            <w:r w:rsidRPr="00A03F0B">
              <w:t>4190,0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right"/>
            </w:pPr>
            <w:r w:rsidRPr="00A03F0B">
              <w:t>4190,0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right"/>
            </w:pPr>
            <w:r w:rsidRPr="00A03F0B">
              <w:t>4190,0</w:t>
            </w:r>
          </w:p>
        </w:tc>
      </w:tr>
      <w:tr w:rsidR="00A03F0B" w:rsidRPr="00A03F0B">
        <w:tc>
          <w:tcPr>
            <w:tcW w:w="14546" w:type="dxa"/>
            <w:gridSpan w:val="12"/>
          </w:tcPr>
          <w:p w:rsidR="00A03F0B" w:rsidRPr="00A03F0B" w:rsidRDefault="00A03F0B">
            <w:pPr>
              <w:pStyle w:val="ConsPlusNormal"/>
              <w:jc w:val="center"/>
              <w:outlineLvl w:val="2"/>
            </w:pPr>
            <w:hyperlink w:anchor="P229">
              <w:r w:rsidRPr="00A03F0B">
                <w:t>Подпрограмма</w:t>
              </w:r>
            </w:hyperlink>
            <w:r w:rsidRPr="00A03F0B">
              <w:t xml:space="preserve"> "Развитие малого и среднего предпринимательства в городе Великие Луки"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</w:tr>
      <w:tr w:rsidR="00A03F0B" w:rsidRPr="00A03F0B">
        <w:tc>
          <w:tcPr>
            <w:tcW w:w="696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lastRenderedPageBreak/>
              <w:t>1.</w:t>
            </w:r>
          </w:p>
        </w:tc>
        <w:tc>
          <w:tcPr>
            <w:tcW w:w="3515" w:type="dxa"/>
          </w:tcPr>
          <w:p w:rsidR="00A03F0B" w:rsidRPr="00A03F0B" w:rsidRDefault="00A03F0B">
            <w:pPr>
              <w:pStyle w:val="ConsPlusNormal"/>
            </w:pPr>
            <w:r w:rsidRPr="00A03F0B">
              <w:t>Предоставление консультационной и информационной поддержки субъектов малого и среднего предпринимательства МАУ "Бизнес-инкубатор "Новация"</w:t>
            </w:r>
          </w:p>
        </w:tc>
        <w:tc>
          <w:tcPr>
            <w:tcW w:w="1715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3905,1</w:t>
            </w:r>
          </w:p>
        </w:tc>
        <w:tc>
          <w:tcPr>
            <w:tcW w:w="94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</w:tr>
      <w:tr w:rsidR="00A03F0B" w:rsidRPr="00A03F0B">
        <w:tc>
          <w:tcPr>
            <w:tcW w:w="696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</w:t>
            </w:r>
          </w:p>
        </w:tc>
        <w:tc>
          <w:tcPr>
            <w:tcW w:w="3515" w:type="dxa"/>
          </w:tcPr>
          <w:p w:rsidR="00A03F0B" w:rsidRPr="00A03F0B" w:rsidRDefault="00A03F0B">
            <w:pPr>
              <w:pStyle w:val="ConsPlusNormal"/>
            </w:pPr>
            <w:r w:rsidRPr="00A03F0B">
              <w:t>Предоставление консультационной и информационной поддержки субъектов малого и среднего предпринимательства (консультирование)</w:t>
            </w:r>
          </w:p>
        </w:tc>
        <w:tc>
          <w:tcPr>
            <w:tcW w:w="1715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2616,4</w:t>
            </w:r>
          </w:p>
        </w:tc>
        <w:tc>
          <w:tcPr>
            <w:tcW w:w="94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2795,7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2795,7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2795,7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2795,7</w:t>
            </w:r>
          </w:p>
        </w:tc>
      </w:tr>
      <w:tr w:rsidR="00A03F0B" w:rsidRPr="00A03F0B">
        <w:tc>
          <w:tcPr>
            <w:tcW w:w="696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1.1.1.</w:t>
            </w:r>
          </w:p>
        </w:tc>
        <w:tc>
          <w:tcPr>
            <w:tcW w:w="3515" w:type="dxa"/>
          </w:tcPr>
          <w:p w:rsidR="00A03F0B" w:rsidRPr="00A03F0B" w:rsidRDefault="00A03F0B">
            <w:pPr>
              <w:pStyle w:val="ConsPlusNormal"/>
            </w:pPr>
            <w:r w:rsidRPr="00A03F0B">
              <w:t>Количество физических лиц, обратившихся за услугой</w:t>
            </w:r>
          </w:p>
        </w:tc>
        <w:tc>
          <w:tcPr>
            <w:tcW w:w="171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Ед.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80,0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80,0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80,0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80,0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80,0</w:t>
            </w:r>
          </w:p>
        </w:tc>
        <w:tc>
          <w:tcPr>
            <w:tcW w:w="960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2616,4</w:t>
            </w:r>
          </w:p>
        </w:tc>
        <w:tc>
          <w:tcPr>
            <w:tcW w:w="940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2795,7</w:t>
            </w:r>
          </w:p>
        </w:tc>
        <w:tc>
          <w:tcPr>
            <w:tcW w:w="960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2795,7</w:t>
            </w:r>
          </w:p>
        </w:tc>
        <w:tc>
          <w:tcPr>
            <w:tcW w:w="960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2795,7</w:t>
            </w:r>
          </w:p>
        </w:tc>
        <w:tc>
          <w:tcPr>
            <w:tcW w:w="960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2795,7</w:t>
            </w:r>
          </w:p>
        </w:tc>
      </w:tr>
      <w:tr w:rsidR="00A03F0B" w:rsidRPr="00A03F0B">
        <w:tc>
          <w:tcPr>
            <w:tcW w:w="69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515" w:type="dxa"/>
          </w:tcPr>
          <w:p w:rsidR="00A03F0B" w:rsidRPr="00A03F0B" w:rsidRDefault="00A03F0B">
            <w:pPr>
              <w:pStyle w:val="ConsPlusNormal"/>
            </w:pPr>
            <w:r w:rsidRPr="00A03F0B">
              <w:t>Количество субъектов малого предпринимательства, получивших услугу</w:t>
            </w:r>
          </w:p>
        </w:tc>
        <w:tc>
          <w:tcPr>
            <w:tcW w:w="171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Ед.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317,0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317,0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317,0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317,0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317,0</w:t>
            </w:r>
          </w:p>
        </w:tc>
        <w:tc>
          <w:tcPr>
            <w:tcW w:w="960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40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  <w:vMerge/>
          </w:tcPr>
          <w:p w:rsidR="00A03F0B" w:rsidRPr="00A03F0B" w:rsidRDefault="00A03F0B">
            <w:pPr>
              <w:pStyle w:val="ConsPlusNormal"/>
            </w:pPr>
          </w:p>
        </w:tc>
      </w:tr>
      <w:tr w:rsidR="00A03F0B" w:rsidRPr="00A03F0B">
        <w:tc>
          <w:tcPr>
            <w:tcW w:w="696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1.2.</w:t>
            </w:r>
          </w:p>
        </w:tc>
        <w:tc>
          <w:tcPr>
            <w:tcW w:w="3515" w:type="dxa"/>
          </w:tcPr>
          <w:p w:rsidR="00A03F0B" w:rsidRPr="00A03F0B" w:rsidRDefault="00A03F0B">
            <w:pPr>
              <w:pStyle w:val="ConsPlusNormal"/>
            </w:pPr>
            <w:r w:rsidRPr="00A03F0B">
              <w:t>Предоставление консультационной и информационной поддержки субъектов малого и среднего предпринимательства (информирование)</w:t>
            </w:r>
          </w:p>
        </w:tc>
        <w:tc>
          <w:tcPr>
            <w:tcW w:w="1715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1288,7</w:t>
            </w:r>
          </w:p>
        </w:tc>
        <w:tc>
          <w:tcPr>
            <w:tcW w:w="94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1394,3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1394,3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1394,3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1394,3</w:t>
            </w:r>
          </w:p>
        </w:tc>
      </w:tr>
      <w:tr w:rsidR="00A03F0B" w:rsidRPr="00A03F0B">
        <w:tc>
          <w:tcPr>
            <w:tcW w:w="696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1.2.1.</w:t>
            </w:r>
          </w:p>
        </w:tc>
        <w:tc>
          <w:tcPr>
            <w:tcW w:w="3515" w:type="dxa"/>
          </w:tcPr>
          <w:p w:rsidR="00A03F0B" w:rsidRPr="00A03F0B" w:rsidRDefault="00A03F0B">
            <w:pPr>
              <w:pStyle w:val="ConsPlusNormal"/>
            </w:pPr>
            <w:r w:rsidRPr="00A03F0B">
              <w:t>Количество физических лиц, обратившихся за услугой</w:t>
            </w:r>
          </w:p>
        </w:tc>
        <w:tc>
          <w:tcPr>
            <w:tcW w:w="171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Ед.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143,0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143,0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143,0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143,0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143,0</w:t>
            </w:r>
          </w:p>
        </w:tc>
        <w:tc>
          <w:tcPr>
            <w:tcW w:w="960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1288,7</w:t>
            </w:r>
          </w:p>
        </w:tc>
        <w:tc>
          <w:tcPr>
            <w:tcW w:w="940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1394,3</w:t>
            </w:r>
          </w:p>
        </w:tc>
        <w:tc>
          <w:tcPr>
            <w:tcW w:w="960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1394,3</w:t>
            </w:r>
          </w:p>
        </w:tc>
        <w:tc>
          <w:tcPr>
            <w:tcW w:w="960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1394,3</w:t>
            </w:r>
          </w:p>
        </w:tc>
        <w:tc>
          <w:tcPr>
            <w:tcW w:w="960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1394,3</w:t>
            </w:r>
          </w:p>
        </w:tc>
      </w:tr>
      <w:tr w:rsidR="00A03F0B" w:rsidRPr="00A03F0B">
        <w:tc>
          <w:tcPr>
            <w:tcW w:w="69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515" w:type="dxa"/>
          </w:tcPr>
          <w:p w:rsidR="00A03F0B" w:rsidRPr="00A03F0B" w:rsidRDefault="00A03F0B">
            <w:pPr>
              <w:pStyle w:val="ConsPlusNormal"/>
            </w:pPr>
            <w:r w:rsidRPr="00A03F0B">
              <w:t>Количество субъектов малого предпринимательства, получивших услугу</w:t>
            </w:r>
          </w:p>
        </w:tc>
        <w:tc>
          <w:tcPr>
            <w:tcW w:w="171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Ед.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55,0</w:t>
            </w:r>
          </w:p>
        </w:tc>
        <w:tc>
          <w:tcPr>
            <w:tcW w:w="960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55,0</w:t>
            </w:r>
          </w:p>
        </w:tc>
        <w:tc>
          <w:tcPr>
            <w:tcW w:w="960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40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960" w:type="dxa"/>
            <w:vMerge/>
          </w:tcPr>
          <w:p w:rsidR="00A03F0B" w:rsidRPr="00A03F0B" w:rsidRDefault="00A03F0B">
            <w:pPr>
              <w:pStyle w:val="ConsPlusNormal"/>
            </w:pPr>
          </w:p>
        </w:tc>
      </w:tr>
    </w:tbl>
    <w:p w:rsidR="00A03F0B" w:rsidRPr="00A03F0B" w:rsidRDefault="00A03F0B">
      <w:pPr>
        <w:pStyle w:val="ConsPlusNormal"/>
        <w:sectPr w:rsidR="00A03F0B" w:rsidRPr="00A03F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right"/>
        <w:outlineLvl w:val="1"/>
      </w:pPr>
      <w:r w:rsidRPr="00A03F0B">
        <w:t>Приложение N 4</w:t>
      </w:r>
    </w:p>
    <w:p w:rsidR="00A03F0B" w:rsidRPr="00A03F0B" w:rsidRDefault="00A03F0B">
      <w:pPr>
        <w:pStyle w:val="ConsPlusNormal"/>
        <w:jc w:val="right"/>
      </w:pPr>
      <w:r w:rsidRPr="00A03F0B">
        <w:t>к муниципальной программе</w:t>
      </w:r>
    </w:p>
    <w:p w:rsidR="00A03F0B" w:rsidRPr="00A03F0B" w:rsidRDefault="00A03F0B">
      <w:pPr>
        <w:pStyle w:val="ConsPlusNormal"/>
        <w:jc w:val="right"/>
      </w:pPr>
      <w:r w:rsidRPr="00A03F0B">
        <w:t>"Содействие экономическому развитию и</w:t>
      </w:r>
    </w:p>
    <w:p w:rsidR="00A03F0B" w:rsidRPr="00A03F0B" w:rsidRDefault="00A03F0B">
      <w:pPr>
        <w:pStyle w:val="ConsPlusNormal"/>
        <w:jc w:val="right"/>
      </w:pPr>
      <w:r w:rsidRPr="00A03F0B">
        <w:t>инвестиционной деятельности</w:t>
      </w:r>
    </w:p>
    <w:p w:rsidR="00A03F0B" w:rsidRPr="00A03F0B" w:rsidRDefault="00A03F0B">
      <w:pPr>
        <w:pStyle w:val="ConsPlusNormal"/>
        <w:jc w:val="right"/>
      </w:pPr>
      <w:r w:rsidRPr="00A03F0B">
        <w:t>в городе Великие Луки</w:t>
      </w:r>
    </w:p>
    <w:p w:rsidR="00A03F0B" w:rsidRPr="00A03F0B" w:rsidRDefault="00A03F0B">
      <w:pPr>
        <w:pStyle w:val="ConsPlusNormal"/>
        <w:jc w:val="right"/>
      </w:pPr>
      <w:r w:rsidRPr="00A03F0B">
        <w:t>в 2023 - 2027 годах"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</w:pPr>
      <w:bookmarkStart w:id="4" w:name="P536"/>
      <w:bookmarkEnd w:id="4"/>
      <w:r w:rsidRPr="00A03F0B">
        <w:t>Ресурсное обеспечение реализации муниципальной программы</w:t>
      </w:r>
    </w:p>
    <w:p w:rsidR="00A03F0B" w:rsidRPr="00A03F0B" w:rsidRDefault="00A03F0B">
      <w:pPr>
        <w:pStyle w:val="ConsPlusTitle"/>
        <w:jc w:val="center"/>
      </w:pPr>
      <w:r w:rsidRPr="00A03F0B">
        <w:t xml:space="preserve">"Содействие экономическому развитию и </w:t>
      </w:r>
      <w:proofErr w:type="gramStart"/>
      <w:r w:rsidRPr="00A03F0B">
        <w:t>инвестиционной</w:t>
      </w:r>
      <w:proofErr w:type="gramEnd"/>
    </w:p>
    <w:p w:rsidR="00A03F0B" w:rsidRPr="00A03F0B" w:rsidRDefault="00A03F0B">
      <w:pPr>
        <w:pStyle w:val="ConsPlusTitle"/>
        <w:jc w:val="center"/>
      </w:pPr>
      <w:r w:rsidRPr="00A03F0B">
        <w:t xml:space="preserve">деятельности муниципального в городе Великие Луки" </w:t>
      </w:r>
      <w:proofErr w:type="gramStart"/>
      <w:r w:rsidRPr="00A03F0B">
        <w:t>за</w:t>
      </w:r>
      <w:proofErr w:type="gramEnd"/>
    </w:p>
    <w:p w:rsidR="00A03F0B" w:rsidRPr="00A03F0B" w:rsidRDefault="00A03F0B">
      <w:pPr>
        <w:pStyle w:val="ConsPlusTitle"/>
        <w:jc w:val="center"/>
      </w:pPr>
      <w:r w:rsidRPr="00A03F0B">
        <w:t>счет средств бюджета муниципального образования</w:t>
      </w:r>
    </w:p>
    <w:p w:rsidR="00A03F0B" w:rsidRPr="00A03F0B" w:rsidRDefault="00A03F0B">
      <w:pPr>
        <w:pStyle w:val="ConsPlusTitle"/>
        <w:jc w:val="center"/>
      </w:pPr>
      <w:r w:rsidRPr="00A03F0B">
        <w:t>(далее - программа)</w:t>
      </w:r>
    </w:p>
    <w:p w:rsidR="00A03F0B" w:rsidRPr="00A03F0B" w:rsidRDefault="00A03F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A03F0B" w:rsidRPr="00A03F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Список изменяющих документов</w:t>
            </w:r>
          </w:p>
          <w:p w:rsidR="00A03F0B" w:rsidRPr="00A03F0B" w:rsidRDefault="00A03F0B">
            <w:pPr>
              <w:pStyle w:val="ConsPlusNormal"/>
              <w:jc w:val="center"/>
            </w:pPr>
            <w:proofErr w:type="gramStart"/>
            <w:r w:rsidRPr="00A03F0B">
              <w:t xml:space="preserve">(в ред. </w:t>
            </w:r>
            <w:hyperlink r:id="rId20">
              <w:r w:rsidRPr="00A03F0B">
                <w:t>постановления</w:t>
              </w:r>
            </w:hyperlink>
            <w:r w:rsidRPr="00A03F0B">
              <w:t xml:space="preserve"> Администрации города Великие Луки</w:t>
            </w:r>
            <w:proofErr w:type="gramEnd"/>
          </w:p>
          <w:p w:rsidR="00A03F0B" w:rsidRPr="00A03F0B" w:rsidRDefault="00A03F0B">
            <w:pPr>
              <w:pStyle w:val="ConsPlusNormal"/>
              <w:jc w:val="center"/>
            </w:pPr>
            <w:r w:rsidRPr="00A03F0B">
              <w:t>от 25.10.2023 N 2619)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</w:tr>
    </w:tbl>
    <w:p w:rsidR="00A03F0B" w:rsidRPr="00A03F0B" w:rsidRDefault="00A03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118"/>
        <w:gridCol w:w="2948"/>
        <w:gridCol w:w="1133"/>
        <w:gridCol w:w="1133"/>
        <w:gridCol w:w="1133"/>
        <w:gridCol w:w="1133"/>
        <w:gridCol w:w="1133"/>
        <w:gridCol w:w="1133"/>
      </w:tblGrid>
      <w:tr w:rsidR="00A03F0B" w:rsidRPr="00A03F0B">
        <w:tc>
          <w:tcPr>
            <w:tcW w:w="737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N </w:t>
            </w:r>
            <w:proofErr w:type="spellStart"/>
            <w:proofErr w:type="gramStart"/>
            <w:r w:rsidRPr="00A03F0B">
              <w:t>п</w:t>
            </w:r>
            <w:proofErr w:type="spellEnd"/>
            <w:proofErr w:type="gramEnd"/>
            <w:r w:rsidRPr="00A03F0B">
              <w:t>/</w:t>
            </w:r>
            <w:proofErr w:type="spellStart"/>
            <w:r w:rsidRPr="00A03F0B"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948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798" w:type="dxa"/>
            <w:gridSpan w:val="6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Расходы тыс. руб., годы</w:t>
            </w:r>
          </w:p>
        </w:tc>
      </w:tr>
      <w:tr w:rsidR="00A03F0B" w:rsidRPr="00A03F0B">
        <w:tc>
          <w:tcPr>
            <w:tcW w:w="737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118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48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2023 год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2024 год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2025 год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2026 год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2027 год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всего</w:t>
            </w:r>
          </w:p>
        </w:tc>
      </w:tr>
      <w:tr w:rsidR="00A03F0B" w:rsidRPr="00A03F0B">
        <w:tc>
          <w:tcPr>
            <w:tcW w:w="73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</w:t>
            </w:r>
          </w:p>
        </w:tc>
        <w:tc>
          <w:tcPr>
            <w:tcW w:w="311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</w:t>
            </w: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7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8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12</w:t>
            </w:r>
          </w:p>
        </w:tc>
      </w:tr>
      <w:tr w:rsidR="00A03F0B" w:rsidRPr="00A03F0B">
        <w:tc>
          <w:tcPr>
            <w:tcW w:w="737" w:type="dxa"/>
          </w:tcPr>
          <w:p w:rsidR="00A03F0B" w:rsidRPr="00A03F0B" w:rsidRDefault="00A03F0B">
            <w:pPr>
              <w:pStyle w:val="ConsPlusNormal"/>
              <w:jc w:val="center"/>
              <w:outlineLvl w:val="2"/>
            </w:pPr>
            <w:r w:rsidRPr="00A03F0B">
              <w:t>1.</w:t>
            </w:r>
          </w:p>
        </w:tc>
        <w:tc>
          <w:tcPr>
            <w:tcW w:w="311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Программа "Содействие экономическому развитию и инвестиционной деятельности </w:t>
            </w:r>
            <w:r w:rsidRPr="00A03F0B">
              <w:lastRenderedPageBreak/>
              <w:t>в городе Великие Луки"</w:t>
            </w: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</w:pPr>
            <w:r w:rsidRPr="00A03F0B">
              <w:lastRenderedPageBreak/>
              <w:t>Ответственный исполнитель: Администрация города Великие Луки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9489,2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53138,4</w:t>
            </w:r>
          </w:p>
        </w:tc>
      </w:tr>
      <w:tr w:rsidR="00A03F0B" w:rsidRPr="00A03F0B">
        <w:tc>
          <w:tcPr>
            <w:tcW w:w="737" w:type="dxa"/>
            <w:vMerge w:val="restart"/>
          </w:tcPr>
          <w:p w:rsidR="00A03F0B" w:rsidRPr="00A03F0B" w:rsidRDefault="00A03F0B">
            <w:pPr>
              <w:pStyle w:val="ConsPlusNormal"/>
              <w:jc w:val="center"/>
              <w:outlineLvl w:val="3"/>
            </w:pPr>
            <w:r w:rsidRPr="00A03F0B">
              <w:lastRenderedPageBreak/>
              <w:t>1.1.</w:t>
            </w:r>
          </w:p>
        </w:tc>
        <w:tc>
          <w:tcPr>
            <w:tcW w:w="3118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hyperlink w:anchor="P229">
              <w:r w:rsidRPr="00A03F0B">
                <w:t>Подпрограмма</w:t>
              </w:r>
            </w:hyperlink>
            <w:r w:rsidRPr="00A03F0B">
              <w:t xml:space="preserve"> "Развитие малого и среднего предпринимательства в городе Великие Луки"</w:t>
            </w: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</w:pPr>
            <w:r w:rsidRPr="00A03F0B">
              <w:t>Всего, в том числе: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9489,2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53138,4</w:t>
            </w:r>
          </w:p>
        </w:tc>
      </w:tr>
      <w:tr w:rsidR="00A03F0B" w:rsidRPr="00A03F0B">
        <w:tc>
          <w:tcPr>
            <w:tcW w:w="737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118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</w:pPr>
            <w:r w:rsidRPr="00A03F0B">
              <w:t>Администрация города Великие Луки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5584,1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32473,3</w:t>
            </w:r>
          </w:p>
        </w:tc>
      </w:tr>
      <w:tr w:rsidR="00A03F0B" w:rsidRPr="00A03F0B">
        <w:tc>
          <w:tcPr>
            <w:tcW w:w="737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118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</w:pPr>
            <w:r w:rsidRPr="00A03F0B">
              <w:t>МАУ "Бизнес-инкубатор "Новация"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3905,1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20665,1</w:t>
            </w:r>
          </w:p>
        </w:tc>
      </w:tr>
      <w:tr w:rsidR="00A03F0B" w:rsidRPr="00A03F0B">
        <w:tc>
          <w:tcPr>
            <w:tcW w:w="737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1.1.1.</w:t>
            </w:r>
          </w:p>
        </w:tc>
        <w:tc>
          <w:tcPr>
            <w:tcW w:w="3118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Основное мероприятие 1: Нормативно-правовое и организационное обеспечение развития малого и среднего предпринимательства, </w:t>
            </w:r>
            <w:proofErr w:type="spellStart"/>
            <w:r w:rsidRPr="00A03F0B">
              <w:t>самозанятых</w:t>
            </w:r>
            <w:proofErr w:type="spellEnd"/>
            <w:r w:rsidRPr="00A03F0B">
              <w:t xml:space="preserve"> граждан</w:t>
            </w: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</w:pPr>
            <w:r w:rsidRPr="00A03F0B">
              <w:t>Всего, в том числе: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</w:tr>
      <w:tr w:rsidR="00A03F0B" w:rsidRPr="00A03F0B">
        <w:tc>
          <w:tcPr>
            <w:tcW w:w="737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118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</w:pPr>
            <w:r w:rsidRPr="00A03F0B">
              <w:t>Администрация города Великие Луки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</w:tr>
      <w:tr w:rsidR="00A03F0B" w:rsidRPr="00A03F0B">
        <w:tc>
          <w:tcPr>
            <w:tcW w:w="737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1.1.2.</w:t>
            </w:r>
          </w:p>
        </w:tc>
        <w:tc>
          <w:tcPr>
            <w:tcW w:w="3118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Основное мероприятие 2: Поддержка инфраструктурных организаций в сфере малого и среднего предпринимательства</w:t>
            </w: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</w:pPr>
            <w:r w:rsidRPr="00A03F0B">
              <w:t>Всего, в том числе: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3905,1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20665,1</w:t>
            </w:r>
          </w:p>
        </w:tc>
      </w:tr>
      <w:tr w:rsidR="00A03F0B" w:rsidRPr="00A03F0B">
        <w:tc>
          <w:tcPr>
            <w:tcW w:w="737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118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</w:pPr>
            <w:r w:rsidRPr="00A03F0B">
              <w:t>МАУ "Бизнес-инкубатор "Новация"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3905,1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20665,1</w:t>
            </w:r>
          </w:p>
        </w:tc>
      </w:tr>
      <w:tr w:rsidR="00A03F0B" w:rsidRPr="00A03F0B">
        <w:tc>
          <w:tcPr>
            <w:tcW w:w="737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1.1.3.</w:t>
            </w:r>
          </w:p>
        </w:tc>
        <w:tc>
          <w:tcPr>
            <w:tcW w:w="3118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Основное мероприятие 3: Поддержка некоммерческих организаций, осуществляющих производство и (или) выпуск периодических печатных изданий</w:t>
            </w: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</w:pPr>
            <w:r w:rsidRPr="00A03F0B">
              <w:t>Всего, в том числе: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5584,1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32473,3</w:t>
            </w:r>
          </w:p>
        </w:tc>
      </w:tr>
      <w:tr w:rsidR="00A03F0B" w:rsidRPr="00A03F0B">
        <w:tc>
          <w:tcPr>
            <w:tcW w:w="737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3118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48" w:type="dxa"/>
          </w:tcPr>
          <w:p w:rsidR="00A03F0B" w:rsidRPr="00A03F0B" w:rsidRDefault="00A03F0B">
            <w:pPr>
              <w:pStyle w:val="ConsPlusNormal"/>
            </w:pPr>
            <w:r w:rsidRPr="00A03F0B">
              <w:t>Администрация города Великие Луки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5584,1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</w:tr>
    </w:tbl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right"/>
        <w:outlineLvl w:val="1"/>
      </w:pPr>
      <w:r w:rsidRPr="00A03F0B">
        <w:t>Приложение N 5</w:t>
      </w:r>
    </w:p>
    <w:p w:rsidR="00A03F0B" w:rsidRPr="00A03F0B" w:rsidRDefault="00A03F0B">
      <w:pPr>
        <w:pStyle w:val="ConsPlusNormal"/>
        <w:jc w:val="right"/>
      </w:pPr>
      <w:r w:rsidRPr="00A03F0B">
        <w:lastRenderedPageBreak/>
        <w:t>к муниципальной программе</w:t>
      </w:r>
    </w:p>
    <w:p w:rsidR="00A03F0B" w:rsidRPr="00A03F0B" w:rsidRDefault="00A03F0B">
      <w:pPr>
        <w:pStyle w:val="ConsPlusNormal"/>
        <w:jc w:val="right"/>
      </w:pPr>
      <w:r w:rsidRPr="00A03F0B">
        <w:t>"Содействие экономическому развитию и</w:t>
      </w:r>
    </w:p>
    <w:p w:rsidR="00A03F0B" w:rsidRPr="00A03F0B" w:rsidRDefault="00A03F0B">
      <w:pPr>
        <w:pStyle w:val="ConsPlusNormal"/>
        <w:jc w:val="right"/>
      </w:pPr>
      <w:r w:rsidRPr="00A03F0B">
        <w:t>инвестиционной деятельности</w:t>
      </w:r>
    </w:p>
    <w:p w:rsidR="00A03F0B" w:rsidRPr="00A03F0B" w:rsidRDefault="00A03F0B">
      <w:pPr>
        <w:pStyle w:val="ConsPlusNormal"/>
        <w:jc w:val="right"/>
      </w:pPr>
      <w:r w:rsidRPr="00A03F0B">
        <w:t>муниципального образования</w:t>
      </w:r>
    </w:p>
    <w:p w:rsidR="00A03F0B" w:rsidRPr="00A03F0B" w:rsidRDefault="00A03F0B">
      <w:pPr>
        <w:pStyle w:val="ConsPlusNormal"/>
        <w:jc w:val="right"/>
      </w:pPr>
      <w:r w:rsidRPr="00A03F0B">
        <w:t>"Город Великие Луки"</w:t>
      </w:r>
    </w:p>
    <w:p w:rsidR="00A03F0B" w:rsidRPr="00A03F0B" w:rsidRDefault="00A03F0B">
      <w:pPr>
        <w:pStyle w:val="ConsPlusNormal"/>
        <w:jc w:val="right"/>
      </w:pPr>
      <w:r w:rsidRPr="00A03F0B">
        <w:t>в 2017 - 2023 годах"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</w:pPr>
      <w:bookmarkStart w:id="5" w:name="P657"/>
      <w:bookmarkEnd w:id="5"/>
      <w:r w:rsidRPr="00A03F0B">
        <w:t>Прогнозная (справочная) оценка ресурсного обеспечения</w:t>
      </w:r>
    </w:p>
    <w:p w:rsidR="00A03F0B" w:rsidRPr="00A03F0B" w:rsidRDefault="00A03F0B">
      <w:pPr>
        <w:pStyle w:val="ConsPlusTitle"/>
        <w:jc w:val="center"/>
      </w:pPr>
      <w:r w:rsidRPr="00A03F0B">
        <w:t>реализации муниципальной программы "Содействие</w:t>
      </w:r>
    </w:p>
    <w:p w:rsidR="00A03F0B" w:rsidRPr="00A03F0B" w:rsidRDefault="00A03F0B">
      <w:pPr>
        <w:pStyle w:val="ConsPlusTitle"/>
        <w:jc w:val="center"/>
      </w:pPr>
      <w:r w:rsidRPr="00A03F0B">
        <w:t>экономическому развитию и инвестиционной деятельности</w:t>
      </w:r>
    </w:p>
    <w:p w:rsidR="00A03F0B" w:rsidRPr="00A03F0B" w:rsidRDefault="00A03F0B">
      <w:pPr>
        <w:pStyle w:val="ConsPlusTitle"/>
        <w:jc w:val="center"/>
      </w:pPr>
      <w:r w:rsidRPr="00A03F0B">
        <w:t>в городе Великие Луки" за счет сре</w:t>
      </w:r>
      <w:proofErr w:type="gramStart"/>
      <w:r w:rsidRPr="00A03F0B">
        <w:t>дств вс</w:t>
      </w:r>
      <w:proofErr w:type="gramEnd"/>
      <w:r w:rsidRPr="00A03F0B">
        <w:t>ех источников</w:t>
      </w:r>
    </w:p>
    <w:p w:rsidR="00A03F0B" w:rsidRPr="00A03F0B" w:rsidRDefault="00A03F0B">
      <w:pPr>
        <w:pStyle w:val="ConsPlusTitle"/>
        <w:jc w:val="center"/>
      </w:pPr>
      <w:r w:rsidRPr="00A03F0B">
        <w:t>финансирования (далее - программа)</w:t>
      </w:r>
    </w:p>
    <w:p w:rsidR="00A03F0B" w:rsidRPr="00A03F0B" w:rsidRDefault="00A03F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A03F0B" w:rsidRPr="00A03F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Список изменяющих документов</w:t>
            </w:r>
          </w:p>
          <w:p w:rsidR="00A03F0B" w:rsidRPr="00A03F0B" w:rsidRDefault="00A03F0B">
            <w:pPr>
              <w:pStyle w:val="ConsPlusNormal"/>
              <w:jc w:val="center"/>
            </w:pPr>
            <w:proofErr w:type="gramStart"/>
            <w:r w:rsidRPr="00A03F0B">
              <w:t xml:space="preserve">(в ред. </w:t>
            </w:r>
            <w:hyperlink r:id="rId21">
              <w:r w:rsidRPr="00A03F0B">
                <w:t>постановления</w:t>
              </w:r>
            </w:hyperlink>
            <w:r w:rsidRPr="00A03F0B">
              <w:t xml:space="preserve"> Администрации города Великие Луки</w:t>
            </w:r>
            <w:proofErr w:type="gramEnd"/>
          </w:p>
          <w:p w:rsidR="00A03F0B" w:rsidRPr="00A03F0B" w:rsidRDefault="00A03F0B">
            <w:pPr>
              <w:pStyle w:val="ConsPlusNormal"/>
              <w:jc w:val="center"/>
            </w:pPr>
            <w:r w:rsidRPr="00A03F0B">
              <w:t>от 25.10.2023 N 2619)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</w:tr>
    </w:tbl>
    <w:p w:rsidR="00A03F0B" w:rsidRPr="00A03F0B" w:rsidRDefault="00A03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6"/>
        <w:gridCol w:w="2931"/>
        <w:gridCol w:w="2551"/>
        <w:gridCol w:w="2552"/>
        <w:gridCol w:w="1368"/>
        <w:gridCol w:w="1227"/>
        <w:gridCol w:w="1167"/>
        <w:gridCol w:w="1227"/>
        <w:gridCol w:w="1227"/>
        <w:gridCol w:w="1105"/>
      </w:tblGrid>
      <w:tr w:rsidR="00A03F0B" w:rsidRPr="00A03F0B">
        <w:tc>
          <w:tcPr>
            <w:tcW w:w="756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N </w:t>
            </w:r>
            <w:proofErr w:type="spellStart"/>
            <w:proofErr w:type="gramStart"/>
            <w:r w:rsidRPr="00A03F0B">
              <w:t>п</w:t>
            </w:r>
            <w:proofErr w:type="spellEnd"/>
            <w:proofErr w:type="gramEnd"/>
            <w:r w:rsidRPr="00A03F0B">
              <w:t>/</w:t>
            </w:r>
            <w:proofErr w:type="spellStart"/>
            <w:r w:rsidRPr="00A03F0B">
              <w:t>п</w:t>
            </w:r>
            <w:proofErr w:type="spellEnd"/>
          </w:p>
        </w:tc>
        <w:tc>
          <w:tcPr>
            <w:tcW w:w="293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552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Источники финансирования</w:t>
            </w:r>
          </w:p>
        </w:tc>
        <w:tc>
          <w:tcPr>
            <w:tcW w:w="7321" w:type="dxa"/>
            <w:gridSpan w:val="6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Расходы тыс. руб., годы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2023 год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2024 год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2025 год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2026 год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2027 год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всего</w:t>
            </w:r>
          </w:p>
        </w:tc>
      </w:tr>
      <w:tr w:rsidR="00A03F0B" w:rsidRPr="00A03F0B">
        <w:tc>
          <w:tcPr>
            <w:tcW w:w="756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</w:t>
            </w:r>
          </w:p>
        </w:tc>
        <w:tc>
          <w:tcPr>
            <w:tcW w:w="293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</w:t>
            </w:r>
          </w:p>
        </w:tc>
        <w:tc>
          <w:tcPr>
            <w:tcW w:w="2551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7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8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9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13</w:t>
            </w:r>
          </w:p>
        </w:tc>
      </w:tr>
      <w:tr w:rsidR="00A03F0B" w:rsidRPr="00A03F0B">
        <w:tc>
          <w:tcPr>
            <w:tcW w:w="756" w:type="dxa"/>
            <w:vMerge w:val="restart"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 w:val="restart"/>
          </w:tcPr>
          <w:p w:rsidR="00A03F0B" w:rsidRPr="00A03F0B" w:rsidRDefault="00A03F0B">
            <w:pPr>
              <w:pStyle w:val="ConsPlusNormal"/>
              <w:jc w:val="center"/>
              <w:outlineLvl w:val="2"/>
            </w:pPr>
            <w:r w:rsidRPr="00A03F0B">
              <w:t>Программа "Содействие экономическому развитию и инвестиционной деятельности муниципального образования "Город Великие Луки"</w:t>
            </w: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Всего, в том числе по ответственному исполнителю: Администрация города Великие Луки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Всего по мероприятиям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9489,2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53138,4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Местный бюджет (МБ)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9489,2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53138,4</w:t>
            </w:r>
          </w:p>
        </w:tc>
      </w:tr>
      <w:tr w:rsidR="00A03F0B" w:rsidRPr="00A03F0B">
        <w:tc>
          <w:tcPr>
            <w:tcW w:w="756" w:type="dxa"/>
            <w:vMerge w:val="restart"/>
          </w:tcPr>
          <w:p w:rsidR="00A03F0B" w:rsidRPr="00A03F0B" w:rsidRDefault="00A03F0B">
            <w:pPr>
              <w:pStyle w:val="ConsPlusNormal"/>
              <w:jc w:val="center"/>
              <w:outlineLvl w:val="3"/>
            </w:pPr>
            <w:r w:rsidRPr="00A03F0B">
              <w:lastRenderedPageBreak/>
              <w:t>1.1.</w:t>
            </w:r>
          </w:p>
        </w:tc>
        <w:tc>
          <w:tcPr>
            <w:tcW w:w="293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hyperlink w:anchor="P229">
              <w:r w:rsidRPr="00A03F0B">
                <w:t>Подпрограмма</w:t>
              </w:r>
            </w:hyperlink>
            <w:r w:rsidRPr="00A03F0B">
              <w:t xml:space="preserve"> "Развитие малого и среднего предпринимательства в городе Великие Луки"</w:t>
            </w: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Всего, в том числе: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Всего по мероприятиям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9489,2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53138,4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Местный бюджет (МБ)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9489,2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10912,3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53138,4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Администрация города Великие Луки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Всего по мероприятиям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5584,1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32473,3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Местный бюджет (МБ)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5584,1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32473,3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МАУ "Бизнес-инкубатор "Новация"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Всего по мероприятиям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3905,1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20665,1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Местный бюджет (МБ)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3905,1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20665,1</w:t>
            </w:r>
          </w:p>
        </w:tc>
      </w:tr>
      <w:tr w:rsidR="00A03F0B" w:rsidRPr="00A03F0B">
        <w:tc>
          <w:tcPr>
            <w:tcW w:w="756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1.1.1.</w:t>
            </w:r>
          </w:p>
        </w:tc>
        <w:tc>
          <w:tcPr>
            <w:tcW w:w="293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Основное мероприятие 1: Нормативно-правовое и организационное обеспечение развития малого и среднего предпринимательства, </w:t>
            </w:r>
            <w:proofErr w:type="spellStart"/>
            <w:r w:rsidRPr="00A03F0B">
              <w:t>самозанятых</w:t>
            </w:r>
            <w:proofErr w:type="spellEnd"/>
            <w:r w:rsidRPr="00A03F0B">
              <w:t xml:space="preserve"> граждан</w:t>
            </w: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Всего, в том числе: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Всего по мероприятиям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Местный бюджет (МБ)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Администрация города Великие Луки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Всего по мероприятиям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Местный бюджет (МБ)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0,0</w:t>
            </w:r>
          </w:p>
        </w:tc>
      </w:tr>
      <w:tr w:rsidR="00A03F0B" w:rsidRPr="00A03F0B">
        <w:tc>
          <w:tcPr>
            <w:tcW w:w="756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1.1.2.</w:t>
            </w:r>
          </w:p>
        </w:tc>
        <w:tc>
          <w:tcPr>
            <w:tcW w:w="293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Основное мероприятие 2: Поддержка инфраструктурных организаций в сфере малого и среднего предпринимательства</w:t>
            </w: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Всего, в том числе: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Всего по мероприятиям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3905,1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20665,1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Местный бюджет (МБ)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3905,1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20665,1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МАУ "Бизнес-инкубатор "Новация"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Всего по мероприятиям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3905,1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20665,1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Местный бюджет (МБ)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3905,1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4190,0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20665,1</w:t>
            </w:r>
          </w:p>
        </w:tc>
      </w:tr>
      <w:tr w:rsidR="00A03F0B" w:rsidRPr="00A03F0B">
        <w:tc>
          <w:tcPr>
            <w:tcW w:w="756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1.1.3.</w:t>
            </w:r>
          </w:p>
        </w:tc>
        <w:tc>
          <w:tcPr>
            <w:tcW w:w="293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Основное мероприятие 3: Поддержка некоммерческих организаций, осуществляющих производство и (или) выпуск периодических печатных изданий</w:t>
            </w: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Всего, в том числе: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Всего по мероприятиям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5584,1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32473,3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Местный бюджет (МБ)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5584,1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32473,3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Администрация города Великие Луки</w:t>
            </w: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Всего по мероприятиям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5584,1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32473,3</w:t>
            </w:r>
          </w:p>
        </w:tc>
      </w:tr>
      <w:tr w:rsidR="00A03F0B" w:rsidRPr="00A03F0B">
        <w:tc>
          <w:tcPr>
            <w:tcW w:w="756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93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1" w:type="dxa"/>
            <w:vMerge/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2552" w:type="dxa"/>
          </w:tcPr>
          <w:p w:rsidR="00A03F0B" w:rsidRPr="00A03F0B" w:rsidRDefault="00A03F0B">
            <w:pPr>
              <w:pStyle w:val="ConsPlusNormal"/>
            </w:pPr>
            <w:r w:rsidRPr="00A03F0B">
              <w:t>Местный бюджет (МБ)</w:t>
            </w:r>
          </w:p>
        </w:tc>
        <w:tc>
          <w:tcPr>
            <w:tcW w:w="1368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5584,1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6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227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6722,3</w:t>
            </w:r>
          </w:p>
        </w:tc>
        <w:tc>
          <w:tcPr>
            <w:tcW w:w="1105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32473,3.</w:t>
            </w:r>
          </w:p>
        </w:tc>
      </w:tr>
    </w:tbl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right"/>
        <w:outlineLvl w:val="1"/>
      </w:pPr>
      <w:r w:rsidRPr="00A03F0B">
        <w:t>Приложение N 6</w:t>
      </w:r>
    </w:p>
    <w:p w:rsidR="00A03F0B" w:rsidRPr="00A03F0B" w:rsidRDefault="00A03F0B">
      <w:pPr>
        <w:pStyle w:val="ConsPlusNormal"/>
        <w:jc w:val="right"/>
      </w:pPr>
      <w:r w:rsidRPr="00A03F0B">
        <w:t>к муниципальной программе</w:t>
      </w:r>
    </w:p>
    <w:p w:rsidR="00A03F0B" w:rsidRPr="00A03F0B" w:rsidRDefault="00A03F0B">
      <w:pPr>
        <w:pStyle w:val="ConsPlusNormal"/>
        <w:jc w:val="right"/>
      </w:pPr>
      <w:r w:rsidRPr="00A03F0B">
        <w:t>"Содействие экономическому развитию</w:t>
      </w:r>
    </w:p>
    <w:p w:rsidR="00A03F0B" w:rsidRPr="00A03F0B" w:rsidRDefault="00A03F0B">
      <w:pPr>
        <w:pStyle w:val="ConsPlusNormal"/>
        <w:jc w:val="right"/>
      </w:pPr>
      <w:r w:rsidRPr="00A03F0B">
        <w:t>и инвестиционной деятельности</w:t>
      </w:r>
    </w:p>
    <w:p w:rsidR="00A03F0B" w:rsidRPr="00A03F0B" w:rsidRDefault="00A03F0B">
      <w:pPr>
        <w:pStyle w:val="ConsPlusNormal"/>
        <w:jc w:val="right"/>
      </w:pPr>
      <w:r w:rsidRPr="00A03F0B">
        <w:t>в городе Великие Луки</w:t>
      </w:r>
    </w:p>
    <w:p w:rsidR="00A03F0B" w:rsidRPr="00A03F0B" w:rsidRDefault="00A03F0B">
      <w:pPr>
        <w:pStyle w:val="ConsPlusNormal"/>
        <w:jc w:val="right"/>
      </w:pPr>
      <w:r w:rsidRPr="00A03F0B">
        <w:t>в 2023 - 2027 годах"</w:t>
      </w: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Title"/>
        <w:jc w:val="center"/>
      </w:pPr>
      <w:bookmarkStart w:id="6" w:name="P859"/>
      <w:bookmarkEnd w:id="6"/>
      <w:r w:rsidRPr="00A03F0B">
        <w:t>Сведения о составе и значениях целевых показателей</w:t>
      </w:r>
    </w:p>
    <w:p w:rsidR="00A03F0B" w:rsidRPr="00A03F0B" w:rsidRDefault="00A03F0B">
      <w:pPr>
        <w:pStyle w:val="ConsPlusTitle"/>
        <w:jc w:val="center"/>
      </w:pPr>
      <w:r w:rsidRPr="00A03F0B">
        <w:t>муниципальной программы "Содействие экономическому развитию</w:t>
      </w:r>
    </w:p>
    <w:p w:rsidR="00A03F0B" w:rsidRPr="00A03F0B" w:rsidRDefault="00A03F0B">
      <w:pPr>
        <w:pStyle w:val="ConsPlusTitle"/>
        <w:jc w:val="center"/>
      </w:pPr>
      <w:r w:rsidRPr="00A03F0B">
        <w:t>и инвестиционной деятельности в городе Великие Луки"</w:t>
      </w:r>
    </w:p>
    <w:p w:rsidR="00A03F0B" w:rsidRPr="00A03F0B" w:rsidRDefault="00A03F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A03F0B" w:rsidRPr="00A03F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Список изменяющих документов</w:t>
            </w:r>
          </w:p>
          <w:p w:rsidR="00A03F0B" w:rsidRPr="00A03F0B" w:rsidRDefault="00A03F0B">
            <w:pPr>
              <w:pStyle w:val="ConsPlusNormal"/>
              <w:jc w:val="center"/>
            </w:pPr>
            <w:proofErr w:type="gramStart"/>
            <w:r w:rsidRPr="00A03F0B">
              <w:t xml:space="preserve">(в ред. </w:t>
            </w:r>
            <w:hyperlink r:id="rId22">
              <w:r w:rsidRPr="00A03F0B">
                <w:t>постановления</w:t>
              </w:r>
            </w:hyperlink>
            <w:r w:rsidRPr="00A03F0B">
              <w:t xml:space="preserve"> Администрации города Великие Луки</w:t>
            </w:r>
            <w:proofErr w:type="gramEnd"/>
          </w:p>
          <w:p w:rsidR="00A03F0B" w:rsidRPr="00A03F0B" w:rsidRDefault="00A03F0B">
            <w:pPr>
              <w:pStyle w:val="ConsPlusNormal"/>
              <w:jc w:val="center"/>
            </w:pPr>
            <w:r w:rsidRPr="00A03F0B">
              <w:t>от 25.10.2023 N 2619)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F0B" w:rsidRPr="00A03F0B" w:rsidRDefault="00A03F0B">
            <w:pPr>
              <w:pStyle w:val="ConsPlusNormal"/>
            </w:pPr>
          </w:p>
        </w:tc>
      </w:tr>
    </w:tbl>
    <w:p w:rsidR="00A03F0B" w:rsidRPr="00A03F0B" w:rsidRDefault="00A03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046"/>
        <w:gridCol w:w="1133"/>
        <w:gridCol w:w="1133"/>
        <w:gridCol w:w="1133"/>
        <w:gridCol w:w="1133"/>
        <w:gridCol w:w="1133"/>
        <w:gridCol w:w="1133"/>
        <w:gridCol w:w="1133"/>
      </w:tblGrid>
      <w:tr w:rsidR="00A03F0B" w:rsidRPr="00A03F0B">
        <w:tc>
          <w:tcPr>
            <w:tcW w:w="62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 xml:space="preserve">N </w:t>
            </w:r>
            <w:proofErr w:type="spellStart"/>
            <w:proofErr w:type="gramStart"/>
            <w:r w:rsidRPr="00A03F0B">
              <w:t>п</w:t>
            </w:r>
            <w:proofErr w:type="spellEnd"/>
            <w:proofErr w:type="gramEnd"/>
            <w:r w:rsidRPr="00A03F0B">
              <w:t>/</w:t>
            </w:r>
            <w:proofErr w:type="spellStart"/>
            <w:r w:rsidRPr="00A03F0B">
              <w:t>п</w:t>
            </w:r>
            <w:proofErr w:type="spellEnd"/>
          </w:p>
        </w:tc>
        <w:tc>
          <w:tcPr>
            <w:tcW w:w="5046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Целевой показатель (наименование)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Единицы измерения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2022 (оценка)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2023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2024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2025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2026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2027</w:t>
            </w:r>
          </w:p>
        </w:tc>
      </w:tr>
      <w:tr w:rsidR="00A03F0B" w:rsidRPr="00A03F0B">
        <w:tc>
          <w:tcPr>
            <w:tcW w:w="62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</w:t>
            </w:r>
          </w:p>
        </w:tc>
        <w:tc>
          <w:tcPr>
            <w:tcW w:w="5046" w:type="dxa"/>
          </w:tcPr>
          <w:p w:rsidR="00A03F0B" w:rsidRPr="00A03F0B" w:rsidRDefault="00A03F0B">
            <w:pPr>
              <w:pStyle w:val="ConsPlusNormal"/>
            </w:pPr>
            <w:r w:rsidRPr="00A03F0B">
              <w:t>Количество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единиц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387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394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398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402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406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410</w:t>
            </w:r>
          </w:p>
        </w:tc>
      </w:tr>
      <w:tr w:rsidR="00A03F0B" w:rsidRPr="00A03F0B">
        <w:tc>
          <w:tcPr>
            <w:tcW w:w="62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2</w:t>
            </w:r>
          </w:p>
        </w:tc>
        <w:tc>
          <w:tcPr>
            <w:tcW w:w="5046" w:type="dxa"/>
          </w:tcPr>
          <w:p w:rsidR="00A03F0B" w:rsidRPr="00A03F0B" w:rsidRDefault="00A03F0B">
            <w:pPr>
              <w:pStyle w:val="ConsPlusNormal"/>
            </w:pPr>
            <w:r w:rsidRPr="00A03F0B">
              <w:t>Доля среднесписочной численности работников малых и средних предприятий в среднесписочной численности работников всех предприятий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%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32,2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32,5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32,8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33,1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33,4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33,7</w:t>
            </w:r>
          </w:p>
        </w:tc>
      </w:tr>
      <w:tr w:rsidR="00A03F0B" w:rsidRPr="00A03F0B">
        <w:tc>
          <w:tcPr>
            <w:tcW w:w="62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</w:t>
            </w:r>
          </w:p>
        </w:tc>
        <w:tc>
          <w:tcPr>
            <w:tcW w:w="5046" w:type="dxa"/>
          </w:tcPr>
          <w:p w:rsidR="00A03F0B" w:rsidRPr="00A03F0B" w:rsidRDefault="00A03F0B">
            <w:pPr>
              <w:pStyle w:val="ConsPlusNormal"/>
            </w:pPr>
            <w:r w:rsidRPr="00A03F0B">
              <w:t xml:space="preserve">Объемы инвестиций в основной капитал (за исключением бюджетных средств) в расчете на 1 </w:t>
            </w:r>
            <w:r w:rsidRPr="00A03F0B">
              <w:lastRenderedPageBreak/>
              <w:t>жителя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lastRenderedPageBreak/>
              <w:t>рублей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30949,27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31258,76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31258,76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31571,34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31887,05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32205,92</w:t>
            </w:r>
          </w:p>
        </w:tc>
      </w:tr>
      <w:tr w:rsidR="00A03F0B" w:rsidRPr="00A03F0B">
        <w:tc>
          <w:tcPr>
            <w:tcW w:w="62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lastRenderedPageBreak/>
              <w:t>4</w:t>
            </w:r>
          </w:p>
        </w:tc>
        <w:tc>
          <w:tcPr>
            <w:tcW w:w="5046" w:type="dxa"/>
          </w:tcPr>
          <w:p w:rsidR="00A03F0B" w:rsidRPr="00A03F0B" w:rsidRDefault="00A03F0B">
            <w:pPr>
              <w:pStyle w:val="ConsPlusNormal"/>
            </w:pPr>
            <w:r w:rsidRPr="00A03F0B">
              <w:t>Количество субъектов малого и среднего предпринимательства на территории МО "Город Великие Луки"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единиц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3390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3392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3426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3460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3495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3530</w:t>
            </w:r>
          </w:p>
        </w:tc>
      </w:tr>
      <w:tr w:rsidR="00A03F0B" w:rsidRPr="00A03F0B">
        <w:tc>
          <w:tcPr>
            <w:tcW w:w="62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</w:t>
            </w:r>
          </w:p>
        </w:tc>
        <w:tc>
          <w:tcPr>
            <w:tcW w:w="5046" w:type="dxa"/>
          </w:tcPr>
          <w:p w:rsidR="00A03F0B" w:rsidRPr="00A03F0B" w:rsidRDefault="00A03F0B">
            <w:pPr>
              <w:pStyle w:val="ConsPlusNormal"/>
            </w:pPr>
            <w:r w:rsidRPr="00A03F0B">
              <w:t>Количество субъектов малого и среднего предпринимательства, получивших информационно-консультационные услуги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единиц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595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595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595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595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595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595</w:t>
            </w:r>
          </w:p>
        </w:tc>
      </w:tr>
      <w:tr w:rsidR="00A03F0B" w:rsidRPr="00A03F0B">
        <w:tc>
          <w:tcPr>
            <w:tcW w:w="62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6</w:t>
            </w:r>
          </w:p>
        </w:tc>
        <w:tc>
          <w:tcPr>
            <w:tcW w:w="5046" w:type="dxa"/>
          </w:tcPr>
          <w:p w:rsidR="00A03F0B" w:rsidRPr="00A03F0B" w:rsidRDefault="00A03F0B">
            <w:pPr>
              <w:pStyle w:val="ConsPlusNormal"/>
            </w:pPr>
            <w:r w:rsidRPr="00A03F0B">
              <w:t>Доля исполненных мероприятий по поддержке некоммерческих организаций, осуществляющих производство и (или) выпуск периодических печатных изданий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%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100</w:t>
            </w:r>
          </w:p>
        </w:tc>
        <w:tc>
          <w:tcPr>
            <w:tcW w:w="1133" w:type="dxa"/>
          </w:tcPr>
          <w:p w:rsidR="00A03F0B" w:rsidRPr="00A03F0B" w:rsidRDefault="00A03F0B">
            <w:pPr>
              <w:pStyle w:val="ConsPlusNormal"/>
              <w:jc w:val="center"/>
            </w:pPr>
            <w:r w:rsidRPr="00A03F0B">
              <w:t>100</w:t>
            </w:r>
          </w:p>
        </w:tc>
      </w:tr>
    </w:tbl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jc w:val="both"/>
      </w:pPr>
    </w:p>
    <w:p w:rsidR="00A03F0B" w:rsidRPr="00A03F0B" w:rsidRDefault="00A03F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120" w:rsidRDefault="00A03F0B"/>
    <w:sectPr w:rsidR="00291120" w:rsidSect="00EA3AB8">
      <w:pgSz w:w="16838" w:h="11905" w:orient="landscape"/>
      <w:pgMar w:top="1701" w:right="1134" w:bottom="850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03F0B"/>
    <w:rsid w:val="00385D7D"/>
    <w:rsid w:val="004259A2"/>
    <w:rsid w:val="0098596E"/>
    <w:rsid w:val="00A03F0B"/>
    <w:rsid w:val="00C01F96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F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3F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3F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3F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3F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3F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3F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3F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91108" TargetMode="External"/><Relationship Id="rId13" Type="http://schemas.openxmlformats.org/officeDocument/2006/relationships/hyperlink" Target="https://login.consultant.ru/link/?req=doc&amp;base=LAW&amp;n=464169" TargetMode="External"/><Relationship Id="rId18" Type="http://schemas.openxmlformats.org/officeDocument/2006/relationships/hyperlink" Target="https://login.consultant.ru/link/?req=doc&amp;base=RLAW351&amp;n=93241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51&amp;n=95270&amp;dst=100026" TargetMode="External"/><Relationship Id="rId7" Type="http://schemas.openxmlformats.org/officeDocument/2006/relationships/hyperlink" Target="https://login.consultant.ru/link/?req=doc&amp;base=RLAW351&amp;n=82323&amp;dst=100024" TargetMode="External"/><Relationship Id="rId12" Type="http://schemas.openxmlformats.org/officeDocument/2006/relationships/hyperlink" Target="https://login.consultant.ru/link/?req=doc&amp;base=RLAW351&amp;n=93241&amp;dst=100012" TargetMode="External"/><Relationship Id="rId17" Type="http://schemas.openxmlformats.org/officeDocument/2006/relationships/hyperlink" Target="https://login.consultant.ru/link/?req=doc&amp;base=RLAW351&amp;n=91108&amp;dst=1055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1&amp;n=95270&amp;dst=100017" TargetMode="External"/><Relationship Id="rId20" Type="http://schemas.openxmlformats.org/officeDocument/2006/relationships/hyperlink" Target="https://login.consultant.ru/link/?req=doc&amp;base=RLAW351&amp;n=95270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8&amp;dst=103281" TargetMode="External"/><Relationship Id="rId11" Type="http://schemas.openxmlformats.org/officeDocument/2006/relationships/hyperlink" Target="https://login.consultant.ru/link/?req=doc&amp;base=RLAW351&amp;n=95270&amp;dst=10000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51&amp;n=95270&amp;dst=100005" TargetMode="External"/><Relationship Id="rId15" Type="http://schemas.openxmlformats.org/officeDocument/2006/relationships/hyperlink" Target="https://login.consultant.ru/link/?req=doc&amp;base=RLAW351&amp;n=95270&amp;dst=1000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51&amp;n=95270&amp;dst=100005" TargetMode="External"/><Relationship Id="rId19" Type="http://schemas.openxmlformats.org/officeDocument/2006/relationships/hyperlink" Target="https://login.consultant.ru/link/?req=doc&amp;base=RLAW351&amp;n=95270&amp;dst=100026" TargetMode="External"/><Relationship Id="rId4" Type="http://schemas.openxmlformats.org/officeDocument/2006/relationships/hyperlink" Target="https://login.consultant.ru/link/?req=doc&amp;base=RLAW351&amp;n=92135&amp;dst=100005" TargetMode="External"/><Relationship Id="rId9" Type="http://schemas.openxmlformats.org/officeDocument/2006/relationships/hyperlink" Target="https://login.consultant.ru/link/?req=doc&amp;base=RLAW351&amp;n=92135&amp;dst=100005" TargetMode="External"/><Relationship Id="rId14" Type="http://schemas.openxmlformats.org/officeDocument/2006/relationships/hyperlink" Target="https://login.consultant.ru/link/?req=doc&amp;base=RLAW351&amp;n=92135&amp;dst=100016" TargetMode="External"/><Relationship Id="rId22" Type="http://schemas.openxmlformats.org/officeDocument/2006/relationships/hyperlink" Target="https://login.consultant.ru/link/?req=doc&amp;base=RLAW351&amp;n=95270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6428</Words>
  <Characters>36640</Characters>
  <Application>Microsoft Office Word</Application>
  <DocSecurity>0</DocSecurity>
  <Lines>305</Lines>
  <Paragraphs>85</Paragraphs>
  <ScaleCrop>false</ScaleCrop>
  <Company/>
  <LinksUpToDate>false</LinksUpToDate>
  <CharactersWithSpaces>42983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Косых</dc:creator>
  <cp:lastModifiedBy>Елена А. Косых</cp:lastModifiedBy>
  <cp:revision>1</cp:revision>
  <dcterms:created xsi:type="dcterms:W3CDTF">2024-02-19T09:18:00Z</dcterms:created>
  <dcterms:modified xsi:type="dcterms:W3CDTF">2024-02-19T09:20:00Z</dcterms:modified>
</cp:coreProperties>
</file>