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128" w:rsidRPr="00531128" w:rsidRDefault="00531128">
      <w:pPr>
        <w:pStyle w:val="ConsPlusTitlePage"/>
        <w:rPr>
          <w:color w:val="000000" w:themeColor="text1"/>
        </w:rPr>
      </w:pPr>
    </w:p>
    <w:p w:rsidR="00531128" w:rsidRPr="00531128" w:rsidRDefault="00531128">
      <w:pPr>
        <w:pStyle w:val="ConsPlusNormal"/>
        <w:jc w:val="both"/>
        <w:outlineLvl w:val="0"/>
        <w:rPr>
          <w:color w:val="000000" w:themeColor="text1"/>
        </w:rPr>
      </w:pPr>
    </w:p>
    <w:p w:rsidR="00531128" w:rsidRPr="00531128" w:rsidRDefault="00531128">
      <w:pPr>
        <w:pStyle w:val="ConsPlusTitle"/>
        <w:jc w:val="center"/>
        <w:outlineLvl w:val="0"/>
        <w:rPr>
          <w:color w:val="000000" w:themeColor="text1"/>
        </w:rPr>
      </w:pPr>
      <w:r w:rsidRPr="00531128">
        <w:rPr>
          <w:color w:val="000000" w:themeColor="text1"/>
        </w:rPr>
        <w:t>АДМИНИСТРАЦИЯ ГОРОДА ВЕЛИКИЕ ЛУКИ</w:t>
      </w:r>
    </w:p>
    <w:p w:rsidR="00531128" w:rsidRPr="00531128" w:rsidRDefault="00531128">
      <w:pPr>
        <w:pStyle w:val="ConsPlusTitle"/>
        <w:jc w:val="both"/>
        <w:rPr>
          <w:color w:val="000000" w:themeColor="text1"/>
        </w:rPr>
      </w:pPr>
    </w:p>
    <w:p w:rsidR="00531128" w:rsidRPr="00531128" w:rsidRDefault="00531128">
      <w:pPr>
        <w:pStyle w:val="ConsPlusTitle"/>
        <w:jc w:val="center"/>
        <w:rPr>
          <w:color w:val="000000" w:themeColor="text1"/>
        </w:rPr>
      </w:pPr>
      <w:r w:rsidRPr="00531128">
        <w:rPr>
          <w:color w:val="000000" w:themeColor="text1"/>
        </w:rPr>
        <w:t>ПОСТАНОВЛЕНИЕ</w:t>
      </w:r>
    </w:p>
    <w:p w:rsidR="00531128" w:rsidRPr="00531128" w:rsidRDefault="00531128">
      <w:pPr>
        <w:pStyle w:val="ConsPlusTitle"/>
        <w:jc w:val="center"/>
        <w:rPr>
          <w:color w:val="000000" w:themeColor="text1"/>
        </w:rPr>
      </w:pPr>
      <w:r w:rsidRPr="00531128">
        <w:rPr>
          <w:color w:val="000000" w:themeColor="text1"/>
        </w:rPr>
        <w:t>от 30 декабря 2022 г. N 3691</w:t>
      </w:r>
    </w:p>
    <w:p w:rsidR="00531128" w:rsidRPr="00531128" w:rsidRDefault="00531128">
      <w:pPr>
        <w:pStyle w:val="ConsPlusTitle"/>
        <w:jc w:val="both"/>
        <w:rPr>
          <w:color w:val="000000" w:themeColor="text1"/>
        </w:rPr>
      </w:pPr>
    </w:p>
    <w:p w:rsidR="00531128" w:rsidRPr="00531128" w:rsidRDefault="00531128">
      <w:pPr>
        <w:pStyle w:val="ConsPlusTitle"/>
        <w:jc w:val="center"/>
        <w:rPr>
          <w:color w:val="000000" w:themeColor="text1"/>
        </w:rPr>
      </w:pPr>
      <w:r w:rsidRPr="00531128">
        <w:rPr>
          <w:color w:val="000000" w:themeColor="text1"/>
        </w:rPr>
        <w:t>ОБ УТВЕРЖДЕНИИ МУНИЦИПАЛЬНОЙ ПРОГРАММЫ "РАЗВИТИЕ</w:t>
      </w:r>
    </w:p>
    <w:p w:rsidR="00531128" w:rsidRPr="00531128" w:rsidRDefault="00531128">
      <w:pPr>
        <w:pStyle w:val="ConsPlusTitle"/>
        <w:jc w:val="center"/>
        <w:rPr>
          <w:color w:val="000000" w:themeColor="text1"/>
        </w:rPr>
      </w:pPr>
      <w:r w:rsidRPr="00531128">
        <w:rPr>
          <w:color w:val="000000" w:themeColor="text1"/>
        </w:rPr>
        <w:t>ТРАНСПОРТНОЙ ИНФРАСТРУКТУРЫ В ГОРОДЕ ВЕЛИКИЕ ЛУКИ"</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 xml:space="preserve">В соответствии со </w:t>
      </w:r>
      <w:hyperlink r:id="rId4">
        <w:r w:rsidRPr="00531128">
          <w:rPr>
            <w:color w:val="000000" w:themeColor="text1"/>
          </w:rPr>
          <w:t>статьей 179</w:t>
        </w:r>
      </w:hyperlink>
      <w:r w:rsidRPr="00531128">
        <w:rPr>
          <w:color w:val="000000" w:themeColor="text1"/>
        </w:rPr>
        <w:t xml:space="preserve"> Бюджетного кодекса Российской Федерации, </w:t>
      </w:r>
      <w:hyperlink r:id="rId5">
        <w:r w:rsidRPr="00531128">
          <w:rPr>
            <w:color w:val="000000" w:themeColor="text1"/>
          </w:rPr>
          <w:t>постановлением</w:t>
        </w:r>
      </w:hyperlink>
      <w:r w:rsidRPr="00531128">
        <w:rPr>
          <w:color w:val="000000" w:themeColor="text1"/>
        </w:rPr>
        <w:t xml:space="preserve"> Администрации города Великие Луки от 18.10.2018 N 1988 "Об утверждении Положения о порядке разработки, формирования, реализации и оценки эффективности муниципальных программ города Великие Луки", руководствуясь </w:t>
      </w:r>
      <w:hyperlink r:id="rId6">
        <w:r w:rsidRPr="00531128">
          <w:rPr>
            <w:color w:val="000000" w:themeColor="text1"/>
          </w:rPr>
          <w:t>статьей 34</w:t>
        </w:r>
      </w:hyperlink>
      <w:r w:rsidRPr="00531128">
        <w:rPr>
          <w:color w:val="000000" w:themeColor="text1"/>
        </w:rPr>
        <w:t xml:space="preserve"> Устава муниципального образования "Город Великие Луки", Администрация города Великие Луки постановляет:</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1. Утвердить муниципальную </w:t>
      </w:r>
      <w:hyperlink w:anchor="P22">
        <w:r w:rsidRPr="00531128">
          <w:rPr>
            <w:color w:val="000000" w:themeColor="text1"/>
          </w:rPr>
          <w:t>программу</w:t>
        </w:r>
      </w:hyperlink>
      <w:r w:rsidRPr="00531128">
        <w:rPr>
          <w:color w:val="000000" w:themeColor="text1"/>
        </w:rPr>
        <w:t xml:space="preserve"> "Развитие транспортной инфраструктуры в городе Великие Луки" согласно приложению к настоящему постановлению.</w:t>
      </w:r>
    </w:p>
    <w:p w:rsidR="00531128" w:rsidRPr="00531128" w:rsidRDefault="00531128">
      <w:pPr>
        <w:pStyle w:val="ConsPlusNormal"/>
        <w:spacing w:before="220"/>
        <w:ind w:firstLine="540"/>
        <w:jc w:val="both"/>
        <w:rPr>
          <w:color w:val="000000" w:themeColor="text1"/>
        </w:rPr>
      </w:pPr>
      <w:r w:rsidRPr="00531128">
        <w:rPr>
          <w:color w:val="000000" w:themeColor="text1"/>
        </w:rPr>
        <w:t>2. Настоящее постановление вступает в силу с 01.01.2023.</w:t>
      </w:r>
    </w:p>
    <w:p w:rsidR="00531128" w:rsidRPr="00531128" w:rsidRDefault="00531128">
      <w:pPr>
        <w:pStyle w:val="ConsPlusNormal"/>
        <w:spacing w:before="220"/>
        <w:ind w:firstLine="540"/>
        <w:jc w:val="both"/>
        <w:rPr>
          <w:color w:val="000000" w:themeColor="text1"/>
        </w:rPr>
      </w:pPr>
      <w:r w:rsidRPr="00531128">
        <w:rPr>
          <w:color w:val="000000" w:themeColor="text1"/>
        </w:rPr>
        <w:t>3. Отделу по связям с общественностью и информационному обеспечению Администрации города Великие Луки опубликовать настоящее постановление в газете "</w:t>
      </w:r>
      <w:proofErr w:type="gramStart"/>
      <w:r w:rsidRPr="00531128">
        <w:rPr>
          <w:color w:val="000000" w:themeColor="text1"/>
        </w:rPr>
        <w:t>Великолукская</w:t>
      </w:r>
      <w:proofErr w:type="gramEnd"/>
      <w:r w:rsidRPr="00531128">
        <w:rPr>
          <w:color w:val="000000" w:themeColor="text1"/>
        </w:rPr>
        <w:t xml:space="preserve"> правда" и разместить в сети интернет на официальном сайте муниципального образования "Город Великие Луки" vluki.reg60.ru.</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4. </w:t>
      </w:r>
      <w:proofErr w:type="gramStart"/>
      <w:r w:rsidRPr="00531128">
        <w:rPr>
          <w:color w:val="000000" w:themeColor="text1"/>
        </w:rPr>
        <w:t>Контроль за</w:t>
      </w:r>
      <w:proofErr w:type="gramEnd"/>
      <w:r w:rsidRPr="00531128">
        <w:rPr>
          <w:color w:val="000000" w:themeColor="text1"/>
        </w:rPr>
        <w:t xml:space="preserve"> исполнением настоящего постановления возложить на заместителей Главы Администрации города Великие Луки по сферам ведения.</w:t>
      </w:r>
    </w:p>
    <w:p w:rsidR="00531128" w:rsidRPr="00531128" w:rsidRDefault="00531128">
      <w:pPr>
        <w:pStyle w:val="ConsPlusNormal"/>
        <w:jc w:val="both"/>
        <w:rPr>
          <w:color w:val="000000" w:themeColor="text1"/>
        </w:rPr>
      </w:pPr>
    </w:p>
    <w:p w:rsidR="00531128" w:rsidRPr="00531128" w:rsidRDefault="00531128">
      <w:pPr>
        <w:pStyle w:val="ConsPlusNormal"/>
        <w:jc w:val="right"/>
        <w:rPr>
          <w:color w:val="000000" w:themeColor="text1"/>
        </w:rPr>
      </w:pPr>
      <w:r w:rsidRPr="00531128">
        <w:rPr>
          <w:color w:val="000000" w:themeColor="text1"/>
        </w:rPr>
        <w:t>Глава Администрации города</w:t>
      </w:r>
    </w:p>
    <w:p w:rsidR="00531128" w:rsidRPr="00531128" w:rsidRDefault="00531128">
      <w:pPr>
        <w:pStyle w:val="ConsPlusNormal"/>
        <w:jc w:val="right"/>
        <w:rPr>
          <w:color w:val="000000" w:themeColor="text1"/>
        </w:rPr>
      </w:pPr>
      <w:r w:rsidRPr="00531128">
        <w:rPr>
          <w:color w:val="000000" w:themeColor="text1"/>
        </w:rPr>
        <w:t>А.Г.БЕЛЯЕВ</w:t>
      </w:r>
    </w:p>
    <w:p w:rsidR="00531128" w:rsidRPr="00531128" w:rsidRDefault="00531128">
      <w:pPr>
        <w:pStyle w:val="ConsPlusNormal"/>
        <w:jc w:val="both"/>
        <w:rPr>
          <w:color w:val="000000" w:themeColor="text1"/>
        </w:rPr>
      </w:pPr>
    </w:p>
    <w:p w:rsidR="00531128" w:rsidRPr="00531128" w:rsidRDefault="00531128">
      <w:pPr>
        <w:pStyle w:val="ConsPlusNormal"/>
        <w:jc w:val="both"/>
        <w:rPr>
          <w:color w:val="000000" w:themeColor="text1"/>
        </w:rPr>
      </w:pPr>
    </w:p>
    <w:p w:rsidR="00531128" w:rsidRPr="00531128" w:rsidRDefault="00531128">
      <w:pPr>
        <w:pStyle w:val="ConsPlusNormal"/>
        <w:jc w:val="both"/>
        <w:rPr>
          <w:color w:val="000000" w:themeColor="text1"/>
        </w:rPr>
      </w:pPr>
    </w:p>
    <w:p w:rsidR="00531128" w:rsidRPr="00531128" w:rsidRDefault="00531128">
      <w:pPr>
        <w:pStyle w:val="ConsPlusNormal"/>
        <w:jc w:val="both"/>
        <w:rPr>
          <w:color w:val="000000" w:themeColor="text1"/>
        </w:rPr>
      </w:pPr>
    </w:p>
    <w:p w:rsidR="00531128" w:rsidRPr="00531128" w:rsidRDefault="00531128">
      <w:pPr>
        <w:pStyle w:val="ConsPlusNormal"/>
        <w:jc w:val="both"/>
        <w:rPr>
          <w:color w:val="000000" w:themeColor="text1"/>
        </w:rPr>
      </w:pPr>
    </w:p>
    <w:p w:rsidR="00531128" w:rsidRPr="00531128" w:rsidRDefault="00531128">
      <w:pPr>
        <w:pStyle w:val="ConsPlusNormal"/>
        <w:jc w:val="right"/>
        <w:outlineLvl w:val="0"/>
        <w:rPr>
          <w:color w:val="000000" w:themeColor="text1"/>
        </w:rPr>
      </w:pPr>
      <w:bookmarkStart w:id="0" w:name="P22"/>
      <w:bookmarkEnd w:id="0"/>
      <w:r w:rsidRPr="00531128">
        <w:rPr>
          <w:color w:val="000000" w:themeColor="text1"/>
        </w:rPr>
        <w:t>Приложение</w:t>
      </w:r>
    </w:p>
    <w:p w:rsidR="00531128" w:rsidRPr="00531128" w:rsidRDefault="00531128">
      <w:pPr>
        <w:pStyle w:val="ConsPlusNormal"/>
        <w:jc w:val="right"/>
        <w:rPr>
          <w:color w:val="000000" w:themeColor="text1"/>
        </w:rPr>
      </w:pPr>
      <w:r w:rsidRPr="00531128">
        <w:rPr>
          <w:color w:val="000000" w:themeColor="text1"/>
        </w:rPr>
        <w:t>к постановлению</w:t>
      </w:r>
    </w:p>
    <w:p w:rsidR="00531128" w:rsidRPr="00531128" w:rsidRDefault="00531128">
      <w:pPr>
        <w:pStyle w:val="ConsPlusNormal"/>
        <w:jc w:val="right"/>
        <w:rPr>
          <w:color w:val="000000" w:themeColor="text1"/>
        </w:rPr>
      </w:pPr>
      <w:r w:rsidRPr="00531128">
        <w:rPr>
          <w:color w:val="000000" w:themeColor="text1"/>
        </w:rPr>
        <w:t>Администрации города</w:t>
      </w:r>
    </w:p>
    <w:p w:rsidR="00531128" w:rsidRPr="00531128" w:rsidRDefault="00531128">
      <w:pPr>
        <w:pStyle w:val="ConsPlusNormal"/>
        <w:jc w:val="right"/>
        <w:rPr>
          <w:color w:val="000000" w:themeColor="text1"/>
        </w:rPr>
      </w:pPr>
      <w:r w:rsidRPr="00531128">
        <w:rPr>
          <w:color w:val="000000" w:themeColor="text1"/>
        </w:rPr>
        <w:t>от 30 декабря 2022 г. N 3691</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1"/>
        <w:rPr>
          <w:color w:val="000000" w:themeColor="text1"/>
        </w:rPr>
      </w:pPr>
      <w:r w:rsidRPr="00531128">
        <w:rPr>
          <w:color w:val="000000" w:themeColor="text1"/>
        </w:rPr>
        <w:t>Паспорт</w:t>
      </w:r>
    </w:p>
    <w:p w:rsidR="00531128" w:rsidRPr="00531128" w:rsidRDefault="00531128">
      <w:pPr>
        <w:pStyle w:val="ConsPlusTitle"/>
        <w:jc w:val="center"/>
        <w:rPr>
          <w:color w:val="000000" w:themeColor="text1"/>
        </w:rPr>
      </w:pPr>
      <w:r w:rsidRPr="00531128">
        <w:rPr>
          <w:color w:val="000000" w:themeColor="text1"/>
        </w:rPr>
        <w:t>муниципальной программы "Развитие транспортной</w:t>
      </w:r>
    </w:p>
    <w:p w:rsidR="00531128" w:rsidRPr="00531128" w:rsidRDefault="00531128">
      <w:pPr>
        <w:pStyle w:val="ConsPlusTitle"/>
        <w:jc w:val="center"/>
        <w:rPr>
          <w:color w:val="000000" w:themeColor="text1"/>
        </w:rPr>
      </w:pPr>
      <w:r w:rsidRPr="00531128">
        <w:rPr>
          <w:color w:val="000000" w:themeColor="text1"/>
        </w:rPr>
        <w:t>инфраструктуры в городе Великие Луки"</w:t>
      </w:r>
    </w:p>
    <w:p w:rsidR="00531128" w:rsidRPr="00531128" w:rsidRDefault="0053112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463"/>
      </w:tblGrid>
      <w:tr w:rsidR="00531128" w:rsidRPr="00531128">
        <w:tc>
          <w:tcPr>
            <w:tcW w:w="2608" w:type="dxa"/>
          </w:tcPr>
          <w:p w:rsidR="00531128" w:rsidRPr="00531128" w:rsidRDefault="00531128">
            <w:pPr>
              <w:pStyle w:val="ConsPlusNormal"/>
              <w:rPr>
                <w:color w:val="000000" w:themeColor="text1"/>
              </w:rPr>
            </w:pPr>
            <w:r w:rsidRPr="00531128">
              <w:rPr>
                <w:color w:val="000000" w:themeColor="text1"/>
              </w:rPr>
              <w:t>Наименование муниципальной программы</w:t>
            </w:r>
          </w:p>
        </w:tc>
        <w:tc>
          <w:tcPr>
            <w:tcW w:w="6463" w:type="dxa"/>
          </w:tcPr>
          <w:p w:rsidR="00531128" w:rsidRPr="00531128" w:rsidRDefault="00531128">
            <w:pPr>
              <w:pStyle w:val="ConsPlusNormal"/>
              <w:jc w:val="both"/>
              <w:rPr>
                <w:color w:val="000000" w:themeColor="text1"/>
              </w:rPr>
            </w:pPr>
            <w:r w:rsidRPr="00531128">
              <w:rPr>
                <w:color w:val="000000" w:themeColor="text1"/>
              </w:rPr>
              <w:t>"Развитие транспортной инфраструктуры в городе Великие Луки"</w:t>
            </w:r>
          </w:p>
        </w:tc>
      </w:tr>
      <w:tr w:rsidR="00531128" w:rsidRPr="00531128">
        <w:tc>
          <w:tcPr>
            <w:tcW w:w="2608" w:type="dxa"/>
          </w:tcPr>
          <w:p w:rsidR="00531128" w:rsidRPr="00531128" w:rsidRDefault="00531128">
            <w:pPr>
              <w:pStyle w:val="ConsPlusNormal"/>
              <w:rPr>
                <w:color w:val="000000" w:themeColor="text1"/>
              </w:rPr>
            </w:pPr>
            <w:r w:rsidRPr="00531128">
              <w:rPr>
                <w:color w:val="000000" w:themeColor="text1"/>
              </w:rPr>
              <w:t>Ответственный исполнитель муниципальной программы</w:t>
            </w:r>
          </w:p>
        </w:tc>
        <w:tc>
          <w:tcPr>
            <w:tcW w:w="6463" w:type="dxa"/>
          </w:tcPr>
          <w:p w:rsidR="00531128" w:rsidRPr="00531128" w:rsidRDefault="00531128">
            <w:pPr>
              <w:pStyle w:val="ConsPlusNormal"/>
              <w:jc w:val="both"/>
              <w:rPr>
                <w:color w:val="000000" w:themeColor="text1"/>
              </w:rPr>
            </w:pPr>
            <w:r w:rsidRPr="00531128">
              <w:rPr>
                <w:color w:val="000000" w:themeColor="text1"/>
              </w:rPr>
              <w:t>МУ "Управление жилищно-коммунального хозяйства Администрации города Великие Луки"</w:t>
            </w:r>
          </w:p>
        </w:tc>
      </w:tr>
      <w:tr w:rsidR="00531128" w:rsidRPr="00531128">
        <w:tc>
          <w:tcPr>
            <w:tcW w:w="2608" w:type="dxa"/>
          </w:tcPr>
          <w:p w:rsidR="00531128" w:rsidRPr="00531128" w:rsidRDefault="00531128">
            <w:pPr>
              <w:pStyle w:val="ConsPlusNormal"/>
              <w:rPr>
                <w:color w:val="000000" w:themeColor="text1"/>
              </w:rPr>
            </w:pPr>
            <w:r w:rsidRPr="00531128">
              <w:rPr>
                <w:color w:val="000000" w:themeColor="text1"/>
              </w:rPr>
              <w:lastRenderedPageBreak/>
              <w:t>Соисполнители муниципальной программы</w:t>
            </w:r>
          </w:p>
        </w:tc>
        <w:tc>
          <w:tcPr>
            <w:tcW w:w="6463" w:type="dxa"/>
          </w:tcPr>
          <w:p w:rsidR="00531128" w:rsidRPr="00531128" w:rsidRDefault="00531128">
            <w:pPr>
              <w:pStyle w:val="ConsPlusNormal"/>
              <w:jc w:val="both"/>
              <w:rPr>
                <w:color w:val="000000" w:themeColor="text1"/>
              </w:rPr>
            </w:pPr>
            <w:r w:rsidRPr="00531128">
              <w:rPr>
                <w:color w:val="000000" w:themeColor="text1"/>
              </w:rPr>
              <w:t>Отсутствуют</w:t>
            </w:r>
          </w:p>
        </w:tc>
      </w:tr>
      <w:tr w:rsidR="00531128" w:rsidRPr="00531128">
        <w:tc>
          <w:tcPr>
            <w:tcW w:w="2608" w:type="dxa"/>
          </w:tcPr>
          <w:p w:rsidR="00531128" w:rsidRPr="00531128" w:rsidRDefault="00531128">
            <w:pPr>
              <w:pStyle w:val="ConsPlusNormal"/>
              <w:rPr>
                <w:color w:val="000000" w:themeColor="text1"/>
              </w:rPr>
            </w:pPr>
            <w:r w:rsidRPr="00531128">
              <w:rPr>
                <w:color w:val="000000" w:themeColor="text1"/>
              </w:rPr>
              <w:t>Участники муниципальной программы</w:t>
            </w:r>
          </w:p>
        </w:tc>
        <w:tc>
          <w:tcPr>
            <w:tcW w:w="6463" w:type="dxa"/>
          </w:tcPr>
          <w:p w:rsidR="00531128" w:rsidRPr="00531128" w:rsidRDefault="00531128">
            <w:pPr>
              <w:pStyle w:val="ConsPlusNormal"/>
              <w:jc w:val="both"/>
              <w:rPr>
                <w:color w:val="000000" w:themeColor="text1"/>
              </w:rPr>
            </w:pPr>
            <w:r w:rsidRPr="00531128">
              <w:rPr>
                <w:color w:val="000000" w:themeColor="text1"/>
              </w:rPr>
              <w:t>МУ "Управление жилищно-коммунального хозяйства Администрации города Великие Луки"</w:t>
            </w:r>
          </w:p>
        </w:tc>
      </w:tr>
      <w:tr w:rsidR="00531128" w:rsidRPr="00531128">
        <w:tc>
          <w:tcPr>
            <w:tcW w:w="2608" w:type="dxa"/>
          </w:tcPr>
          <w:p w:rsidR="00531128" w:rsidRPr="00531128" w:rsidRDefault="00531128">
            <w:pPr>
              <w:pStyle w:val="ConsPlusNormal"/>
              <w:rPr>
                <w:color w:val="000000" w:themeColor="text1"/>
              </w:rPr>
            </w:pPr>
            <w:r w:rsidRPr="00531128">
              <w:rPr>
                <w:color w:val="000000" w:themeColor="text1"/>
              </w:rPr>
              <w:t>Участники основных мероприятий (мероприятий)</w:t>
            </w:r>
          </w:p>
        </w:tc>
        <w:tc>
          <w:tcPr>
            <w:tcW w:w="6463" w:type="dxa"/>
          </w:tcPr>
          <w:p w:rsidR="00531128" w:rsidRPr="00531128" w:rsidRDefault="00531128">
            <w:pPr>
              <w:pStyle w:val="ConsPlusNormal"/>
              <w:jc w:val="both"/>
              <w:rPr>
                <w:color w:val="000000" w:themeColor="text1"/>
              </w:rPr>
            </w:pPr>
            <w:r w:rsidRPr="00531128">
              <w:rPr>
                <w:color w:val="000000" w:themeColor="text1"/>
              </w:rPr>
              <w:t>МУ "Управление жилищно-коммунального хозяйства Администрации города Великие Луки"</w:t>
            </w:r>
          </w:p>
          <w:p w:rsidR="00531128" w:rsidRPr="00531128" w:rsidRDefault="00531128">
            <w:pPr>
              <w:pStyle w:val="ConsPlusNormal"/>
              <w:jc w:val="both"/>
              <w:rPr>
                <w:color w:val="000000" w:themeColor="text1"/>
              </w:rPr>
            </w:pPr>
            <w:r w:rsidRPr="00531128">
              <w:rPr>
                <w:color w:val="000000" w:themeColor="text1"/>
              </w:rPr>
              <w:t>Администрация города Великие Луки</w:t>
            </w:r>
          </w:p>
        </w:tc>
      </w:tr>
      <w:tr w:rsidR="00531128" w:rsidRPr="00531128">
        <w:tc>
          <w:tcPr>
            <w:tcW w:w="2608" w:type="dxa"/>
          </w:tcPr>
          <w:p w:rsidR="00531128" w:rsidRPr="00531128" w:rsidRDefault="00531128">
            <w:pPr>
              <w:pStyle w:val="ConsPlusNormal"/>
              <w:rPr>
                <w:color w:val="000000" w:themeColor="text1"/>
              </w:rPr>
            </w:pPr>
            <w:r w:rsidRPr="00531128">
              <w:rPr>
                <w:color w:val="000000" w:themeColor="text1"/>
              </w:rPr>
              <w:t>Цель муниципальной программы</w:t>
            </w:r>
          </w:p>
        </w:tc>
        <w:tc>
          <w:tcPr>
            <w:tcW w:w="6463" w:type="dxa"/>
          </w:tcPr>
          <w:p w:rsidR="00531128" w:rsidRPr="00531128" w:rsidRDefault="00531128">
            <w:pPr>
              <w:pStyle w:val="ConsPlusNormal"/>
              <w:jc w:val="both"/>
              <w:rPr>
                <w:color w:val="000000" w:themeColor="text1"/>
              </w:rPr>
            </w:pPr>
            <w:r w:rsidRPr="00531128">
              <w:rPr>
                <w:color w:val="000000" w:themeColor="text1"/>
              </w:rPr>
              <w:t>Развитие современной и эффективной автомобильно-дорожной инфраструктуры</w:t>
            </w:r>
          </w:p>
        </w:tc>
      </w:tr>
      <w:tr w:rsidR="00531128" w:rsidRPr="00531128">
        <w:tc>
          <w:tcPr>
            <w:tcW w:w="2608" w:type="dxa"/>
          </w:tcPr>
          <w:p w:rsidR="00531128" w:rsidRPr="00531128" w:rsidRDefault="00531128">
            <w:pPr>
              <w:pStyle w:val="ConsPlusNormal"/>
              <w:rPr>
                <w:color w:val="000000" w:themeColor="text1"/>
              </w:rPr>
            </w:pPr>
            <w:r w:rsidRPr="00531128">
              <w:rPr>
                <w:color w:val="000000" w:themeColor="text1"/>
              </w:rPr>
              <w:t>Задачи муниципальной программы</w:t>
            </w:r>
          </w:p>
        </w:tc>
        <w:tc>
          <w:tcPr>
            <w:tcW w:w="6463" w:type="dxa"/>
          </w:tcPr>
          <w:p w:rsidR="00531128" w:rsidRPr="00531128" w:rsidRDefault="00531128">
            <w:pPr>
              <w:pStyle w:val="ConsPlusNormal"/>
              <w:jc w:val="both"/>
              <w:rPr>
                <w:color w:val="000000" w:themeColor="text1"/>
              </w:rPr>
            </w:pPr>
            <w:r w:rsidRPr="00531128">
              <w:rPr>
                <w:color w:val="000000" w:themeColor="text1"/>
              </w:rPr>
              <w:t>Улучшение транспортно-эксплуатационного состояния улично-дорожной сети, дворовых территорий многоквартирных домов и проездов к ним.</w:t>
            </w:r>
          </w:p>
          <w:p w:rsidR="00531128" w:rsidRPr="00531128" w:rsidRDefault="00531128">
            <w:pPr>
              <w:pStyle w:val="ConsPlusNormal"/>
              <w:jc w:val="both"/>
              <w:rPr>
                <w:color w:val="000000" w:themeColor="text1"/>
              </w:rPr>
            </w:pPr>
            <w:r w:rsidRPr="00531128">
              <w:rPr>
                <w:color w:val="000000" w:themeColor="text1"/>
              </w:rPr>
              <w:t>Повышение защищенности граждан на дорогах, снижение уровня травматизма и ДТП</w:t>
            </w:r>
          </w:p>
        </w:tc>
      </w:tr>
      <w:tr w:rsidR="00531128" w:rsidRPr="00531128">
        <w:tc>
          <w:tcPr>
            <w:tcW w:w="2608" w:type="dxa"/>
          </w:tcPr>
          <w:p w:rsidR="00531128" w:rsidRPr="00531128" w:rsidRDefault="00531128">
            <w:pPr>
              <w:pStyle w:val="ConsPlusNormal"/>
              <w:rPr>
                <w:color w:val="000000" w:themeColor="text1"/>
              </w:rPr>
            </w:pPr>
            <w:r w:rsidRPr="00531128">
              <w:rPr>
                <w:color w:val="000000" w:themeColor="text1"/>
              </w:rPr>
              <w:t>Сроки реализации муниципальной программы</w:t>
            </w:r>
          </w:p>
        </w:tc>
        <w:tc>
          <w:tcPr>
            <w:tcW w:w="6463" w:type="dxa"/>
          </w:tcPr>
          <w:p w:rsidR="00531128" w:rsidRPr="00531128" w:rsidRDefault="00531128">
            <w:pPr>
              <w:pStyle w:val="ConsPlusNormal"/>
              <w:jc w:val="both"/>
              <w:rPr>
                <w:color w:val="000000" w:themeColor="text1"/>
              </w:rPr>
            </w:pPr>
            <w:r w:rsidRPr="00531128">
              <w:rPr>
                <w:color w:val="000000" w:themeColor="text1"/>
              </w:rPr>
              <w:t>2023 - 2027 годы</w:t>
            </w:r>
          </w:p>
        </w:tc>
      </w:tr>
      <w:tr w:rsidR="00531128" w:rsidRPr="00531128">
        <w:tc>
          <w:tcPr>
            <w:tcW w:w="2608" w:type="dxa"/>
          </w:tcPr>
          <w:p w:rsidR="00531128" w:rsidRPr="00531128" w:rsidRDefault="00531128">
            <w:pPr>
              <w:pStyle w:val="ConsPlusNormal"/>
              <w:rPr>
                <w:color w:val="000000" w:themeColor="text1"/>
              </w:rPr>
            </w:pPr>
            <w:r w:rsidRPr="00531128">
              <w:rPr>
                <w:color w:val="000000" w:themeColor="text1"/>
              </w:rPr>
              <w:t>Целевые показатели муниципальной программы</w:t>
            </w:r>
          </w:p>
        </w:tc>
        <w:tc>
          <w:tcPr>
            <w:tcW w:w="6463" w:type="dxa"/>
          </w:tcPr>
          <w:p w:rsidR="00531128" w:rsidRPr="00531128" w:rsidRDefault="00531128">
            <w:pPr>
              <w:pStyle w:val="ConsPlusNormal"/>
              <w:jc w:val="both"/>
              <w:rPr>
                <w:color w:val="000000" w:themeColor="text1"/>
              </w:rPr>
            </w:pPr>
            <w:r w:rsidRPr="00531128">
              <w:rPr>
                <w:color w:val="000000" w:themeColor="text1"/>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531128" w:rsidRPr="00531128" w:rsidRDefault="00531128">
            <w:pPr>
              <w:pStyle w:val="ConsPlusNormal"/>
              <w:jc w:val="both"/>
              <w:rPr>
                <w:color w:val="000000" w:themeColor="text1"/>
              </w:rPr>
            </w:pPr>
            <w:r w:rsidRPr="00531128">
              <w:rPr>
                <w:color w:val="000000" w:themeColor="text1"/>
              </w:rPr>
              <w:t>Количество отремонтированных дворовых территорий многоквартирных домов.</w:t>
            </w:r>
          </w:p>
          <w:p w:rsidR="00531128" w:rsidRPr="00531128" w:rsidRDefault="00531128">
            <w:pPr>
              <w:pStyle w:val="ConsPlusNormal"/>
              <w:jc w:val="both"/>
              <w:rPr>
                <w:color w:val="000000" w:themeColor="text1"/>
              </w:rPr>
            </w:pPr>
            <w:r w:rsidRPr="00531128">
              <w:rPr>
                <w:color w:val="000000" w:themeColor="text1"/>
              </w:rPr>
              <w:t>Количество отремонтированных проездов к дворовым территориям многоквартирных домов.</w:t>
            </w:r>
          </w:p>
          <w:p w:rsidR="00531128" w:rsidRPr="00531128" w:rsidRDefault="00531128">
            <w:pPr>
              <w:pStyle w:val="ConsPlusNormal"/>
              <w:jc w:val="both"/>
              <w:rPr>
                <w:color w:val="000000" w:themeColor="text1"/>
              </w:rPr>
            </w:pPr>
            <w:r w:rsidRPr="00531128">
              <w:rPr>
                <w:color w:val="000000" w:themeColor="text1"/>
              </w:rPr>
              <w:t>Количество пешеходных переходов, приведенных в соответствие с установленными нормативами и стандартами.</w:t>
            </w:r>
          </w:p>
          <w:p w:rsidR="00531128" w:rsidRPr="00531128" w:rsidRDefault="00531128">
            <w:pPr>
              <w:pStyle w:val="ConsPlusNormal"/>
              <w:jc w:val="both"/>
              <w:rPr>
                <w:color w:val="000000" w:themeColor="text1"/>
              </w:rPr>
            </w:pPr>
            <w:r w:rsidRPr="00531128">
              <w:rPr>
                <w:color w:val="000000" w:themeColor="text1"/>
              </w:rPr>
              <w:t>Количество установленных искусственных неровностей перед детскими и юношескими учебно-образовательными учреждениями</w:t>
            </w:r>
          </w:p>
        </w:tc>
      </w:tr>
      <w:tr w:rsidR="00531128" w:rsidRPr="00531128">
        <w:tc>
          <w:tcPr>
            <w:tcW w:w="2608" w:type="dxa"/>
          </w:tcPr>
          <w:p w:rsidR="00531128" w:rsidRPr="00531128" w:rsidRDefault="00531128">
            <w:pPr>
              <w:pStyle w:val="ConsPlusNormal"/>
              <w:rPr>
                <w:color w:val="000000" w:themeColor="text1"/>
              </w:rPr>
            </w:pPr>
            <w:r w:rsidRPr="00531128">
              <w:rPr>
                <w:color w:val="000000" w:themeColor="text1"/>
              </w:rPr>
              <w:t>Подпрограммы муниципальной программы</w:t>
            </w:r>
          </w:p>
        </w:tc>
        <w:tc>
          <w:tcPr>
            <w:tcW w:w="6463" w:type="dxa"/>
          </w:tcPr>
          <w:p w:rsidR="00531128" w:rsidRPr="00531128" w:rsidRDefault="00531128">
            <w:pPr>
              <w:pStyle w:val="ConsPlusNormal"/>
              <w:jc w:val="both"/>
              <w:rPr>
                <w:color w:val="000000" w:themeColor="text1"/>
              </w:rPr>
            </w:pPr>
            <w:hyperlink w:anchor="P192">
              <w:r w:rsidRPr="00531128">
                <w:rPr>
                  <w:color w:val="000000" w:themeColor="text1"/>
                </w:rPr>
                <w:t>Подпрограмма 1</w:t>
              </w:r>
            </w:hyperlink>
            <w:r w:rsidRPr="00531128">
              <w:rPr>
                <w:color w:val="000000" w:themeColor="text1"/>
              </w:rPr>
              <w:t xml:space="preserve"> "Дорожное хозяйство города Великие Луки"</w:t>
            </w:r>
          </w:p>
          <w:p w:rsidR="00531128" w:rsidRPr="00531128" w:rsidRDefault="00531128">
            <w:pPr>
              <w:pStyle w:val="ConsPlusNormal"/>
              <w:jc w:val="both"/>
              <w:rPr>
                <w:color w:val="000000" w:themeColor="text1"/>
              </w:rPr>
            </w:pPr>
            <w:hyperlink w:anchor="P306">
              <w:r w:rsidRPr="00531128">
                <w:rPr>
                  <w:color w:val="000000" w:themeColor="text1"/>
                </w:rPr>
                <w:t>Подпрограмма 2</w:t>
              </w:r>
            </w:hyperlink>
            <w:r w:rsidRPr="00531128">
              <w:rPr>
                <w:color w:val="000000" w:themeColor="text1"/>
              </w:rPr>
              <w:t xml:space="preserve"> "Повышение безопасности дорожного движения города Великие Луки"</w:t>
            </w:r>
          </w:p>
        </w:tc>
      </w:tr>
      <w:tr w:rsidR="00531128" w:rsidRPr="00531128">
        <w:tc>
          <w:tcPr>
            <w:tcW w:w="2608" w:type="dxa"/>
          </w:tcPr>
          <w:p w:rsidR="00531128" w:rsidRPr="00531128" w:rsidRDefault="00531128">
            <w:pPr>
              <w:pStyle w:val="ConsPlusNormal"/>
              <w:rPr>
                <w:color w:val="000000" w:themeColor="text1"/>
              </w:rPr>
            </w:pPr>
            <w:r w:rsidRPr="00531128">
              <w:rPr>
                <w:color w:val="000000" w:themeColor="text1"/>
              </w:rPr>
              <w:t>Ресурсное обеспечение муниципальной программы</w:t>
            </w:r>
          </w:p>
        </w:tc>
        <w:tc>
          <w:tcPr>
            <w:tcW w:w="6463" w:type="dxa"/>
          </w:tcPr>
          <w:p w:rsidR="00531128" w:rsidRPr="00531128" w:rsidRDefault="00531128">
            <w:pPr>
              <w:pStyle w:val="ConsPlusNormal"/>
              <w:jc w:val="both"/>
              <w:rPr>
                <w:color w:val="000000" w:themeColor="text1"/>
              </w:rPr>
            </w:pPr>
            <w:r w:rsidRPr="00531128">
              <w:rPr>
                <w:color w:val="000000" w:themeColor="text1"/>
              </w:rPr>
              <w:t>Общий объем бюджетных ассигнований Программы составляет 2130904,0 тыс. рублей.</w:t>
            </w:r>
          </w:p>
          <w:p w:rsidR="00531128" w:rsidRPr="00531128" w:rsidRDefault="00531128">
            <w:pPr>
              <w:pStyle w:val="ConsPlusNormal"/>
              <w:jc w:val="both"/>
              <w:rPr>
                <w:color w:val="000000" w:themeColor="text1"/>
              </w:rPr>
            </w:pPr>
            <w:r w:rsidRPr="00531128">
              <w:rPr>
                <w:color w:val="000000" w:themeColor="text1"/>
              </w:rPr>
              <w:t>В том числе:</w:t>
            </w:r>
          </w:p>
          <w:p w:rsidR="00531128" w:rsidRPr="00531128" w:rsidRDefault="00531128">
            <w:pPr>
              <w:pStyle w:val="ConsPlusNormal"/>
              <w:jc w:val="both"/>
              <w:rPr>
                <w:color w:val="000000" w:themeColor="text1"/>
              </w:rPr>
            </w:pPr>
            <w:r w:rsidRPr="00531128">
              <w:rPr>
                <w:color w:val="000000" w:themeColor="text1"/>
              </w:rPr>
              <w:t>За счет средств местного бюджета - 37552,0 тыс. рублей.</w:t>
            </w:r>
          </w:p>
          <w:p w:rsidR="00531128" w:rsidRPr="00531128" w:rsidRDefault="00531128">
            <w:pPr>
              <w:pStyle w:val="ConsPlusNormal"/>
              <w:jc w:val="both"/>
              <w:rPr>
                <w:color w:val="000000" w:themeColor="text1"/>
              </w:rPr>
            </w:pPr>
            <w:r w:rsidRPr="00531128">
              <w:rPr>
                <w:color w:val="000000" w:themeColor="text1"/>
              </w:rPr>
              <w:t>- 2023 год - 7184,0 тыс. рублей;</w:t>
            </w:r>
          </w:p>
          <w:p w:rsidR="00531128" w:rsidRPr="00531128" w:rsidRDefault="00531128">
            <w:pPr>
              <w:pStyle w:val="ConsPlusNormal"/>
              <w:jc w:val="both"/>
              <w:rPr>
                <w:color w:val="000000" w:themeColor="text1"/>
              </w:rPr>
            </w:pPr>
            <w:r w:rsidRPr="00531128">
              <w:rPr>
                <w:color w:val="000000" w:themeColor="text1"/>
              </w:rPr>
              <w:t>- 2024 год - 7184,0 тыс. рублей;</w:t>
            </w:r>
          </w:p>
          <w:p w:rsidR="00531128" w:rsidRPr="00531128" w:rsidRDefault="00531128">
            <w:pPr>
              <w:pStyle w:val="ConsPlusNormal"/>
              <w:jc w:val="both"/>
              <w:rPr>
                <w:color w:val="000000" w:themeColor="text1"/>
              </w:rPr>
            </w:pPr>
            <w:r w:rsidRPr="00531128">
              <w:rPr>
                <w:color w:val="000000" w:themeColor="text1"/>
              </w:rPr>
              <w:t>- 2025 год - 7184,0 тыс. рублей;</w:t>
            </w:r>
          </w:p>
          <w:p w:rsidR="00531128" w:rsidRPr="00531128" w:rsidRDefault="00531128">
            <w:pPr>
              <w:pStyle w:val="ConsPlusNormal"/>
              <w:jc w:val="both"/>
              <w:rPr>
                <w:color w:val="000000" w:themeColor="text1"/>
              </w:rPr>
            </w:pPr>
            <w:r w:rsidRPr="00531128">
              <w:rPr>
                <w:color w:val="000000" w:themeColor="text1"/>
              </w:rPr>
              <w:t>- 2026 год - 8000,0 тыс. рублей;</w:t>
            </w:r>
          </w:p>
          <w:p w:rsidR="00531128" w:rsidRPr="00531128" w:rsidRDefault="00531128">
            <w:pPr>
              <w:pStyle w:val="ConsPlusNormal"/>
              <w:jc w:val="both"/>
              <w:rPr>
                <w:color w:val="000000" w:themeColor="text1"/>
              </w:rPr>
            </w:pPr>
            <w:r w:rsidRPr="00531128">
              <w:rPr>
                <w:color w:val="000000" w:themeColor="text1"/>
              </w:rPr>
              <w:t>- 2027 год - 8000,0 тыс. рублей;</w:t>
            </w:r>
          </w:p>
          <w:p w:rsidR="00531128" w:rsidRPr="00531128" w:rsidRDefault="00531128">
            <w:pPr>
              <w:pStyle w:val="ConsPlusNormal"/>
              <w:jc w:val="both"/>
              <w:rPr>
                <w:color w:val="000000" w:themeColor="text1"/>
              </w:rPr>
            </w:pPr>
            <w:r w:rsidRPr="00531128">
              <w:rPr>
                <w:color w:val="000000" w:themeColor="text1"/>
              </w:rPr>
              <w:t>За счет средств областного бюджета - 2093352,0 тыс. рублей.</w:t>
            </w:r>
          </w:p>
          <w:p w:rsidR="00531128" w:rsidRPr="00531128" w:rsidRDefault="00531128">
            <w:pPr>
              <w:pStyle w:val="ConsPlusNormal"/>
              <w:jc w:val="both"/>
              <w:rPr>
                <w:color w:val="000000" w:themeColor="text1"/>
              </w:rPr>
            </w:pPr>
            <w:r w:rsidRPr="00531128">
              <w:rPr>
                <w:color w:val="000000" w:themeColor="text1"/>
              </w:rPr>
              <w:t>- 2023 год - 464232,0 тыс. рублей;</w:t>
            </w:r>
          </w:p>
          <w:p w:rsidR="00531128" w:rsidRPr="00531128" w:rsidRDefault="00531128">
            <w:pPr>
              <w:pStyle w:val="ConsPlusNormal"/>
              <w:jc w:val="both"/>
              <w:rPr>
                <w:color w:val="000000" w:themeColor="text1"/>
              </w:rPr>
            </w:pPr>
            <w:r w:rsidRPr="00531128">
              <w:rPr>
                <w:color w:val="000000" w:themeColor="text1"/>
              </w:rPr>
              <w:t>- 2024 год - 467505,0 тыс. рублей;</w:t>
            </w:r>
          </w:p>
          <w:p w:rsidR="00531128" w:rsidRPr="00531128" w:rsidRDefault="00531128">
            <w:pPr>
              <w:pStyle w:val="ConsPlusNormal"/>
              <w:jc w:val="both"/>
              <w:rPr>
                <w:color w:val="000000" w:themeColor="text1"/>
              </w:rPr>
            </w:pPr>
            <w:r w:rsidRPr="00531128">
              <w:rPr>
                <w:color w:val="000000" w:themeColor="text1"/>
              </w:rPr>
              <w:lastRenderedPageBreak/>
              <w:t>- 2025 год - 387205,0 тыс. рублей;</w:t>
            </w:r>
          </w:p>
          <w:p w:rsidR="00531128" w:rsidRPr="00531128" w:rsidRDefault="00531128">
            <w:pPr>
              <w:pStyle w:val="ConsPlusNormal"/>
              <w:jc w:val="both"/>
              <w:rPr>
                <w:color w:val="000000" w:themeColor="text1"/>
              </w:rPr>
            </w:pPr>
            <w:r w:rsidRPr="00531128">
              <w:rPr>
                <w:color w:val="000000" w:themeColor="text1"/>
              </w:rPr>
              <w:t>- 2026 год - 387205,0 тыс. рублей;</w:t>
            </w:r>
          </w:p>
          <w:p w:rsidR="00531128" w:rsidRPr="00531128" w:rsidRDefault="00531128">
            <w:pPr>
              <w:pStyle w:val="ConsPlusNormal"/>
              <w:jc w:val="both"/>
              <w:rPr>
                <w:color w:val="000000" w:themeColor="text1"/>
              </w:rPr>
            </w:pPr>
            <w:r w:rsidRPr="00531128">
              <w:rPr>
                <w:color w:val="000000" w:themeColor="text1"/>
              </w:rPr>
              <w:t>- 2027 год - 387205,0 тыс. рублей</w:t>
            </w:r>
          </w:p>
        </w:tc>
      </w:tr>
      <w:tr w:rsidR="00531128" w:rsidRPr="00531128">
        <w:tc>
          <w:tcPr>
            <w:tcW w:w="2608" w:type="dxa"/>
          </w:tcPr>
          <w:p w:rsidR="00531128" w:rsidRPr="00531128" w:rsidRDefault="00531128">
            <w:pPr>
              <w:pStyle w:val="ConsPlusNormal"/>
              <w:rPr>
                <w:color w:val="000000" w:themeColor="text1"/>
              </w:rPr>
            </w:pPr>
            <w:r w:rsidRPr="00531128">
              <w:rPr>
                <w:color w:val="000000" w:themeColor="text1"/>
              </w:rPr>
              <w:lastRenderedPageBreak/>
              <w:t>Ожидаемые конечные результаты реализации муниципальной программы</w:t>
            </w:r>
          </w:p>
        </w:tc>
        <w:tc>
          <w:tcPr>
            <w:tcW w:w="6463" w:type="dxa"/>
          </w:tcPr>
          <w:p w:rsidR="00531128" w:rsidRPr="00531128" w:rsidRDefault="00531128">
            <w:pPr>
              <w:pStyle w:val="ConsPlusNormal"/>
              <w:jc w:val="both"/>
              <w:rPr>
                <w:color w:val="000000" w:themeColor="text1"/>
              </w:rPr>
            </w:pPr>
            <w:r w:rsidRPr="00531128">
              <w:rPr>
                <w:color w:val="000000" w:themeColor="text1"/>
              </w:rPr>
              <w:t>Увеличение доли автомобильных дорог общего пользования местного значения, соответствующих нормативным требованиям.</w:t>
            </w:r>
          </w:p>
          <w:p w:rsidR="00531128" w:rsidRPr="00531128" w:rsidRDefault="00531128">
            <w:pPr>
              <w:pStyle w:val="ConsPlusNormal"/>
              <w:jc w:val="both"/>
              <w:rPr>
                <w:color w:val="000000" w:themeColor="text1"/>
              </w:rPr>
            </w:pPr>
            <w:r w:rsidRPr="00531128">
              <w:rPr>
                <w:color w:val="000000" w:themeColor="text1"/>
              </w:rPr>
              <w:t>Увеличение количества отремонтированных дворовых территорий многоквартирных домов, не менее 140.</w:t>
            </w:r>
          </w:p>
          <w:p w:rsidR="00531128" w:rsidRPr="00531128" w:rsidRDefault="00531128">
            <w:pPr>
              <w:pStyle w:val="ConsPlusNormal"/>
              <w:jc w:val="both"/>
              <w:rPr>
                <w:color w:val="000000" w:themeColor="text1"/>
              </w:rPr>
            </w:pPr>
            <w:r w:rsidRPr="00531128">
              <w:rPr>
                <w:color w:val="000000" w:themeColor="text1"/>
              </w:rPr>
              <w:t>Увеличение количества отремонтированных проездов к дворовым территориям, не менее 70.</w:t>
            </w:r>
          </w:p>
          <w:p w:rsidR="00531128" w:rsidRPr="00531128" w:rsidRDefault="00531128">
            <w:pPr>
              <w:pStyle w:val="ConsPlusNormal"/>
              <w:jc w:val="both"/>
              <w:rPr>
                <w:color w:val="000000" w:themeColor="text1"/>
              </w:rPr>
            </w:pPr>
            <w:r w:rsidRPr="00531128">
              <w:rPr>
                <w:color w:val="000000" w:themeColor="text1"/>
              </w:rPr>
              <w:t>Увеличение количества пешеходных переходов, приведенных в соответствие с установленными нормативами и стандартами, не менее 155.</w:t>
            </w:r>
          </w:p>
          <w:p w:rsidR="00531128" w:rsidRPr="00531128" w:rsidRDefault="00531128">
            <w:pPr>
              <w:pStyle w:val="ConsPlusNormal"/>
              <w:jc w:val="both"/>
              <w:rPr>
                <w:color w:val="000000" w:themeColor="text1"/>
              </w:rPr>
            </w:pPr>
            <w:r w:rsidRPr="00531128">
              <w:rPr>
                <w:color w:val="000000" w:themeColor="text1"/>
              </w:rPr>
              <w:t>Увеличение количества детских и юношеских учебно-образовательных учреждений, перед которыми установлены искусственные неровности, не менее 42</w:t>
            </w:r>
          </w:p>
        </w:tc>
      </w:tr>
    </w:tbl>
    <w:p w:rsidR="00531128" w:rsidRPr="00531128" w:rsidRDefault="00531128">
      <w:pPr>
        <w:pStyle w:val="ConsPlusNormal"/>
        <w:jc w:val="both"/>
        <w:rPr>
          <w:color w:val="000000" w:themeColor="text1"/>
        </w:rPr>
      </w:pPr>
    </w:p>
    <w:p w:rsidR="00531128" w:rsidRPr="00531128" w:rsidRDefault="00531128">
      <w:pPr>
        <w:pStyle w:val="ConsPlusTitle"/>
        <w:jc w:val="center"/>
        <w:outlineLvl w:val="1"/>
        <w:rPr>
          <w:color w:val="000000" w:themeColor="text1"/>
        </w:rPr>
      </w:pPr>
      <w:r w:rsidRPr="00531128">
        <w:rPr>
          <w:color w:val="000000" w:themeColor="text1"/>
        </w:rPr>
        <w:t>Раздел I. ХАРАКТЕРИСТИКА ТЕКУЩЕГО СОСТОЯНИЯ</w:t>
      </w:r>
    </w:p>
    <w:p w:rsidR="00531128" w:rsidRPr="00531128" w:rsidRDefault="00531128">
      <w:pPr>
        <w:pStyle w:val="ConsPlusTitle"/>
        <w:jc w:val="center"/>
        <w:rPr>
          <w:color w:val="000000" w:themeColor="text1"/>
        </w:rPr>
      </w:pPr>
      <w:r w:rsidRPr="00531128">
        <w:rPr>
          <w:color w:val="000000" w:themeColor="text1"/>
        </w:rPr>
        <w:t>СФЕРЫ РЕАЛИЗАЦИИ МУНИЦИПАЛЬНОЙ ПРОГРАММЫ</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Дорожное хозяйство является одной из отраслей экономики, развитие которой напрямую зависит от общего состояния экономики города Великие Луки, и в то же время дорожное хозяйство как один из элементов инфраструктуры экономики оказывает влияние на ее развитие.</w:t>
      </w:r>
    </w:p>
    <w:p w:rsidR="00531128" w:rsidRPr="00531128" w:rsidRDefault="00531128">
      <w:pPr>
        <w:pStyle w:val="ConsPlusNormal"/>
        <w:spacing w:before="220"/>
        <w:ind w:firstLine="540"/>
        <w:jc w:val="both"/>
        <w:rPr>
          <w:color w:val="000000" w:themeColor="text1"/>
        </w:rPr>
      </w:pPr>
      <w:r w:rsidRPr="00531128">
        <w:rPr>
          <w:color w:val="000000" w:themeColor="text1"/>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инженерных сооружений на них, а также дорог с грунтовым покрытием. Автомобильные дороги, являясь сложными инженерно-техническими сооружениями, имеют ряд особенностей, а именно:</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 автомобильные дороги представляют собой </w:t>
      </w:r>
      <w:proofErr w:type="spellStart"/>
      <w:r w:rsidRPr="00531128">
        <w:rPr>
          <w:color w:val="000000" w:themeColor="text1"/>
        </w:rPr>
        <w:t>материалоемкие</w:t>
      </w:r>
      <w:proofErr w:type="spellEnd"/>
      <w:r w:rsidRPr="00531128">
        <w:rPr>
          <w:color w:val="000000" w:themeColor="text1"/>
        </w:rPr>
        <w:t>, трудоемкие линейные сооружения, содержание которых требует больших финансовых затрат;</w:t>
      </w:r>
    </w:p>
    <w:p w:rsidR="00531128" w:rsidRPr="00531128" w:rsidRDefault="00531128">
      <w:pPr>
        <w:pStyle w:val="ConsPlusNormal"/>
        <w:spacing w:before="220"/>
        <w:ind w:firstLine="540"/>
        <w:jc w:val="both"/>
        <w:rPr>
          <w:color w:val="000000" w:themeColor="text1"/>
        </w:rPr>
      </w:pPr>
      <w:r w:rsidRPr="00531128">
        <w:rPr>
          <w:color w:val="000000" w:themeColor="text1"/>
        </w:rPr>
        <w:t>- 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страны, водителям и пассажирам транспортных средств и пешеходам;</w:t>
      </w:r>
    </w:p>
    <w:p w:rsidR="00531128" w:rsidRPr="00531128" w:rsidRDefault="00531128">
      <w:pPr>
        <w:pStyle w:val="ConsPlusNormal"/>
        <w:spacing w:before="220"/>
        <w:ind w:firstLine="540"/>
        <w:jc w:val="both"/>
        <w:rPr>
          <w:color w:val="000000" w:themeColor="text1"/>
        </w:rPr>
      </w:pPr>
      <w:r w:rsidRPr="00531128">
        <w:rPr>
          <w:color w:val="000000" w:themeColor="text1"/>
        </w:rPr>
        <w:t>- помимо высокой первоначальной стоимости строительство, реконструкция, капитальный ремонт, ремонт и содержание автомобильных дорог также требуют больших затрат;</w:t>
      </w:r>
    </w:p>
    <w:p w:rsidR="00531128" w:rsidRPr="00531128" w:rsidRDefault="00531128">
      <w:pPr>
        <w:pStyle w:val="ConsPlusNormal"/>
        <w:spacing w:before="220"/>
        <w:ind w:firstLine="540"/>
        <w:jc w:val="both"/>
        <w:rPr>
          <w:color w:val="000000" w:themeColor="text1"/>
        </w:rPr>
      </w:pPr>
      <w:r w:rsidRPr="00531128">
        <w:rPr>
          <w:color w:val="000000" w:themeColor="text1"/>
        </w:rPr>
        <w:t>- характерной особенностью грунтовых дорог является наличие на них большого количества препятствий для движения транспортных средств: различного рода выбоин, ухабов, ям, луж, канав с водой и т.п. Все это приводит к тому, что сила сопротивления становится намного больше, нежели на твердом дорожном покрытии, особенно во время или после дождя. Ремонт и содержание дорог с грунтовым покрытием также требуют больших финансовых затрат.</w:t>
      </w:r>
    </w:p>
    <w:p w:rsidR="00531128" w:rsidRPr="00531128" w:rsidRDefault="00531128">
      <w:pPr>
        <w:pStyle w:val="ConsPlusNormal"/>
        <w:spacing w:before="220"/>
        <w:ind w:firstLine="540"/>
        <w:jc w:val="both"/>
        <w:rPr>
          <w:color w:val="000000" w:themeColor="text1"/>
        </w:rPr>
      </w:pPr>
      <w:r w:rsidRPr="00531128">
        <w:rPr>
          <w:color w:val="000000" w:themeColor="text1"/>
        </w:rPr>
        <w:t>Автомобильные дороги имеют стратегическое значение для города Великие Луки. Они связывают территорию города с соседними территориями Псковской области, обеспечивают жизнедеятельность города, во многом определяют возможности развития города, по ним осуществляются перевозки грузов и пассажиров.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В настоящее время протяженность автомобильных дорог общего пользования в городе </w:t>
      </w:r>
      <w:r w:rsidRPr="00531128">
        <w:rPr>
          <w:color w:val="000000" w:themeColor="text1"/>
        </w:rPr>
        <w:lastRenderedPageBreak/>
        <w:t>Великие Луки составляет 251,589 километров, из них:</w:t>
      </w:r>
    </w:p>
    <w:p w:rsidR="00531128" w:rsidRPr="00531128" w:rsidRDefault="00531128">
      <w:pPr>
        <w:pStyle w:val="ConsPlusNormal"/>
        <w:spacing w:before="220"/>
        <w:ind w:firstLine="540"/>
        <w:jc w:val="both"/>
        <w:rPr>
          <w:color w:val="000000" w:themeColor="text1"/>
        </w:rPr>
      </w:pPr>
      <w:r w:rsidRPr="00531128">
        <w:rPr>
          <w:color w:val="000000" w:themeColor="text1"/>
        </w:rPr>
        <w:t>- с асфальтобетонным покрытием - 113,162 км;</w:t>
      </w:r>
    </w:p>
    <w:p w:rsidR="00531128" w:rsidRPr="00531128" w:rsidRDefault="00531128">
      <w:pPr>
        <w:pStyle w:val="ConsPlusNormal"/>
        <w:spacing w:before="220"/>
        <w:ind w:firstLine="540"/>
        <w:jc w:val="both"/>
        <w:rPr>
          <w:color w:val="000000" w:themeColor="text1"/>
        </w:rPr>
      </w:pPr>
      <w:r w:rsidRPr="00531128">
        <w:rPr>
          <w:color w:val="000000" w:themeColor="text1"/>
        </w:rPr>
        <w:t>- с песчано-гравийным покрытием - 138,472 км.</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На автомобильных дорогах эксплуатируется 14 мостов общей протяженностью 397,91 п. </w:t>
      </w:r>
      <w:proofErr w:type="gramStart"/>
      <w:r w:rsidRPr="00531128">
        <w:rPr>
          <w:color w:val="000000" w:themeColor="text1"/>
        </w:rPr>
        <w:t>м</w:t>
      </w:r>
      <w:proofErr w:type="gramEnd"/>
      <w:r w:rsidRPr="00531128">
        <w:rPr>
          <w:color w:val="000000" w:themeColor="text1"/>
        </w:rPr>
        <w:t xml:space="preserve"> и 1 автодорожный путепровод через железную дорогу протяженностью 3059 м п. Основная часть мостов построена в период 1961 - 1995 годов.</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Состояние существующих мостов на обслуживаемой сети, их надежность вызывают особую озабоченность. Срочного капитального ремонта требуют 4 моста, планово-предупредительного ремонта - 8 мостов. Необходимо расширение до двух полос в одну сторону движения существующего моста через реку </w:t>
      </w:r>
      <w:proofErr w:type="spellStart"/>
      <w:r w:rsidRPr="00531128">
        <w:rPr>
          <w:color w:val="000000" w:themeColor="text1"/>
        </w:rPr>
        <w:t>Ловать</w:t>
      </w:r>
      <w:proofErr w:type="spellEnd"/>
      <w:r w:rsidRPr="00531128">
        <w:rPr>
          <w:color w:val="000000" w:themeColor="text1"/>
        </w:rPr>
        <w:t xml:space="preserve"> по проспекту Ленина.</w:t>
      </w:r>
    </w:p>
    <w:p w:rsidR="00531128" w:rsidRPr="00531128" w:rsidRDefault="00531128">
      <w:pPr>
        <w:pStyle w:val="ConsPlusNormal"/>
        <w:spacing w:before="220"/>
        <w:ind w:firstLine="540"/>
        <w:jc w:val="both"/>
        <w:rPr>
          <w:color w:val="000000" w:themeColor="text1"/>
        </w:rPr>
      </w:pPr>
      <w:r w:rsidRPr="00531128">
        <w:rPr>
          <w:color w:val="000000" w:themeColor="text1"/>
        </w:rPr>
        <w:t>В настоящее время в городе Великие Луки существует необходимость строительства путепровода через железнодорожные пути для обеспечения надежного транспортного сообщения между двумя районами города от проспекта Гагарина до ул. Малышева. На данный момент связь между ними осуществляется через железнодорожные переезды в одном уровне, что уменьшает пропускную способность автотранспорта и затрудняет движение экстренных служб города (скорая помощь, полиция, МЧС, пожарная служба), так как движение автотранспорта через железнодорожные переезды города непосредственно связано с графиком движения пассажирских и грузовых поездов. По предоставленным данным ОАО "РЖД" переезд на 479 км ПК 5 "</w:t>
      </w:r>
      <w:proofErr w:type="spellStart"/>
      <w:r w:rsidRPr="00531128">
        <w:rPr>
          <w:color w:val="000000" w:themeColor="text1"/>
        </w:rPr>
        <w:t>Лазавица</w:t>
      </w:r>
      <w:proofErr w:type="spellEnd"/>
      <w:r w:rsidRPr="00531128">
        <w:rPr>
          <w:color w:val="000000" w:themeColor="text1"/>
        </w:rPr>
        <w:t>" в горловине станции Великие Луки, продолжительность его закрытия на период пропуска железнодорожного подвижного состава может составлять в среднем до 20 часов в сутки ввиду увеличения количества поездов, перерабатываемых станцией.</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Для постановки в </w:t>
      </w:r>
      <w:proofErr w:type="spellStart"/>
      <w:r w:rsidRPr="00531128">
        <w:rPr>
          <w:color w:val="000000" w:themeColor="text1"/>
        </w:rPr>
        <w:t>Росреестр</w:t>
      </w:r>
      <w:proofErr w:type="spellEnd"/>
      <w:r w:rsidRPr="00531128">
        <w:rPr>
          <w:color w:val="000000" w:themeColor="text1"/>
        </w:rPr>
        <w:t xml:space="preserve"> автомобильных дорог общего пользования местного значения необходимо произвести изготовление технических планов дорог.</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Применение муниципальной программы в развитии автомобильных дорог общего пользования в </w:t>
      </w:r>
      <w:proofErr w:type="gramStart"/>
      <w:r w:rsidRPr="00531128">
        <w:rPr>
          <w:color w:val="000000" w:themeColor="text1"/>
        </w:rPr>
        <w:t>г</w:t>
      </w:r>
      <w:proofErr w:type="gramEnd"/>
      <w:r w:rsidRPr="00531128">
        <w:rPr>
          <w:color w:val="000000" w:themeColor="text1"/>
        </w:rPr>
        <w:t>. Великие Луки позволит системно направлять средства на решение неотложных проблем дорожной отрасли.</w:t>
      </w:r>
    </w:p>
    <w:p w:rsidR="00531128" w:rsidRPr="00531128" w:rsidRDefault="00531128">
      <w:pPr>
        <w:pStyle w:val="ConsPlusNormal"/>
        <w:spacing w:before="220"/>
        <w:ind w:firstLine="540"/>
        <w:jc w:val="both"/>
        <w:rPr>
          <w:color w:val="000000" w:themeColor="text1"/>
        </w:rPr>
      </w:pPr>
      <w:r w:rsidRPr="00531128">
        <w:rPr>
          <w:color w:val="000000" w:themeColor="text1"/>
        </w:rPr>
        <w:t>Проблема аварийности на автомобильном 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жителей города Великие Луки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w:t>
      </w:r>
    </w:p>
    <w:p w:rsidR="00531128" w:rsidRPr="00531128" w:rsidRDefault="00531128">
      <w:pPr>
        <w:pStyle w:val="ConsPlusNormal"/>
        <w:spacing w:before="220"/>
        <w:ind w:firstLine="540"/>
        <w:jc w:val="both"/>
        <w:rPr>
          <w:color w:val="000000" w:themeColor="text1"/>
        </w:rPr>
      </w:pPr>
      <w:r w:rsidRPr="00531128">
        <w:rPr>
          <w:color w:val="000000" w:themeColor="text1"/>
        </w:rPr>
        <w:t>Уровень аварийности на улично-дорожной сети напрямую связан с организацией дорожного движения, т.е. комплексом инженерно-технических и организационных мероприятий, направленных на обеспечение оптимальной скорости движения транспортных средств, безопасности и удобства для всех участников движения, обеспечение необходимой пропускной способности дорог и улиц.</w:t>
      </w:r>
    </w:p>
    <w:p w:rsidR="00531128" w:rsidRPr="00531128" w:rsidRDefault="00531128">
      <w:pPr>
        <w:pStyle w:val="ConsPlusNormal"/>
        <w:spacing w:before="220"/>
        <w:ind w:firstLine="540"/>
        <w:jc w:val="both"/>
        <w:rPr>
          <w:color w:val="000000" w:themeColor="text1"/>
        </w:rPr>
      </w:pPr>
      <w:r w:rsidRPr="00531128">
        <w:rPr>
          <w:color w:val="000000" w:themeColor="text1"/>
        </w:rPr>
        <w:t>Основными видами дорожно-транспортных происшествий в городе Великие Луки являются наезд на пешехода, столкновение, опрокидывание, наезд на препятствие, наезд на стоящее транспортное средство.</w:t>
      </w:r>
    </w:p>
    <w:p w:rsidR="00531128" w:rsidRPr="00531128" w:rsidRDefault="00531128">
      <w:pPr>
        <w:pStyle w:val="ConsPlusNormal"/>
        <w:spacing w:before="220"/>
        <w:ind w:firstLine="540"/>
        <w:jc w:val="both"/>
        <w:rPr>
          <w:color w:val="000000" w:themeColor="text1"/>
        </w:rPr>
      </w:pPr>
      <w:r w:rsidRPr="00531128">
        <w:rPr>
          <w:color w:val="000000" w:themeColor="text1"/>
        </w:rPr>
        <w:t>Другим фактором, способствующим увеличению аварийности и одновременно свидетельствующим об увеличении благосостояния населения области, является значительный рост автомобилизации (оснащенность населения автомобилями на 1000 жителей) при увеличивающейся диспропорции между приростом числа автомобилей и приростом протяженности улично-дорожной сети, не рассчитанной на современные транспортные потоки.</w:t>
      </w:r>
    </w:p>
    <w:p w:rsidR="00531128" w:rsidRPr="00531128" w:rsidRDefault="00531128">
      <w:pPr>
        <w:pStyle w:val="ConsPlusNormal"/>
        <w:spacing w:before="220"/>
        <w:ind w:firstLine="540"/>
        <w:jc w:val="both"/>
        <w:rPr>
          <w:color w:val="000000" w:themeColor="text1"/>
        </w:rPr>
      </w:pPr>
      <w:r w:rsidRPr="00531128">
        <w:rPr>
          <w:color w:val="000000" w:themeColor="text1"/>
        </w:rPr>
        <w:lastRenderedPageBreak/>
        <w:t>Факторами неблагополучной обстановки с безопасностью движения на дорогах области являются:</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 низкий уровень подготовки и квалификации водителей, их недисциплинированность в части соблюдения </w:t>
      </w:r>
      <w:hyperlink r:id="rId7">
        <w:r w:rsidRPr="00531128">
          <w:rPr>
            <w:color w:val="000000" w:themeColor="text1"/>
          </w:rPr>
          <w:t>Правил</w:t>
        </w:r>
      </w:hyperlink>
      <w:r w:rsidRPr="00531128">
        <w:rPr>
          <w:color w:val="000000" w:themeColor="text1"/>
        </w:rPr>
        <w:t xml:space="preserve"> дорожного движения, а также недисциплинированность велосипедистов и пешеходов, в том числе детей и их родителей;</w:t>
      </w:r>
    </w:p>
    <w:p w:rsidR="00531128" w:rsidRPr="00531128" w:rsidRDefault="00531128">
      <w:pPr>
        <w:pStyle w:val="ConsPlusNormal"/>
        <w:spacing w:before="220"/>
        <w:ind w:firstLine="540"/>
        <w:jc w:val="both"/>
        <w:rPr>
          <w:color w:val="000000" w:themeColor="text1"/>
        </w:rPr>
      </w:pPr>
      <w:r w:rsidRPr="00531128">
        <w:rPr>
          <w:color w:val="000000" w:themeColor="text1"/>
        </w:rPr>
        <w:t>- несоответствие состояния улиц и дорог уровню интенсивности движения и их содержанию в состоянии, обеспечивающем безопасность движения;</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 невыполнение владельцами автотранспорта Федерального </w:t>
      </w:r>
      <w:hyperlink r:id="rId8">
        <w:r w:rsidRPr="00531128">
          <w:rPr>
            <w:color w:val="000000" w:themeColor="text1"/>
          </w:rPr>
          <w:t>закона</w:t>
        </w:r>
      </w:hyperlink>
      <w:r w:rsidRPr="00531128">
        <w:rPr>
          <w:color w:val="000000" w:themeColor="text1"/>
        </w:rPr>
        <w:t xml:space="preserve"> "О безопасности дорожного движения" в части организации и проведения </w:t>
      </w:r>
      <w:proofErr w:type="spellStart"/>
      <w:r w:rsidRPr="00531128">
        <w:rPr>
          <w:color w:val="000000" w:themeColor="text1"/>
        </w:rPr>
        <w:t>предрейсового</w:t>
      </w:r>
      <w:proofErr w:type="spellEnd"/>
      <w:r w:rsidRPr="00531128">
        <w:rPr>
          <w:color w:val="000000" w:themeColor="text1"/>
        </w:rPr>
        <w:t xml:space="preserve"> медицинского освидетельствования водителей и ежедневного </w:t>
      </w:r>
      <w:proofErr w:type="gramStart"/>
      <w:r w:rsidRPr="00531128">
        <w:rPr>
          <w:color w:val="000000" w:themeColor="text1"/>
        </w:rPr>
        <w:t>контроля за</w:t>
      </w:r>
      <w:proofErr w:type="gramEnd"/>
      <w:r w:rsidRPr="00531128">
        <w:rPr>
          <w:color w:val="000000" w:themeColor="text1"/>
        </w:rPr>
        <w:t xml:space="preserve"> техническим состоянием автотранспорта;</w:t>
      </w:r>
    </w:p>
    <w:p w:rsidR="00531128" w:rsidRPr="00531128" w:rsidRDefault="00531128">
      <w:pPr>
        <w:pStyle w:val="ConsPlusNormal"/>
        <w:spacing w:before="220"/>
        <w:ind w:firstLine="540"/>
        <w:jc w:val="both"/>
        <w:rPr>
          <w:color w:val="000000" w:themeColor="text1"/>
        </w:rPr>
      </w:pPr>
      <w:r w:rsidRPr="00531128">
        <w:rPr>
          <w:color w:val="000000" w:themeColor="text1"/>
        </w:rPr>
        <w:t>- отсутствие эффективной комплексной системы связи и контроля, также приводящей к несвоевременному обнаружению ДТП;</w:t>
      </w:r>
    </w:p>
    <w:p w:rsidR="00531128" w:rsidRPr="00531128" w:rsidRDefault="00531128">
      <w:pPr>
        <w:pStyle w:val="ConsPlusNormal"/>
        <w:spacing w:before="220"/>
        <w:ind w:firstLine="540"/>
        <w:jc w:val="both"/>
        <w:rPr>
          <w:color w:val="000000" w:themeColor="text1"/>
        </w:rPr>
      </w:pPr>
      <w:r w:rsidRPr="00531128">
        <w:rPr>
          <w:color w:val="000000" w:themeColor="text1"/>
        </w:rPr>
        <w:t>- недостаточное сервисное обслуживание автоперевозчиков, особенно на автодорогах.</w:t>
      </w:r>
    </w:p>
    <w:p w:rsidR="00531128" w:rsidRPr="00531128" w:rsidRDefault="00531128">
      <w:pPr>
        <w:pStyle w:val="ConsPlusNormal"/>
        <w:spacing w:before="220"/>
        <w:ind w:firstLine="540"/>
        <w:jc w:val="both"/>
        <w:rPr>
          <w:color w:val="000000" w:themeColor="text1"/>
        </w:rPr>
      </w:pPr>
      <w:r w:rsidRPr="00531128">
        <w:rPr>
          <w:color w:val="000000" w:themeColor="text1"/>
        </w:rPr>
        <w:t>При реализации муниципальной программы "Развитие транспортной инфраструктуры в городе Великие Луки" осуществляются меры, направленные на снижение последствий возможных рисков и повышение уровня гарантированности достижения предусмотренных в ней конечных результатов.</w:t>
      </w:r>
    </w:p>
    <w:p w:rsidR="00531128" w:rsidRPr="00531128" w:rsidRDefault="00531128">
      <w:pPr>
        <w:pStyle w:val="ConsPlusNormal"/>
        <w:spacing w:before="220"/>
        <w:ind w:firstLine="540"/>
        <w:jc w:val="both"/>
        <w:rPr>
          <w:color w:val="000000" w:themeColor="text1"/>
        </w:rPr>
      </w:pPr>
      <w:r w:rsidRPr="00531128">
        <w:rPr>
          <w:color w:val="000000" w:themeColor="text1"/>
        </w:rPr>
        <w:t>В рамках реализации муниципальной программы выделены следующие риски ее реализации:</w:t>
      </w:r>
    </w:p>
    <w:p w:rsidR="00531128" w:rsidRPr="00531128" w:rsidRDefault="00531128">
      <w:pPr>
        <w:pStyle w:val="ConsPlusNormal"/>
        <w:spacing w:before="220"/>
        <w:ind w:firstLine="540"/>
        <w:jc w:val="both"/>
        <w:rPr>
          <w:color w:val="000000" w:themeColor="text1"/>
        </w:rPr>
      </w:pPr>
      <w:r w:rsidRPr="00531128">
        <w:rPr>
          <w:color w:val="000000" w:themeColor="text1"/>
        </w:rPr>
        <w:t>- финансово-экономические риски - недофинансирование мероприятий муниципальной программы.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531128" w:rsidRPr="00531128" w:rsidRDefault="00531128">
      <w:pPr>
        <w:pStyle w:val="ConsPlusNormal"/>
        <w:spacing w:before="220"/>
        <w:ind w:firstLine="540"/>
        <w:jc w:val="both"/>
        <w:rPr>
          <w:color w:val="000000" w:themeColor="text1"/>
        </w:rPr>
      </w:pPr>
      <w:r w:rsidRPr="00531128">
        <w:rPr>
          <w:color w:val="000000" w:themeColor="text1"/>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и повышения ответственности должностных лиц, ответственных за своевременное и профессиональное исполнение мероприятий муниципальной программы;</w:t>
      </w:r>
    </w:p>
    <w:p w:rsidR="00531128" w:rsidRPr="00531128" w:rsidRDefault="00531128">
      <w:pPr>
        <w:pStyle w:val="ConsPlusNormal"/>
        <w:spacing w:before="220"/>
        <w:ind w:firstLine="540"/>
        <w:jc w:val="both"/>
        <w:rPr>
          <w:color w:val="000000" w:themeColor="text1"/>
        </w:rPr>
      </w:pPr>
      <w:r w:rsidRPr="00531128">
        <w:rPr>
          <w:color w:val="000000" w:themeColor="text1"/>
        </w:rPr>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1"/>
        <w:rPr>
          <w:color w:val="000000" w:themeColor="text1"/>
        </w:rPr>
      </w:pPr>
      <w:r w:rsidRPr="00531128">
        <w:rPr>
          <w:color w:val="000000" w:themeColor="text1"/>
        </w:rPr>
        <w:t>Раздел II. ПРИОРИТЕТЫ МУНИЦИПАЛЬНОЙ ПОЛИТИКИ В СФЕРЕ</w:t>
      </w:r>
    </w:p>
    <w:p w:rsidR="00531128" w:rsidRPr="00531128" w:rsidRDefault="00531128">
      <w:pPr>
        <w:pStyle w:val="ConsPlusTitle"/>
        <w:jc w:val="center"/>
        <w:rPr>
          <w:color w:val="000000" w:themeColor="text1"/>
        </w:rPr>
      </w:pPr>
      <w:r w:rsidRPr="00531128">
        <w:rPr>
          <w:color w:val="000000" w:themeColor="text1"/>
        </w:rPr>
        <w:t>РЕАЛИЗАЦИИ МУНИЦИПАЛЬНОЙ ПРОГРАММЫ, ЦЕЛЬ, ЗАДАЧИ И</w:t>
      </w:r>
    </w:p>
    <w:p w:rsidR="00531128" w:rsidRPr="00531128" w:rsidRDefault="00531128">
      <w:pPr>
        <w:pStyle w:val="ConsPlusTitle"/>
        <w:jc w:val="center"/>
        <w:rPr>
          <w:color w:val="000000" w:themeColor="text1"/>
        </w:rPr>
      </w:pPr>
      <w:r w:rsidRPr="00531128">
        <w:rPr>
          <w:color w:val="000000" w:themeColor="text1"/>
        </w:rPr>
        <w:t>ОЖИДАЕМЫЕ КОНЕЧНЫЕ РЕЗУЛЬТАТЫ МУНИЦИПАЛЬНОЙ ПРОГРАММЫ</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Приоритеты муниципальной политики в сфере реализации муниципальной программы определены в стратегии социально-экономического развития муниципального образования "Город Великие Луки" до 2027 года.</w:t>
      </w:r>
    </w:p>
    <w:p w:rsidR="00531128" w:rsidRPr="00531128" w:rsidRDefault="00531128">
      <w:pPr>
        <w:pStyle w:val="ConsPlusNormal"/>
        <w:spacing w:before="220"/>
        <w:ind w:firstLine="540"/>
        <w:jc w:val="both"/>
        <w:rPr>
          <w:color w:val="000000" w:themeColor="text1"/>
        </w:rPr>
      </w:pPr>
      <w:r w:rsidRPr="00531128">
        <w:rPr>
          <w:color w:val="000000" w:themeColor="text1"/>
        </w:rPr>
        <w:lastRenderedPageBreak/>
        <w:t>Целью программы является развитие современной и эффективной автомобильно-дорожной инфраструктуры.</w:t>
      </w:r>
    </w:p>
    <w:p w:rsidR="00531128" w:rsidRPr="00531128" w:rsidRDefault="00531128">
      <w:pPr>
        <w:pStyle w:val="ConsPlusNormal"/>
        <w:spacing w:before="220"/>
        <w:ind w:firstLine="540"/>
        <w:jc w:val="both"/>
        <w:rPr>
          <w:color w:val="000000" w:themeColor="text1"/>
        </w:rPr>
      </w:pPr>
      <w:r w:rsidRPr="00531128">
        <w:rPr>
          <w:color w:val="000000" w:themeColor="text1"/>
        </w:rPr>
        <w:t>Достижение цели Программы будет осуществляться путем выполнения следующих задач:</w:t>
      </w:r>
    </w:p>
    <w:p w:rsidR="00531128" w:rsidRPr="00531128" w:rsidRDefault="00531128">
      <w:pPr>
        <w:pStyle w:val="ConsPlusNormal"/>
        <w:spacing w:before="220"/>
        <w:ind w:firstLine="540"/>
        <w:jc w:val="both"/>
        <w:rPr>
          <w:color w:val="000000" w:themeColor="text1"/>
        </w:rPr>
      </w:pPr>
      <w:r w:rsidRPr="00531128">
        <w:rPr>
          <w:color w:val="000000" w:themeColor="text1"/>
        </w:rPr>
        <w:t>1. Улучшение транспортно-эксплуатационного состояния улично-дорожной сети, дворовых территорий многоквартирных домов и проездов к ним;</w:t>
      </w:r>
    </w:p>
    <w:p w:rsidR="00531128" w:rsidRPr="00531128" w:rsidRDefault="00531128">
      <w:pPr>
        <w:pStyle w:val="ConsPlusNormal"/>
        <w:spacing w:before="220"/>
        <w:ind w:firstLine="540"/>
        <w:jc w:val="both"/>
        <w:rPr>
          <w:color w:val="000000" w:themeColor="text1"/>
        </w:rPr>
      </w:pPr>
      <w:r w:rsidRPr="00531128">
        <w:rPr>
          <w:color w:val="000000" w:themeColor="text1"/>
        </w:rPr>
        <w:t>2. Повышение защищенности граждан на дорогах, снижение уровня травматизма и ДТП.</w:t>
      </w:r>
    </w:p>
    <w:p w:rsidR="00531128" w:rsidRPr="00531128" w:rsidRDefault="00531128">
      <w:pPr>
        <w:pStyle w:val="ConsPlusNormal"/>
        <w:spacing w:before="220"/>
        <w:ind w:firstLine="540"/>
        <w:jc w:val="both"/>
        <w:rPr>
          <w:color w:val="000000" w:themeColor="text1"/>
        </w:rPr>
      </w:pPr>
      <w:r w:rsidRPr="00531128">
        <w:rPr>
          <w:color w:val="000000" w:themeColor="text1"/>
        </w:rPr>
        <w:t>Муниципальная программа включает в себя две подпрограммы:</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 </w:t>
      </w:r>
      <w:hyperlink w:anchor="P192">
        <w:r w:rsidRPr="00531128">
          <w:rPr>
            <w:color w:val="000000" w:themeColor="text1"/>
          </w:rPr>
          <w:t>подпрограмма 1</w:t>
        </w:r>
      </w:hyperlink>
      <w:r w:rsidRPr="00531128">
        <w:rPr>
          <w:color w:val="000000" w:themeColor="text1"/>
        </w:rPr>
        <w:t xml:space="preserve"> "Дорожное хозяйство города Великие Луки";</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 </w:t>
      </w:r>
      <w:hyperlink w:anchor="P306">
        <w:r w:rsidRPr="00531128">
          <w:rPr>
            <w:color w:val="000000" w:themeColor="text1"/>
          </w:rPr>
          <w:t>подпрограмма 2</w:t>
        </w:r>
      </w:hyperlink>
      <w:r w:rsidRPr="00531128">
        <w:rPr>
          <w:color w:val="000000" w:themeColor="text1"/>
        </w:rPr>
        <w:t xml:space="preserve"> "Повышение безопасности дорожного движения города Великие Луки".</w:t>
      </w:r>
    </w:p>
    <w:p w:rsidR="00531128" w:rsidRPr="00531128" w:rsidRDefault="00531128">
      <w:pPr>
        <w:pStyle w:val="ConsPlusNormal"/>
        <w:spacing w:before="220"/>
        <w:ind w:firstLine="540"/>
        <w:jc w:val="both"/>
        <w:rPr>
          <w:color w:val="000000" w:themeColor="text1"/>
        </w:rPr>
      </w:pPr>
      <w:r w:rsidRPr="00531128">
        <w:rPr>
          <w:color w:val="000000" w:themeColor="text1"/>
        </w:rPr>
        <w:t>Ожидаемые конечные результаты реализации муниципальной программы:</w:t>
      </w:r>
    </w:p>
    <w:p w:rsidR="00531128" w:rsidRPr="00531128" w:rsidRDefault="00531128">
      <w:pPr>
        <w:pStyle w:val="ConsPlusNormal"/>
        <w:spacing w:before="220"/>
        <w:ind w:firstLine="540"/>
        <w:jc w:val="both"/>
        <w:rPr>
          <w:color w:val="000000" w:themeColor="text1"/>
        </w:rPr>
      </w:pPr>
      <w:r w:rsidRPr="00531128">
        <w:rPr>
          <w:color w:val="000000" w:themeColor="text1"/>
        </w:rPr>
        <w:t>- Увеличение доли автомобильных дорог общего пользования местного значения, соответствующих нормативным требованиям.</w:t>
      </w:r>
    </w:p>
    <w:p w:rsidR="00531128" w:rsidRPr="00531128" w:rsidRDefault="00531128">
      <w:pPr>
        <w:pStyle w:val="ConsPlusNormal"/>
        <w:spacing w:before="220"/>
        <w:ind w:firstLine="540"/>
        <w:jc w:val="both"/>
        <w:rPr>
          <w:color w:val="000000" w:themeColor="text1"/>
        </w:rPr>
      </w:pPr>
      <w:r w:rsidRPr="00531128">
        <w:rPr>
          <w:color w:val="000000" w:themeColor="text1"/>
        </w:rPr>
        <w:t>- Увеличение количества отремонтированных дворовых территорий многоквартирных домов, не менее 140.</w:t>
      </w:r>
    </w:p>
    <w:p w:rsidR="00531128" w:rsidRPr="00531128" w:rsidRDefault="00531128">
      <w:pPr>
        <w:pStyle w:val="ConsPlusNormal"/>
        <w:spacing w:before="220"/>
        <w:ind w:firstLine="540"/>
        <w:jc w:val="both"/>
        <w:rPr>
          <w:color w:val="000000" w:themeColor="text1"/>
        </w:rPr>
      </w:pPr>
      <w:r w:rsidRPr="00531128">
        <w:rPr>
          <w:color w:val="000000" w:themeColor="text1"/>
        </w:rPr>
        <w:t>- Увеличение количества отремонтированных проездов к дворовым территориям, не менее 70.</w:t>
      </w:r>
    </w:p>
    <w:p w:rsidR="00531128" w:rsidRPr="00531128" w:rsidRDefault="00531128">
      <w:pPr>
        <w:pStyle w:val="ConsPlusNormal"/>
        <w:spacing w:before="220"/>
        <w:ind w:firstLine="540"/>
        <w:jc w:val="both"/>
        <w:rPr>
          <w:color w:val="000000" w:themeColor="text1"/>
        </w:rPr>
      </w:pPr>
      <w:r w:rsidRPr="00531128">
        <w:rPr>
          <w:color w:val="000000" w:themeColor="text1"/>
        </w:rPr>
        <w:t>- Увеличение количества пешеходных переходов, приведенных в соответствие с установленными нормативами и стандартами, не менее 155.</w:t>
      </w:r>
    </w:p>
    <w:p w:rsidR="00531128" w:rsidRPr="00531128" w:rsidRDefault="00531128">
      <w:pPr>
        <w:pStyle w:val="ConsPlusNormal"/>
        <w:spacing w:before="220"/>
        <w:ind w:firstLine="540"/>
        <w:jc w:val="both"/>
        <w:rPr>
          <w:color w:val="000000" w:themeColor="text1"/>
        </w:rPr>
      </w:pPr>
      <w:r w:rsidRPr="00531128">
        <w:rPr>
          <w:color w:val="000000" w:themeColor="text1"/>
        </w:rPr>
        <w:t>- Увеличение количества детских и юношеских учебно-образовательных учреждений, перед которыми установлены искусственные неровности, не менее 42.</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В рамках программы определены показатели, которые позволяют ежегодно оценивать результаты реализации мероприятий, которые представлены в </w:t>
      </w:r>
      <w:hyperlink w:anchor="P401">
        <w:r w:rsidRPr="00531128">
          <w:rPr>
            <w:color w:val="000000" w:themeColor="text1"/>
          </w:rPr>
          <w:t>приложении N 3</w:t>
        </w:r>
      </w:hyperlink>
      <w:r w:rsidRPr="00531128">
        <w:rPr>
          <w:color w:val="000000" w:themeColor="text1"/>
        </w:rPr>
        <w:t xml:space="preserve"> "Сведения о составе и значениях целевых показателей муниципальной программы".</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1"/>
        <w:rPr>
          <w:color w:val="000000" w:themeColor="text1"/>
        </w:rPr>
      </w:pPr>
      <w:r w:rsidRPr="00531128">
        <w:rPr>
          <w:color w:val="000000" w:themeColor="text1"/>
        </w:rPr>
        <w:t>Раздел III. ОСНОВНЫЕ ЭТАПЫ И СРОКИ</w:t>
      </w:r>
    </w:p>
    <w:p w:rsidR="00531128" w:rsidRPr="00531128" w:rsidRDefault="00531128">
      <w:pPr>
        <w:pStyle w:val="ConsPlusTitle"/>
        <w:jc w:val="center"/>
        <w:rPr>
          <w:color w:val="000000" w:themeColor="text1"/>
        </w:rPr>
      </w:pPr>
      <w:r w:rsidRPr="00531128">
        <w:rPr>
          <w:color w:val="000000" w:themeColor="text1"/>
        </w:rPr>
        <w:t>РЕАЛИЗАЦИИ МУНИЦИПАЛЬНОЙ ПРОГРАММЫ</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Реализация программы рассчитана на период 2023 - 2027 годов.</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1"/>
        <w:rPr>
          <w:color w:val="000000" w:themeColor="text1"/>
        </w:rPr>
      </w:pPr>
      <w:r w:rsidRPr="00531128">
        <w:rPr>
          <w:color w:val="000000" w:themeColor="text1"/>
        </w:rPr>
        <w:t>Раздел IV. ПРОГНОЗ КОНЕЧНЫХ РЕЗУЛЬТАТОВ ПРОГРАММЫ,</w:t>
      </w:r>
    </w:p>
    <w:p w:rsidR="00531128" w:rsidRPr="00531128" w:rsidRDefault="00531128">
      <w:pPr>
        <w:pStyle w:val="ConsPlusTitle"/>
        <w:jc w:val="center"/>
        <w:rPr>
          <w:color w:val="000000" w:themeColor="text1"/>
        </w:rPr>
      </w:pPr>
      <w:proofErr w:type="gramStart"/>
      <w:r w:rsidRPr="00531128">
        <w:rPr>
          <w:color w:val="000000" w:themeColor="text1"/>
        </w:rPr>
        <w:t>ХАРАКТЕРИЗУЮЩИХ</w:t>
      </w:r>
      <w:proofErr w:type="gramEnd"/>
      <w:r w:rsidRPr="00531128">
        <w:rPr>
          <w:color w:val="000000" w:themeColor="text1"/>
        </w:rPr>
        <w:t xml:space="preserve"> ЦЕЛЕВОЕ СОСТОЯНИЕ УРОВНЯ И КАЧЕСТВА</w:t>
      </w:r>
    </w:p>
    <w:p w:rsidR="00531128" w:rsidRPr="00531128" w:rsidRDefault="00531128">
      <w:pPr>
        <w:pStyle w:val="ConsPlusTitle"/>
        <w:jc w:val="center"/>
        <w:rPr>
          <w:color w:val="000000" w:themeColor="text1"/>
        </w:rPr>
      </w:pPr>
      <w:r w:rsidRPr="00531128">
        <w:rPr>
          <w:color w:val="000000" w:themeColor="text1"/>
        </w:rPr>
        <w:t>ЖИЗНИ НАСЕЛЕНИЯ, СОЦИАЛЬНОЙ СФЕРЫ, ЭКОНОМИКИ,</w:t>
      </w:r>
    </w:p>
    <w:p w:rsidR="00531128" w:rsidRPr="00531128" w:rsidRDefault="00531128">
      <w:pPr>
        <w:pStyle w:val="ConsPlusTitle"/>
        <w:jc w:val="center"/>
        <w:rPr>
          <w:color w:val="000000" w:themeColor="text1"/>
        </w:rPr>
      </w:pPr>
      <w:r w:rsidRPr="00531128">
        <w:rPr>
          <w:color w:val="000000" w:themeColor="text1"/>
        </w:rPr>
        <w:t>ОБЩЕСТВЕННОЙ БЕЗОПАСНОСТИ, СТЕПЕНИ РЕАЛИЗАЦИИ ДРУГИХ</w:t>
      </w:r>
    </w:p>
    <w:p w:rsidR="00531128" w:rsidRPr="00531128" w:rsidRDefault="00531128">
      <w:pPr>
        <w:pStyle w:val="ConsPlusTitle"/>
        <w:jc w:val="center"/>
        <w:rPr>
          <w:color w:val="000000" w:themeColor="text1"/>
        </w:rPr>
      </w:pPr>
      <w:r w:rsidRPr="00531128">
        <w:rPr>
          <w:color w:val="000000" w:themeColor="text1"/>
        </w:rPr>
        <w:t>ОБЩЕСТВЕННО ЗНАЧИМЫХ ИНТЕРЕСОВ В СООТВЕТСТВУЮЩЕЙ СФЕРЕ</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Реализация мероприятий Программы приведет к достижению следующих результатов:</w:t>
      </w:r>
    </w:p>
    <w:p w:rsidR="00531128" w:rsidRPr="00531128" w:rsidRDefault="00531128">
      <w:pPr>
        <w:pStyle w:val="ConsPlusNormal"/>
        <w:spacing w:before="220"/>
        <w:ind w:firstLine="540"/>
        <w:jc w:val="both"/>
        <w:rPr>
          <w:color w:val="000000" w:themeColor="text1"/>
        </w:rPr>
      </w:pPr>
      <w:r w:rsidRPr="00531128">
        <w:rPr>
          <w:color w:val="000000" w:themeColor="text1"/>
        </w:rPr>
        <w:t>- Увеличение доли автомобильных дорог общего пользования местного значения, соответствующих нормативным требованиям.</w:t>
      </w:r>
    </w:p>
    <w:p w:rsidR="00531128" w:rsidRPr="00531128" w:rsidRDefault="00531128">
      <w:pPr>
        <w:pStyle w:val="ConsPlusNormal"/>
        <w:spacing w:before="220"/>
        <w:ind w:firstLine="540"/>
        <w:jc w:val="both"/>
        <w:rPr>
          <w:color w:val="000000" w:themeColor="text1"/>
        </w:rPr>
      </w:pPr>
      <w:r w:rsidRPr="00531128">
        <w:rPr>
          <w:color w:val="000000" w:themeColor="text1"/>
        </w:rPr>
        <w:t>- Увеличение количества отремонтированных дворовых территорий многоквартирных домов, не менее 140.</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 Увеличение количества отремонтированных проездов к дворовым территориям, не менее </w:t>
      </w:r>
      <w:r w:rsidRPr="00531128">
        <w:rPr>
          <w:color w:val="000000" w:themeColor="text1"/>
        </w:rPr>
        <w:lastRenderedPageBreak/>
        <w:t>70.</w:t>
      </w:r>
    </w:p>
    <w:p w:rsidR="00531128" w:rsidRPr="00531128" w:rsidRDefault="00531128">
      <w:pPr>
        <w:pStyle w:val="ConsPlusNormal"/>
        <w:spacing w:before="220"/>
        <w:ind w:firstLine="540"/>
        <w:jc w:val="both"/>
        <w:rPr>
          <w:color w:val="000000" w:themeColor="text1"/>
        </w:rPr>
      </w:pPr>
      <w:r w:rsidRPr="00531128">
        <w:rPr>
          <w:color w:val="000000" w:themeColor="text1"/>
        </w:rPr>
        <w:t>- Увеличение количества пешеходных переходов, приведенных в соответствие с установленными нормативами и стандартами, не менее 155.</w:t>
      </w:r>
    </w:p>
    <w:p w:rsidR="00531128" w:rsidRPr="00531128" w:rsidRDefault="00531128">
      <w:pPr>
        <w:pStyle w:val="ConsPlusNormal"/>
        <w:spacing w:before="220"/>
        <w:ind w:firstLine="540"/>
        <w:jc w:val="both"/>
        <w:rPr>
          <w:color w:val="000000" w:themeColor="text1"/>
        </w:rPr>
      </w:pPr>
      <w:r w:rsidRPr="00531128">
        <w:rPr>
          <w:color w:val="000000" w:themeColor="text1"/>
        </w:rPr>
        <w:t>- Увеличение количества детских и юношеских учебно-образовательных учреждений, перед которыми установлены искусственные неровности, не менее 42.</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1"/>
        <w:rPr>
          <w:color w:val="000000" w:themeColor="text1"/>
        </w:rPr>
      </w:pPr>
      <w:r w:rsidRPr="00531128">
        <w:rPr>
          <w:color w:val="000000" w:themeColor="text1"/>
        </w:rPr>
        <w:t xml:space="preserve">Раздел V. ОБОСНОВАНИЕ ВКЛЮЧЕНИЯ ПОДПРОГРАММ </w:t>
      </w:r>
      <w:proofErr w:type="gramStart"/>
      <w:r w:rsidRPr="00531128">
        <w:rPr>
          <w:color w:val="000000" w:themeColor="text1"/>
        </w:rPr>
        <w:t>В</w:t>
      </w:r>
      <w:proofErr w:type="gramEnd"/>
    </w:p>
    <w:p w:rsidR="00531128" w:rsidRPr="00531128" w:rsidRDefault="00531128">
      <w:pPr>
        <w:pStyle w:val="ConsPlusTitle"/>
        <w:jc w:val="center"/>
        <w:rPr>
          <w:color w:val="000000" w:themeColor="text1"/>
        </w:rPr>
      </w:pPr>
      <w:r w:rsidRPr="00531128">
        <w:rPr>
          <w:color w:val="000000" w:themeColor="text1"/>
        </w:rPr>
        <w:t>СОСТАВ МУНИЦИПАЛЬНОЙ ПРОГРАММЫ</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Состав подпрограмм определен исходя из состава задач муниципальной программы, решение которых необходимо для достижения цели муниципальной программы.</w:t>
      </w:r>
    </w:p>
    <w:p w:rsidR="00531128" w:rsidRPr="00531128" w:rsidRDefault="00531128">
      <w:pPr>
        <w:pStyle w:val="ConsPlusNormal"/>
        <w:spacing w:before="220"/>
        <w:ind w:firstLine="540"/>
        <w:jc w:val="both"/>
        <w:rPr>
          <w:color w:val="000000" w:themeColor="text1"/>
        </w:rPr>
      </w:pPr>
      <w:r w:rsidRPr="00531128">
        <w:rPr>
          <w:color w:val="000000" w:themeColor="text1"/>
        </w:rPr>
        <w:t>В рамках муниципальной программы реализуются следующие подпрограммы:</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 </w:t>
      </w:r>
      <w:hyperlink w:anchor="P192">
        <w:r w:rsidRPr="00531128">
          <w:rPr>
            <w:color w:val="000000" w:themeColor="text1"/>
          </w:rPr>
          <w:t>Подпрограмма 1</w:t>
        </w:r>
      </w:hyperlink>
      <w:r w:rsidRPr="00531128">
        <w:rPr>
          <w:color w:val="000000" w:themeColor="text1"/>
        </w:rPr>
        <w:t xml:space="preserve"> "Дорожное хозяйство города Великие Луки";</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 </w:t>
      </w:r>
      <w:hyperlink w:anchor="P306">
        <w:r w:rsidRPr="00531128">
          <w:rPr>
            <w:color w:val="000000" w:themeColor="text1"/>
          </w:rPr>
          <w:t>Подпрограмма 2</w:t>
        </w:r>
      </w:hyperlink>
      <w:r w:rsidRPr="00531128">
        <w:rPr>
          <w:color w:val="000000" w:themeColor="text1"/>
        </w:rPr>
        <w:t xml:space="preserve"> "Повышение безопасности дорожного движения города Великие Луки".</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1"/>
        <w:rPr>
          <w:color w:val="000000" w:themeColor="text1"/>
        </w:rPr>
      </w:pPr>
      <w:r w:rsidRPr="00531128">
        <w:rPr>
          <w:color w:val="000000" w:themeColor="text1"/>
        </w:rPr>
        <w:t>Раздел VI. ОБОСНОВАНИЕ ОБЪЕМА ФИНАНСОВЫХ СРЕДСТВ,</w:t>
      </w:r>
    </w:p>
    <w:p w:rsidR="00531128" w:rsidRPr="00531128" w:rsidRDefault="00531128">
      <w:pPr>
        <w:pStyle w:val="ConsPlusTitle"/>
        <w:jc w:val="center"/>
        <w:rPr>
          <w:color w:val="000000" w:themeColor="text1"/>
        </w:rPr>
      </w:pPr>
      <w:proofErr w:type="gramStart"/>
      <w:r w:rsidRPr="00531128">
        <w:rPr>
          <w:color w:val="000000" w:themeColor="text1"/>
        </w:rPr>
        <w:t>НЕОБХОДИМЫХ</w:t>
      </w:r>
      <w:proofErr w:type="gramEnd"/>
      <w:r w:rsidRPr="00531128">
        <w:rPr>
          <w:color w:val="000000" w:themeColor="text1"/>
        </w:rPr>
        <w:t xml:space="preserve"> ДЛЯ РЕАЛИЗАЦИИ МУНИЦИПАЛЬНОЙ ПРОГРАММЫ</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 xml:space="preserve">Автомобильные дороги представляют собой </w:t>
      </w:r>
      <w:proofErr w:type="spellStart"/>
      <w:r w:rsidRPr="00531128">
        <w:rPr>
          <w:color w:val="000000" w:themeColor="text1"/>
        </w:rPr>
        <w:t>материалоемкие</w:t>
      </w:r>
      <w:proofErr w:type="spellEnd"/>
      <w:r w:rsidRPr="00531128">
        <w:rPr>
          <w:color w:val="000000" w:themeColor="text1"/>
        </w:rPr>
        <w:t>, трудоемкие линейные сооружения, где помимо высокой первоначальной стоимости строительство, реконструкция, капитальный ремонт, ремонт и содержание автомобильных дорог также требуют больших затрат.</w:t>
      </w:r>
    </w:p>
    <w:p w:rsidR="00531128" w:rsidRPr="00531128" w:rsidRDefault="00531128">
      <w:pPr>
        <w:pStyle w:val="ConsPlusNormal"/>
        <w:spacing w:before="220"/>
        <w:ind w:firstLine="540"/>
        <w:jc w:val="both"/>
        <w:rPr>
          <w:color w:val="000000" w:themeColor="text1"/>
        </w:rPr>
      </w:pPr>
      <w:proofErr w:type="gramStart"/>
      <w:r w:rsidRPr="00531128">
        <w:rPr>
          <w:color w:val="000000" w:themeColor="text1"/>
        </w:rPr>
        <w:t xml:space="preserve">Прогноз общего объема финансового обеспечения реализации муниципальной программы за счет средств местного бюджета представлен в </w:t>
      </w:r>
      <w:hyperlink w:anchor="P514">
        <w:r w:rsidRPr="00531128">
          <w:rPr>
            <w:color w:val="000000" w:themeColor="text1"/>
          </w:rPr>
          <w:t>приложении N 4</w:t>
        </w:r>
      </w:hyperlink>
      <w:r w:rsidRPr="00531128">
        <w:rPr>
          <w:color w:val="000000" w:themeColor="text1"/>
        </w:rPr>
        <w:t xml:space="preserve"> "Ресурсное обеспечение реализации муниципальной программы за счет средств бюджета муниципального образования" и за счет всех источников финансирования представлен в </w:t>
      </w:r>
      <w:hyperlink w:anchor="P613">
        <w:r w:rsidRPr="00531128">
          <w:rPr>
            <w:color w:val="000000" w:themeColor="text1"/>
          </w:rPr>
          <w:t>приложении N 5</w:t>
        </w:r>
      </w:hyperlink>
      <w:r w:rsidRPr="00531128">
        <w:rPr>
          <w:color w:val="000000" w:themeColor="text1"/>
        </w:rPr>
        <w:t xml:space="preserve"> "Прогнозная (справочная) оценка ресурсного обеспечения реализации муниципальной программы за счет всех источников финансирования".</w:t>
      </w:r>
      <w:proofErr w:type="gramEnd"/>
    </w:p>
    <w:p w:rsidR="00531128" w:rsidRPr="00531128" w:rsidRDefault="00531128">
      <w:pPr>
        <w:pStyle w:val="ConsPlusNormal"/>
        <w:spacing w:before="220"/>
        <w:ind w:firstLine="540"/>
        <w:jc w:val="both"/>
        <w:rPr>
          <w:color w:val="000000" w:themeColor="text1"/>
        </w:rPr>
      </w:pPr>
      <w:r w:rsidRPr="00531128">
        <w:rPr>
          <w:color w:val="000000" w:themeColor="text1"/>
        </w:rPr>
        <w:t>Финансовые ресурсы, необходимые для реализации муниципальной программы, соответствуют объемам бюджетных ассигнований, предусмотренным решением Великолукской городской Думы о бюджете муниципального образования "Город Великие Луки" на очередной финансовый год и плановый период.</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1"/>
        <w:rPr>
          <w:color w:val="000000" w:themeColor="text1"/>
        </w:rPr>
      </w:pPr>
      <w:r w:rsidRPr="00531128">
        <w:rPr>
          <w:color w:val="000000" w:themeColor="text1"/>
        </w:rPr>
        <w:t>Раздел VII. ОСНОВНЫЕ НАПРАВЛЕНИЯ МУНИЦИПАЛЬНОЙ ПРОГРАММЫ</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proofErr w:type="gramStart"/>
      <w:r w:rsidRPr="00531128">
        <w:rPr>
          <w:color w:val="000000" w:themeColor="text1"/>
        </w:rPr>
        <w:t>Основными направлениями муниципальной программы являются мероприятия по обеспечению сохранности автомобильных дорог общего пользования местного значения и дворовых территорий, строительство автодорожного путепровода через железную дорогу в городе Великие Луки Псковской области, изготовление технических планов автомобильных дорог общего пользования местного значения, установка светофорных объектов на нерегулируемых перекрестках, замена знаков на более современные со светоотражающими желтыми полосами по краю дорожного знака.</w:t>
      </w:r>
      <w:proofErr w:type="gramEnd"/>
    </w:p>
    <w:p w:rsidR="00531128" w:rsidRPr="00531128" w:rsidRDefault="00531128">
      <w:pPr>
        <w:pStyle w:val="ConsPlusNormal"/>
        <w:spacing w:before="220"/>
        <w:ind w:firstLine="540"/>
        <w:jc w:val="both"/>
        <w:rPr>
          <w:color w:val="000000" w:themeColor="text1"/>
        </w:rPr>
      </w:pPr>
      <w:r w:rsidRPr="00531128">
        <w:rPr>
          <w:color w:val="000000" w:themeColor="text1"/>
        </w:rPr>
        <w:t>Информирование граждан о дорожной ситуации, планируемых и проводимых дорожных работах через средства массовой информации и с использованием электронных сервисов.</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1"/>
        <w:rPr>
          <w:color w:val="000000" w:themeColor="text1"/>
        </w:rPr>
      </w:pPr>
      <w:r w:rsidRPr="00531128">
        <w:rPr>
          <w:color w:val="000000" w:themeColor="text1"/>
        </w:rPr>
        <w:t>Раздел VIII. МЕТОДИКА ОЦЕНКИ</w:t>
      </w:r>
    </w:p>
    <w:p w:rsidR="00531128" w:rsidRPr="00531128" w:rsidRDefault="00531128">
      <w:pPr>
        <w:pStyle w:val="ConsPlusTitle"/>
        <w:jc w:val="center"/>
        <w:rPr>
          <w:color w:val="000000" w:themeColor="text1"/>
        </w:rPr>
      </w:pPr>
      <w:r w:rsidRPr="00531128">
        <w:rPr>
          <w:color w:val="000000" w:themeColor="text1"/>
        </w:rPr>
        <w:t>ЭФФЕКТИВНОСТИ МУНИЦИПАЛЬНОЙ ПРОГРАММЫ</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lastRenderedPageBreak/>
        <w:t>Оценку качества выполнения муниципальных функций при исполнении муниципальной программы дает показатель оценки уровня выполнения запланированных целевых индикаторов при выполнении муниципальной программы:</w:t>
      </w:r>
    </w:p>
    <w:p w:rsidR="00531128" w:rsidRPr="00531128" w:rsidRDefault="00531128">
      <w:pPr>
        <w:pStyle w:val="ConsPlusNormal"/>
        <w:spacing w:before="220"/>
        <w:ind w:firstLine="540"/>
        <w:jc w:val="both"/>
        <w:rPr>
          <w:color w:val="000000" w:themeColor="text1"/>
        </w:rPr>
      </w:pPr>
      <w:r w:rsidRPr="00531128">
        <w:rPr>
          <w:color w:val="000000" w:themeColor="text1"/>
        </w:rPr>
        <w:t>1. Оценивается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 xml:space="preserve">L = </w:t>
      </w:r>
      <w:proofErr w:type="spellStart"/>
      <w:proofErr w:type="gramStart"/>
      <w:r w:rsidRPr="00531128">
        <w:rPr>
          <w:color w:val="000000" w:themeColor="text1"/>
        </w:rPr>
        <w:t>L</w:t>
      </w:r>
      <w:proofErr w:type="gramEnd"/>
      <w:r w:rsidRPr="00531128">
        <w:rPr>
          <w:color w:val="000000" w:themeColor="text1"/>
        </w:rPr>
        <w:t>о</w:t>
      </w:r>
      <w:proofErr w:type="spellEnd"/>
      <w:r w:rsidRPr="00531128">
        <w:rPr>
          <w:color w:val="000000" w:themeColor="text1"/>
        </w:rPr>
        <w:t xml:space="preserve"> - </w:t>
      </w:r>
      <w:proofErr w:type="spellStart"/>
      <w:r w:rsidRPr="00531128">
        <w:rPr>
          <w:color w:val="000000" w:themeColor="text1"/>
        </w:rPr>
        <w:t>Lпн</w:t>
      </w:r>
      <w:proofErr w:type="spellEnd"/>
      <w:r w:rsidRPr="00531128">
        <w:rPr>
          <w:color w:val="000000" w:themeColor="text1"/>
        </w:rPr>
        <w:t>, где:</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L - доля протяженности автомобильных дорог общего пользования местного значения;</w:t>
      </w:r>
    </w:p>
    <w:p w:rsidR="00531128" w:rsidRPr="00531128" w:rsidRDefault="00531128">
      <w:pPr>
        <w:pStyle w:val="ConsPlusNormal"/>
        <w:spacing w:before="220"/>
        <w:ind w:firstLine="540"/>
        <w:jc w:val="both"/>
        <w:rPr>
          <w:color w:val="000000" w:themeColor="text1"/>
        </w:rPr>
      </w:pPr>
      <w:proofErr w:type="spellStart"/>
      <w:r w:rsidRPr="00531128">
        <w:rPr>
          <w:color w:val="000000" w:themeColor="text1"/>
        </w:rPr>
        <w:t>Lo</w:t>
      </w:r>
      <w:proofErr w:type="spellEnd"/>
      <w:r w:rsidRPr="00531128">
        <w:rPr>
          <w:color w:val="000000" w:themeColor="text1"/>
        </w:rPr>
        <w:t xml:space="preserve"> - количество не отвечающих нормативным требованиям автомобильных дорог на территории муниципального образования "Город Великие Луки";</w:t>
      </w:r>
    </w:p>
    <w:p w:rsidR="00531128" w:rsidRPr="00531128" w:rsidRDefault="00531128">
      <w:pPr>
        <w:pStyle w:val="ConsPlusNormal"/>
        <w:spacing w:before="220"/>
        <w:ind w:firstLine="540"/>
        <w:jc w:val="both"/>
        <w:rPr>
          <w:color w:val="000000" w:themeColor="text1"/>
        </w:rPr>
      </w:pPr>
      <w:proofErr w:type="spellStart"/>
      <w:proofErr w:type="gramStart"/>
      <w:r w:rsidRPr="00531128">
        <w:rPr>
          <w:color w:val="000000" w:themeColor="text1"/>
        </w:rPr>
        <w:t>L</w:t>
      </w:r>
      <w:proofErr w:type="gramEnd"/>
      <w:r w:rsidRPr="00531128">
        <w:rPr>
          <w:color w:val="000000" w:themeColor="text1"/>
        </w:rPr>
        <w:t>пн</w:t>
      </w:r>
      <w:proofErr w:type="spellEnd"/>
      <w:r w:rsidRPr="00531128">
        <w:rPr>
          <w:color w:val="000000" w:themeColor="text1"/>
        </w:rPr>
        <w:t xml:space="preserve"> - общее количество автомобильных дорог местного значения муниципального образования "Город Великие Луки".</w:t>
      </w:r>
    </w:p>
    <w:p w:rsidR="00531128" w:rsidRPr="00531128" w:rsidRDefault="00531128">
      <w:pPr>
        <w:pStyle w:val="ConsPlusNormal"/>
        <w:spacing w:before="220"/>
        <w:ind w:firstLine="540"/>
        <w:jc w:val="both"/>
        <w:rPr>
          <w:color w:val="000000" w:themeColor="text1"/>
        </w:rPr>
      </w:pPr>
      <w:r w:rsidRPr="00531128">
        <w:rPr>
          <w:color w:val="000000" w:themeColor="text1"/>
        </w:rPr>
        <w:t>2. Целевые показатели муниципальной программы количества отремонтированных дворовых территорий многоквартирных домов рассчитываются на основании данных исполнительной документации (проектов). Исполнительная документация предоставляется после окончательного ремонта дворовых территорий.</w:t>
      </w:r>
    </w:p>
    <w:p w:rsidR="00531128" w:rsidRPr="00531128" w:rsidRDefault="00531128">
      <w:pPr>
        <w:pStyle w:val="ConsPlusNormal"/>
        <w:spacing w:before="220"/>
        <w:ind w:firstLine="540"/>
        <w:jc w:val="both"/>
        <w:rPr>
          <w:color w:val="000000" w:themeColor="text1"/>
        </w:rPr>
      </w:pPr>
      <w:r w:rsidRPr="00531128">
        <w:rPr>
          <w:color w:val="000000" w:themeColor="text1"/>
        </w:rPr>
        <w:t>3. Целевые показатели муниципальной программы количества отремонтированных проездов к дворовым территориям многоквартирных домов рассчитываются на основании данных исполнительной документации (проектов). Исполнительная документация предоставляется после окончательного ремонта дворовых территорий.</w:t>
      </w:r>
    </w:p>
    <w:p w:rsidR="00531128" w:rsidRPr="00531128" w:rsidRDefault="00531128">
      <w:pPr>
        <w:pStyle w:val="ConsPlusNormal"/>
        <w:spacing w:before="220"/>
        <w:ind w:firstLine="540"/>
        <w:jc w:val="both"/>
        <w:rPr>
          <w:color w:val="000000" w:themeColor="text1"/>
        </w:rPr>
      </w:pPr>
      <w:r w:rsidRPr="00531128">
        <w:rPr>
          <w:color w:val="000000" w:themeColor="text1"/>
        </w:rPr>
        <w:t>4. Целевые показатели муниципальной программы количества пешеходных переходов, приведенных в соответствие с установленными нормативами и стандартами, рассчитываются на основании данных исполнительной документации (проектов). Исполнительная документация предоставляется после окончательного ремонта дворовых территорий.</w:t>
      </w:r>
    </w:p>
    <w:p w:rsidR="00531128" w:rsidRPr="00531128" w:rsidRDefault="00531128">
      <w:pPr>
        <w:pStyle w:val="ConsPlusNormal"/>
        <w:spacing w:before="220"/>
        <w:ind w:firstLine="540"/>
        <w:jc w:val="both"/>
        <w:rPr>
          <w:color w:val="000000" w:themeColor="text1"/>
        </w:rPr>
      </w:pPr>
      <w:r w:rsidRPr="00531128">
        <w:rPr>
          <w:color w:val="000000" w:themeColor="text1"/>
        </w:rPr>
        <w:t>5. Целевые показатели муниципальной программы количества установленных искусственных неровностей перед детскими и юношескими учебно-образовательными учреждениями рассчитываются на основании данных исполнительной документации (проектов). Исполнительная документация предоставляется после окончательного ремонта дворовых территорий.</w:t>
      </w:r>
    </w:p>
    <w:p w:rsidR="00531128" w:rsidRPr="00531128" w:rsidRDefault="00531128">
      <w:pPr>
        <w:pStyle w:val="ConsPlusNormal"/>
        <w:jc w:val="both"/>
        <w:rPr>
          <w:color w:val="000000" w:themeColor="text1"/>
        </w:rPr>
      </w:pPr>
    </w:p>
    <w:p w:rsidR="00531128" w:rsidRPr="00531128" w:rsidRDefault="00531128">
      <w:pPr>
        <w:pStyle w:val="ConsPlusNormal"/>
        <w:jc w:val="right"/>
        <w:outlineLvl w:val="1"/>
        <w:rPr>
          <w:color w:val="000000" w:themeColor="text1"/>
        </w:rPr>
      </w:pPr>
      <w:bookmarkStart w:id="1" w:name="P192"/>
      <w:bookmarkEnd w:id="1"/>
      <w:r w:rsidRPr="00531128">
        <w:rPr>
          <w:color w:val="000000" w:themeColor="text1"/>
        </w:rPr>
        <w:t>Приложение N 1</w:t>
      </w:r>
    </w:p>
    <w:p w:rsidR="00531128" w:rsidRPr="00531128" w:rsidRDefault="00531128">
      <w:pPr>
        <w:pStyle w:val="ConsPlusNormal"/>
        <w:jc w:val="right"/>
        <w:rPr>
          <w:color w:val="000000" w:themeColor="text1"/>
        </w:rPr>
      </w:pPr>
      <w:r w:rsidRPr="00531128">
        <w:rPr>
          <w:color w:val="000000" w:themeColor="text1"/>
        </w:rPr>
        <w:t>к муниципальной программе</w:t>
      </w:r>
    </w:p>
    <w:p w:rsidR="00531128" w:rsidRPr="00531128" w:rsidRDefault="00531128">
      <w:pPr>
        <w:pStyle w:val="ConsPlusNormal"/>
        <w:jc w:val="right"/>
        <w:rPr>
          <w:color w:val="000000" w:themeColor="text1"/>
        </w:rPr>
      </w:pPr>
      <w:r w:rsidRPr="00531128">
        <w:rPr>
          <w:color w:val="000000" w:themeColor="text1"/>
        </w:rPr>
        <w:t>города Великие Луки "Развитие транспортной</w:t>
      </w:r>
    </w:p>
    <w:p w:rsidR="00531128" w:rsidRPr="00531128" w:rsidRDefault="00531128">
      <w:pPr>
        <w:pStyle w:val="ConsPlusNormal"/>
        <w:jc w:val="right"/>
        <w:rPr>
          <w:color w:val="000000" w:themeColor="text1"/>
        </w:rPr>
      </w:pPr>
      <w:r w:rsidRPr="00531128">
        <w:rPr>
          <w:color w:val="000000" w:themeColor="text1"/>
        </w:rPr>
        <w:t>инфраструктуры в городе Великие Луки"</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2"/>
        <w:rPr>
          <w:color w:val="000000" w:themeColor="text1"/>
        </w:rPr>
      </w:pPr>
      <w:r w:rsidRPr="00531128">
        <w:rPr>
          <w:color w:val="000000" w:themeColor="text1"/>
        </w:rPr>
        <w:t>1.1. Паспорт подпрограммы</w:t>
      </w:r>
    </w:p>
    <w:p w:rsidR="00531128" w:rsidRPr="00531128" w:rsidRDefault="00531128">
      <w:pPr>
        <w:pStyle w:val="ConsPlusTitle"/>
        <w:jc w:val="center"/>
        <w:rPr>
          <w:color w:val="000000" w:themeColor="text1"/>
        </w:rPr>
      </w:pPr>
      <w:r w:rsidRPr="00531128">
        <w:rPr>
          <w:color w:val="000000" w:themeColor="text1"/>
        </w:rPr>
        <w:t>"Дорожное хозяйство города Великие Луки"</w:t>
      </w:r>
    </w:p>
    <w:p w:rsidR="00531128" w:rsidRPr="00531128" w:rsidRDefault="0053112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60"/>
        <w:gridCol w:w="5783"/>
      </w:tblGrid>
      <w:tr w:rsidR="00531128" w:rsidRPr="00531128">
        <w:tc>
          <w:tcPr>
            <w:tcW w:w="3260" w:type="dxa"/>
          </w:tcPr>
          <w:p w:rsidR="00531128" w:rsidRPr="00531128" w:rsidRDefault="00531128">
            <w:pPr>
              <w:pStyle w:val="ConsPlusNormal"/>
              <w:rPr>
                <w:color w:val="000000" w:themeColor="text1"/>
              </w:rPr>
            </w:pPr>
            <w:r w:rsidRPr="00531128">
              <w:rPr>
                <w:color w:val="000000" w:themeColor="text1"/>
              </w:rPr>
              <w:t>Наименование подпрограммы</w:t>
            </w:r>
          </w:p>
        </w:tc>
        <w:tc>
          <w:tcPr>
            <w:tcW w:w="5783" w:type="dxa"/>
          </w:tcPr>
          <w:p w:rsidR="00531128" w:rsidRPr="00531128" w:rsidRDefault="00531128">
            <w:pPr>
              <w:pStyle w:val="ConsPlusNormal"/>
              <w:jc w:val="both"/>
              <w:rPr>
                <w:color w:val="000000" w:themeColor="text1"/>
              </w:rPr>
            </w:pPr>
            <w:r w:rsidRPr="00531128">
              <w:rPr>
                <w:color w:val="000000" w:themeColor="text1"/>
              </w:rPr>
              <w:t>"Дорожное хозяйство города Великие Луки"</w:t>
            </w:r>
          </w:p>
        </w:tc>
      </w:tr>
      <w:tr w:rsidR="00531128" w:rsidRPr="00531128">
        <w:tc>
          <w:tcPr>
            <w:tcW w:w="3260" w:type="dxa"/>
          </w:tcPr>
          <w:p w:rsidR="00531128" w:rsidRPr="00531128" w:rsidRDefault="00531128">
            <w:pPr>
              <w:pStyle w:val="ConsPlusNormal"/>
              <w:rPr>
                <w:color w:val="000000" w:themeColor="text1"/>
              </w:rPr>
            </w:pPr>
            <w:r w:rsidRPr="00531128">
              <w:rPr>
                <w:color w:val="000000" w:themeColor="text1"/>
              </w:rPr>
              <w:t>Ответственный исполнитель подпрограммы</w:t>
            </w:r>
          </w:p>
        </w:tc>
        <w:tc>
          <w:tcPr>
            <w:tcW w:w="5783" w:type="dxa"/>
          </w:tcPr>
          <w:p w:rsidR="00531128" w:rsidRPr="00531128" w:rsidRDefault="00531128">
            <w:pPr>
              <w:pStyle w:val="ConsPlusNormal"/>
              <w:jc w:val="both"/>
              <w:rPr>
                <w:color w:val="000000" w:themeColor="text1"/>
              </w:rPr>
            </w:pPr>
            <w:r w:rsidRPr="00531128">
              <w:rPr>
                <w:color w:val="000000" w:themeColor="text1"/>
              </w:rPr>
              <w:t>Муниципальное учреждение "Управление жилищно-коммунального хозяйства города Великие Луки"</w:t>
            </w:r>
          </w:p>
        </w:tc>
      </w:tr>
      <w:tr w:rsidR="00531128" w:rsidRPr="00531128">
        <w:tc>
          <w:tcPr>
            <w:tcW w:w="3260" w:type="dxa"/>
          </w:tcPr>
          <w:p w:rsidR="00531128" w:rsidRPr="00531128" w:rsidRDefault="00531128">
            <w:pPr>
              <w:pStyle w:val="ConsPlusNormal"/>
              <w:rPr>
                <w:color w:val="000000" w:themeColor="text1"/>
              </w:rPr>
            </w:pPr>
            <w:r w:rsidRPr="00531128">
              <w:rPr>
                <w:color w:val="000000" w:themeColor="text1"/>
              </w:rPr>
              <w:t>Участники подпрограммы</w:t>
            </w:r>
          </w:p>
        </w:tc>
        <w:tc>
          <w:tcPr>
            <w:tcW w:w="5783" w:type="dxa"/>
          </w:tcPr>
          <w:p w:rsidR="00531128" w:rsidRPr="00531128" w:rsidRDefault="00531128">
            <w:pPr>
              <w:pStyle w:val="ConsPlusNormal"/>
              <w:jc w:val="both"/>
              <w:rPr>
                <w:color w:val="000000" w:themeColor="text1"/>
              </w:rPr>
            </w:pPr>
            <w:r w:rsidRPr="00531128">
              <w:rPr>
                <w:color w:val="000000" w:themeColor="text1"/>
              </w:rPr>
              <w:t>МУ "Управление жилищно-коммунального хозяйства Администрации города Великие Луки"</w:t>
            </w:r>
          </w:p>
        </w:tc>
      </w:tr>
      <w:tr w:rsidR="00531128" w:rsidRPr="00531128">
        <w:tc>
          <w:tcPr>
            <w:tcW w:w="3260" w:type="dxa"/>
          </w:tcPr>
          <w:p w:rsidR="00531128" w:rsidRPr="00531128" w:rsidRDefault="00531128">
            <w:pPr>
              <w:pStyle w:val="ConsPlusNormal"/>
              <w:rPr>
                <w:color w:val="000000" w:themeColor="text1"/>
              </w:rPr>
            </w:pPr>
            <w:r w:rsidRPr="00531128">
              <w:rPr>
                <w:color w:val="000000" w:themeColor="text1"/>
              </w:rPr>
              <w:lastRenderedPageBreak/>
              <w:t>Участники основных мероприятий (мероприятий)</w:t>
            </w:r>
          </w:p>
        </w:tc>
        <w:tc>
          <w:tcPr>
            <w:tcW w:w="5783" w:type="dxa"/>
          </w:tcPr>
          <w:p w:rsidR="00531128" w:rsidRPr="00531128" w:rsidRDefault="00531128">
            <w:pPr>
              <w:pStyle w:val="ConsPlusNormal"/>
              <w:jc w:val="both"/>
              <w:rPr>
                <w:color w:val="000000" w:themeColor="text1"/>
              </w:rPr>
            </w:pPr>
            <w:r w:rsidRPr="00531128">
              <w:rPr>
                <w:color w:val="000000" w:themeColor="text1"/>
              </w:rPr>
              <w:t>МУ "Управление жилищно-коммунального хозяйства Администрации города Великие Луки"</w:t>
            </w:r>
          </w:p>
        </w:tc>
      </w:tr>
      <w:tr w:rsidR="00531128" w:rsidRPr="00531128">
        <w:tc>
          <w:tcPr>
            <w:tcW w:w="3260" w:type="dxa"/>
          </w:tcPr>
          <w:p w:rsidR="00531128" w:rsidRPr="00531128" w:rsidRDefault="00531128">
            <w:pPr>
              <w:pStyle w:val="ConsPlusNormal"/>
              <w:rPr>
                <w:color w:val="000000" w:themeColor="text1"/>
              </w:rPr>
            </w:pPr>
            <w:r w:rsidRPr="00531128">
              <w:rPr>
                <w:color w:val="000000" w:themeColor="text1"/>
              </w:rPr>
              <w:t>Цель подпрограммы</w:t>
            </w:r>
          </w:p>
        </w:tc>
        <w:tc>
          <w:tcPr>
            <w:tcW w:w="5783" w:type="dxa"/>
          </w:tcPr>
          <w:p w:rsidR="00531128" w:rsidRPr="00531128" w:rsidRDefault="00531128">
            <w:pPr>
              <w:pStyle w:val="ConsPlusNormal"/>
              <w:jc w:val="both"/>
              <w:rPr>
                <w:color w:val="000000" w:themeColor="text1"/>
              </w:rPr>
            </w:pPr>
            <w:r w:rsidRPr="00531128">
              <w:rPr>
                <w:color w:val="000000" w:themeColor="text1"/>
              </w:rPr>
              <w:t>Улучшение транспортно-эксплуатационного состояния улично-дорожной сети, дворовых территорий многоквартирных домов и проездов к ним</w:t>
            </w:r>
          </w:p>
        </w:tc>
      </w:tr>
      <w:tr w:rsidR="00531128" w:rsidRPr="00531128">
        <w:tc>
          <w:tcPr>
            <w:tcW w:w="3260" w:type="dxa"/>
          </w:tcPr>
          <w:p w:rsidR="00531128" w:rsidRPr="00531128" w:rsidRDefault="00531128">
            <w:pPr>
              <w:pStyle w:val="ConsPlusNormal"/>
              <w:rPr>
                <w:color w:val="000000" w:themeColor="text1"/>
              </w:rPr>
            </w:pPr>
            <w:r w:rsidRPr="00531128">
              <w:rPr>
                <w:color w:val="000000" w:themeColor="text1"/>
              </w:rPr>
              <w:t>Задачи подпрограммы</w:t>
            </w:r>
          </w:p>
        </w:tc>
        <w:tc>
          <w:tcPr>
            <w:tcW w:w="5783" w:type="dxa"/>
          </w:tcPr>
          <w:p w:rsidR="00531128" w:rsidRPr="00531128" w:rsidRDefault="00531128">
            <w:pPr>
              <w:pStyle w:val="ConsPlusNormal"/>
              <w:jc w:val="both"/>
              <w:rPr>
                <w:color w:val="000000" w:themeColor="text1"/>
              </w:rPr>
            </w:pPr>
            <w:r w:rsidRPr="00531128">
              <w:rPr>
                <w:color w:val="000000" w:themeColor="text1"/>
              </w:rPr>
              <w:t>Обеспечение сохранности и приведение в нормативное состояние автомобильных дорог общего пользования местного значения, дворовых территорий и проездов к ним</w:t>
            </w:r>
          </w:p>
        </w:tc>
      </w:tr>
      <w:tr w:rsidR="00531128" w:rsidRPr="00531128">
        <w:tc>
          <w:tcPr>
            <w:tcW w:w="3260" w:type="dxa"/>
          </w:tcPr>
          <w:p w:rsidR="00531128" w:rsidRPr="00531128" w:rsidRDefault="00531128">
            <w:pPr>
              <w:pStyle w:val="ConsPlusNormal"/>
              <w:rPr>
                <w:color w:val="000000" w:themeColor="text1"/>
              </w:rPr>
            </w:pPr>
            <w:r w:rsidRPr="00531128">
              <w:rPr>
                <w:color w:val="000000" w:themeColor="text1"/>
              </w:rPr>
              <w:t>Сроки реализации подпрограммы</w:t>
            </w:r>
          </w:p>
        </w:tc>
        <w:tc>
          <w:tcPr>
            <w:tcW w:w="5783" w:type="dxa"/>
          </w:tcPr>
          <w:p w:rsidR="00531128" w:rsidRPr="00531128" w:rsidRDefault="00531128">
            <w:pPr>
              <w:pStyle w:val="ConsPlusNormal"/>
              <w:jc w:val="both"/>
              <w:rPr>
                <w:color w:val="000000" w:themeColor="text1"/>
              </w:rPr>
            </w:pPr>
            <w:r w:rsidRPr="00531128">
              <w:rPr>
                <w:color w:val="000000" w:themeColor="text1"/>
              </w:rPr>
              <w:t>2023 - 2027 годы</w:t>
            </w:r>
          </w:p>
        </w:tc>
      </w:tr>
      <w:tr w:rsidR="00531128" w:rsidRPr="00531128">
        <w:tc>
          <w:tcPr>
            <w:tcW w:w="3260" w:type="dxa"/>
          </w:tcPr>
          <w:p w:rsidR="00531128" w:rsidRPr="00531128" w:rsidRDefault="00531128">
            <w:pPr>
              <w:pStyle w:val="ConsPlusNormal"/>
              <w:rPr>
                <w:color w:val="000000" w:themeColor="text1"/>
              </w:rPr>
            </w:pPr>
            <w:r w:rsidRPr="00531128">
              <w:rPr>
                <w:color w:val="000000" w:themeColor="text1"/>
              </w:rPr>
              <w:t>Целевые показатели подпрограммы</w:t>
            </w:r>
          </w:p>
        </w:tc>
        <w:tc>
          <w:tcPr>
            <w:tcW w:w="5783" w:type="dxa"/>
          </w:tcPr>
          <w:p w:rsidR="00531128" w:rsidRPr="00531128" w:rsidRDefault="00531128">
            <w:pPr>
              <w:pStyle w:val="ConsPlusNormal"/>
              <w:jc w:val="both"/>
              <w:rPr>
                <w:color w:val="000000" w:themeColor="text1"/>
              </w:rPr>
            </w:pPr>
            <w:r w:rsidRPr="00531128">
              <w:rPr>
                <w:color w:val="000000" w:themeColor="text1"/>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531128" w:rsidRPr="00531128" w:rsidRDefault="00531128">
            <w:pPr>
              <w:pStyle w:val="ConsPlusNormal"/>
              <w:jc w:val="both"/>
              <w:rPr>
                <w:color w:val="000000" w:themeColor="text1"/>
              </w:rPr>
            </w:pPr>
            <w:r w:rsidRPr="00531128">
              <w:rPr>
                <w:color w:val="000000" w:themeColor="text1"/>
              </w:rPr>
              <w:t>Количество отремонтированных дворовых территорий многоквартирных домов.</w:t>
            </w:r>
          </w:p>
          <w:p w:rsidR="00531128" w:rsidRPr="00531128" w:rsidRDefault="00531128">
            <w:pPr>
              <w:pStyle w:val="ConsPlusNormal"/>
              <w:jc w:val="both"/>
              <w:rPr>
                <w:color w:val="000000" w:themeColor="text1"/>
              </w:rPr>
            </w:pPr>
            <w:r w:rsidRPr="00531128">
              <w:rPr>
                <w:color w:val="000000" w:themeColor="text1"/>
              </w:rPr>
              <w:t>Количество отремонтированных проездов к дворовым территориям многоквартирных домов.</w:t>
            </w:r>
          </w:p>
        </w:tc>
      </w:tr>
      <w:tr w:rsidR="00531128" w:rsidRPr="00531128">
        <w:tc>
          <w:tcPr>
            <w:tcW w:w="3260" w:type="dxa"/>
          </w:tcPr>
          <w:p w:rsidR="00531128" w:rsidRPr="00531128" w:rsidRDefault="00531128">
            <w:pPr>
              <w:pStyle w:val="ConsPlusNormal"/>
              <w:rPr>
                <w:color w:val="000000" w:themeColor="text1"/>
              </w:rPr>
            </w:pPr>
            <w:r w:rsidRPr="00531128">
              <w:rPr>
                <w:color w:val="000000" w:themeColor="text1"/>
              </w:rPr>
              <w:t>Перечень основных мероприятий подпрограммы</w:t>
            </w:r>
          </w:p>
        </w:tc>
        <w:tc>
          <w:tcPr>
            <w:tcW w:w="5783" w:type="dxa"/>
          </w:tcPr>
          <w:p w:rsidR="00531128" w:rsidRPr="00531128" w:rsidRDefault="00531128">
            <w:pPr>
              <w:pStyle w:val="ConsPlusNormal"/>
              <w:jc w:val="both"/>
              <w:rPr>
                <w:color w:val="000000" w:themeColor="text1"/>
              </w:rPr>
            </w:pPr>
            <w:r w:rsidRPr="00531128">
              <w:rPr>
                <w:color w:val="000000" w:themeColor="text1"/>
              </w:rPr>
              <w:t>Основное мероприятие 1 "Развитие и содержание улично-дорожной сети"</w:t>
            </w:r>
          </w:p>
        </w:tc>
      </w:tr>
      <w:tr w:rsidR="00531128" w:rsidRPr="00531128">
        <w:tc>
          <w:tcPr>
            <w:tcW w:w="3260" w:type="dxa"/>
          </w:tcPr>
          <w:p w:rsidR="00531128" w:rsidRPr="00531128" w:rsidRDefault="00531128">
            <w:pPr>
              <w:pStyle w:val="ConsPlusNormal"/>
              <w:rPr>
                <w:color w:val="000000" w:themeColor="text1"/>
              </w:rPr>
            </w:pPr>
            <w:r w:rsidRPr="00531128">
              <w:rPr>
                <w:color w:val="000000" w:themeColor="text1"/>
              </w:rPr>
              <w:t>Ресурсное обеспечение подпрограммы</w:t>
            </w:r>
          </w:p>
        </w:tc>
        <w:tc>
          <w:tcPr>
            <w:tcW w:w="5783" w:type="dxa"/>
          </w:tcPr>
          <w:p w:rsidR="00531128" w:rsidRPr="00531128" w:rsidRDefault="00531128">
            <w:pPr>
              <w:pStyle w:val="ConsPlusNormal"/>
              <w:jc w:val="both"/>
              <w:rPr>
                <w:color w:val="000000" w:themeColor="text1"/>
              </w:rPr>
            </w:pPr>
            <w:r w:rsidRPr="00531128">
              <w:rPr>
                <w:color w:val="000000" w:themeColor="text1"/>
              </w:rPr>
              <w:t>Общий объем бюджетных ассигнований по подпрограмме составляет 2126628,5 тыс. рублей.</w:t>
            </w:r>
          </w:p>
          <w:p w:rsidR="00531128" w:rsidRPr="00531128" w:rsidRDefault="00531128">
            <w:pPr>
              <w:pStyle w:val="ConsPlusNormal"/>
              <w:jc w:val="both"/>
              <w:rPr>
                <w:color w:val="000000" w:themeColor="text1"/>
              </w:rPr>
            </w:pPr>
            <w:r w:rsidRPr="00531128">
              <w:rPr>
                <w:color w:val="000000" w:themeColor="text1"/>
              </w:rPr>
              <w:t>В том числе:</w:t>
            </w:r>
          </w:p>
          <w:p w:rsidR="00531128" w:rsidRPr="00531128" w:rsidRDefault="00531128">
            <w:pPr>
              <w:pStyle w:val="ConsPlusNormal"/>
              <w:jc w:val="both"/>
              <w:rPr>
                <w:color w:val="000000" w:themeColor="text1"/>
              </w:rPr>
            </w:pPr>
            <w:r w:rsidRPr="00531128">
              <w:rPr>
                <w:color w:val="000000" w:themeColor="text1"/>
              </w:rPr>
              <w:t>За счет средств местного бюджета - 33276,5 тыс. рублей.</w:t>
            </w:r>
          </w:p>
          <w:p w:rsidR="00531128" w:rsidRPr="00531128" w:rsidRDefault="00531128">
            <w:pPr>
              <w:pStyle w:val="ConsPlusNormal"/>
              <w:jc w:val="both"/>
              <w:rPr>
                <w:color w:val="000000" w:themeColor="text1"/>
              </w:rPr>
            </w:pPr>
            <w:r w:rsidRPr="00531128">
              <w:rPr>
                <w:color w:val="000000" w:themeColor="text1"/>
              </w:rPr>
              <w:t>- 2023 год - 6328,9 тыс. рублей;</w:t>
            </w:r>
          </w:p>
          <w:p w:rsidR="00531128" w:rsidRPr="00531128" w:rsidRDefault="00531128">
            <w:pPr>
              <w:pStyle w:val="ConsPlusNormal"/>
              <w:jc w:val="both"/>
              <w:rPr>
                <w:color w:val="000000" w:themeColor="text1"/>
              </w:rPr>
            </w:pPr>
            <w:r w:rsidRPr="00531128">
              <w:rPr>
                <w:color w:val="000000" w:themeColor="text1"/>
              </w:rPr>
              <w:t>- 2024 год - 6328,9 тыс. рублей;</w:t>
            </w:r>
          </w:p>
          <w:p w:rsidR="00531128" w:rsidRPr="00531128" w:rsidRDefault="00531128">
            <w:pPr>
              <w:pStyle w:val="ConsPlusNormal"/>
              <w:jc w:val="both"/>
              <w:rPr>
                <w:color w:val="000000" w:themeColor="text1"/>
              </w:rPr>
            </w:pPr>
            <w:r w:rsidRPr="00531128">
              <w:rPr>
                <w:color w:val="000000" w:themeColor="text1"/>
              </w:rPr>
              <w:t>- 2025 год - 6328,9 тыс. рублей;</w:t>
            </w:r>
          </w:p>
          <w:p w:rsidR="00531128" w:rsidRPr="00531128" w:rsidRDefault="00531128">
            <w:pPr>
              <w:pStyle w:val="ConsPlusNormal"/>
              <w:jc w:val="both"/>
              <w:rPr>
                <w:color w:val="000000" w:themeColor="text1"/>
              </w:rPr>
            </w:pPr>
            <w:r w:rsidRPr="00531128">
              <w:rPr>
                <w:color w:val="000000" w:themeColor="text1"/>
              </w:rPr>
              <w:t>- 2026 год - 7144,9 тыс. рублей;</w:t>
            </w:r>
          </w:p>
          <w:p w:rsidR="00531128" w:rsidRPr="00531128" w:rsidRDefault="00531128">
            <w:pPr>
              <w:pStyle w:val="ConsPlusNormal"/>
              <w:jc w:val="both"/>
              <w:rPr>
                <w:color w:val="000000" w:themeColor="text1"/>
              </w:rPr>
            </w:pPr>
            <w:r w:rsidRPr="00531128">
              <w:rPr>
                <w:color w:val="000000" w:themeColor="text1"/>
              </w:rPr>
              <w:t>- 2027 год - 7144,9 тыс. рублей;</w:t>
            </w:r>
          </w:p>
          <w:p w:rsidR="00531128" w:rsidRPr="00531128" w:rsidRDefault="00531128">
            <w:pPr>
              <w:pStyle w:val="ConsPlusNormal"/>
              <w:jc w:val="both"/>
              <w:rPr>
                <w:color w:val="000000" w:themeColor="text1"/>
              </w:rPr>
            </w:pPr>
            <w:r w:rsidRPr="00531128">
              <w:rPr>
                <w:color w:val="000000" w:themeColor="text1"/>
              </w:rPr>
              <w:t>За счет средств областного бюджета - 2093352,0 тыс. рублей.</w:t>
            </w:r>
          </w:p>
          <w:p w:rsidR="00531128" w:rsidRPr="00531128" w:rsidRDefault="00531128">
            <w:pPr>
              <w:pStyle w:val="ConsPlusNormal"/>
              <w:jc w:val="both"/>
              <w:rPr>
                <w:color w:val="000000" w:themeColor="text1"/>
              </w:rPr>
            </w:pPr>
            <w:r w:rsidRPr="00531128">
              <w:rPr>
                <w:color w:val="000000" w:themeColor="text1"/>
              </w:rPr>
              <w:t>- 2023 год - 464232,0 тыс. рублей;</w:t>
            </w:r>
          </w:p>
          <w:p w:rsidR="00531128" w:rsidRPr="00531128" w:rsidRDefault="00531128">
            <w:pPr>
              <w:pStyle w:val="ConsPlusNormal"/>
              <w:jc w:val="both"/>
              <w:rPr>
                <w:color w:val="000000" w:themeColor="text1"/>
              </w:rPr>
            </w:pPr>
            <w:r w:rsidRPr="00531128">
              <w:rPr>
                <w:color w:val="000000" w:themeColor="text1"/>
              </w:rPr>
              <w:t>- 2024 год - 467505,0 тыс. рублей;</w:t>
            </w:r>
          </w:p>
          <w:p w:rsidR="00531128" w:rsidRPr="00531128" w:rsidRDefault="00531128">
            <w:pPr>
              <w:pStyle w:val="ConsPlusNormal"/>
              <w:jc w:val="both"/>
              <w:rPr>
                <w:color w:val="000000" w:themeColor="text1"/>
              </w:rPr>
            </w:pPr>
            <w:r w:rsidRPr="00531128">
              <w:rPr>
                <w:color w:val="000000" w:themeColor="text1"/>
              </w:rPr>
              <w:t>- 2025 год - 387205,0 тыс. рублей;</w:t>
            </w:r>
          </w:p>
          <w:p w:rsidR="00531128" w:rsidRPr="00531128" w:rsidRDefault="00531128">
            <w:pPr>
              <w:pStyle w:val="ConsPlusNormal"/>
              <w:jc w:val="both"/>
              <w:rPr>
                <w:color w:val="000000" w:themeColor="text1"/>
              </w:rPr>
            </w:pPr>
            <w:r w:rsidRPr="00531128">
              <w:rPr>
                <w:color w:val="000000" w:themeColor="text1"/>
              </w:rPr>
              <w:t>- 2026 год - 387205,0 тыс. рублей;</w:t>
            </w:r>
          </w:p>
          <w:p w:rsidR="00531128" w:rsidRPr="00531128" w:rsidRDefault="00531128">
            <w:pPr>
              <w:pStyle w:val="ConsPlusNormal"/>
              <w:jc w:val="both"/>
              <w:rPr>
                <w:color w:val="000000" w:themeColor="text1"/>
              </w:rPr>
            </w:pPr>
            <w:r w:rsidRPr="00531128">
              <w:rPr>
                <w:color w:val="000000" w:themeColor="text1"/>
              </w:rPr>
              <w:t>- 2027 год - 387205,0 тыс. рублей.</w:t>
            </w:r>
          </w:p>
        </w:tc>
      </w:tr>
      <w:tr w:rsidR="00531128" w:rsidRPr="00531128">
        <w:tc>
          <w:tcPr>
            <w:tcW w:w="3260" w:type="dxa"/>
          </w:tcPr>
          <w:p w:rsidR="00531128" w:rsidRPr="00531128" w:rsidRDefault="00531128">
            <w:pPr>
              <w:pStyle w:val="ConsPlusNormal"/>
              <w:rPr>
                <w:color w:val="000000" w:themeColor="text1"/>
              </w:rPr>
            </w:pPr>
            <w:r w:rsidRPr="00531128">
              <w:rPr>
                <w:color w:val="000000" w:themeColor="text1"/>
              </w:rPr>
              <w:t>Ожидаемые конечные результаты реализации подпрограммы</w:t>
            </w:r>
          </w:p>
        </w:tc>
        <w:tc>
          <w:tcPr>
            <w:tcW w:w="5783" w:type="dxa"/>
          </w:tcPr>
          <w:p w:rsidR="00531128" w:rsidRPr="00531128" w:rsidRDefault="00531128">
            <w:pPr>
              <w:pStyle w:val="ConsPlusNormal"/>
              <w:jc w:val="both"/>
              <w:rPr>
                <w:color w:val="000000" w:themeColor="text1"/>
              </w:rPr>
            </w:pPr>
            <w:r w:rsidRPr="00531128">
              <w:rPr>
                <w:color w:val="000000" w:themeColor="text1"/>
              </w:rPr>
              <w:t>Увеличение доли автомобильных дорог общего пользования местного значения, соответствующих нормативным требованиям.</w:t>
            </w:r>
          </w:p>
          <w:p w:rsidR="00531128" w:rsidRPr="00531128" w:rsidRDefault="00531128">
            <w:pPr>
              <w:pStyle w:val="ConsPlusNormal"/>
              <w:jc w:val="both"/>
              <w:rPr>
                <w:color w:val="000000" w:themeColor="text1"/>
              </w:rPr>
            </w:pPr>
            <w:r w:rsidRPr="00531128">
              <w:rPr>
                <w:color w:val="000000" w:themeColor="text1"/>
              </w:rPr>
              <w:t>Увеличение количества отремонтированных дворовых территорий многоквартирных домов, не менее 140.</w:t>
            </w:r>
          </w:p>
          <w:p w:rsidR="00531128" w:rsidRPr="00531128" w:rsidRDefault="00531128">
            <w:pPr>
              <w:pStyle w:val="ConsPlusNormal"/>
              <w:jc w:val="both"/>
              <w:rPr>
                <w:color w:val="000000" w:themeColor="text1"/>
              </w:rPr>
            </w:pPr>
            <w:r w:rsidRPr="00531128">
              <w:rPr>
                <w:color w:val="000000" w:themeColor="text1"/>
              </w:rPr>
              <w:t>Увеличение количества отремонтированных проездов к дворовым территориям, не менее 70.</w:t>
            </w:r>
          </w:p>
        </w:tc>
      </w:tr>
    </w:tbl>
    <w:p w:rsidR="00531128" w:rsidRPr="00531128" w:rsidRDefault="00531128">
      <w:pPr>
        <w:pStyle w:val="ConsPlusNormal"/>
        <w:jc w:val="both"/>
        <w:rPr>
          <w:color w:val="000000" w:themeColor="text1"/>
        </w:rPr>
      </w:pPr>
    </w:p>
    <w:p w:rsidR="00531128" w:rsidRDefault="00531128">
      <w:pPr>
        <w:pStyle w:val="ConsPlusTitle"/>
        <w:jc w:val="center"/>
        <w:outlineLvl w:val="2"/>
        <w:rPr>
          <w:color w:val="000000" w:themeColor="text1"/>
        </w:rPr>
      </w:pPr>
    </w:p>
    <w:p w:rsidR="00531128" w:rsidRDefault="00531128">
      <w:pPr>
        <w:pStyle w:val="ConsPlusTitle"/>
        <w:jc w:val="center"/>
        <w:outlineLvl w:val="2"/>
        <w:rPr>
          <w:color w:val="000000" w:themeColor="text1"/>
        </w:rPr>
      </w:pPr>
    </w:p>
    <w:p w:rsidR="00531128" w:rsidRPr="00531128" w:rsidRDefault="00531128">
      <w:pPr>
        <w:pStyle w:val="ConsPlusTitle"/>
        <w:jc w:val="center"/>
        <w:outlineLvl w:val="2"/>
        <w:rPr>
          <w:color w:val="000000" w:themeColor="text1"/>
        </w:rPr>
      </w:pPr>
      <w:r w:rsidRPr="00531128">
        <w:rPr>
          <w:color w:val="000000" w:themeColor="text1"/>
        </w:rPr>
        <w:lastRenderedPageBreak/>
        <w:t>1.2. Характеристика текущего состояния сферы реализации</w:t>
      </w:r>
    </w:p>
    <w:p w:rsidR="00531128" w:rsidRPr="00531128" w:rsidRDefault="00531128">
      <w:pPr>
        <w:pStyle w:val="ConsPlusTitle"/>
        <w:jc w:val="center"/>
        <w:rPr>
          <w:color w:val="000000" w:themeColor="text1"/>
        </w:rPr>
      </w:pPr>
      <w:r w:rsidRPr="00531128">
        <w:rPr>
          <w:color w:val="000000" w:themeColor="text1"/>
        </w:rPr>
        <w:t xml:space="preserve">подпрограммы, описание основных проблем </w:t>
      </w:r>
      <w:proofErr w:type="gramStart"/>
      <w:r w:rsidRPr="00531128">
        <w:rPr>
          <w:color w:val="000000" w:themeColor="text1"/>
        </w:rPr>
        <w:t>в</w:t>
      </w:r>
      <w:proofErr w:type="gramEnd"/>
      <w:r w:rsidRPr="00531128">
        <w:rPr>
          <w:color w:val="000000" w:themeColor="text1"/>
        </w:rPr>
        <w:t xml:space="preserve"> указанной</w:t>
      </w:r>
    </w:p>
    <w:p w:rsidR="00531128" w:rsidRPr="00531128" w:rsidRDefault="00531128">
      <w:pPr>
        <w:pStyle w:val="ConsPlusTitle"/>
        <w:jc w:val="center"/>
        <w:rPr>
          <w:color w:val="000000" w:themeColor="text1"/>
        </w:rPr>
      </w:pPr>
      <w:r w:rsidRPr="00531128">
        <w:rPr>
          <w:color w:val="000000" w:themeColor="text1"/>
        </w:rPr>
        <w:t>сфере и прогноз ее развития</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Одним из направлений деятельности муниципального образования "Город Великие Луки" по финансированию дорожного хозяйства является максимальное удовлетворение потребности населения и экономики города в автомобильных дорогах.</w:t>
      </w:r>
    </w:p>
    <w:p w:rsidR="00531128" w:rsidRPr="00531128" w:rsidRDefault="00531128">
      <w:pPr>
        <w:pStyle w:val="ConsPlusNormal"/>
        <w:spacing w:before="220"/>
        <w:ind w:firstLine="540"/>
        <w:jc w:val="both"/>
        <w:rPr>
          <w:color w:val="000000" w:themeColor="text1"/>
        </w:rPr>
      </w:pPr>
      <w:r w:rsidRPr="00531128">
        <w:rPr>
          <w:color w:val="000000" w:themeColor="text1"/>
        </w:rPr>
        <w:t>Показателями улучшения состояния дорожной сети являются:</w:t>
      </w:r>
    </w:p>
    <w:p w:rsidR="00531128" w:rsidRPr="00531128" w:rsidRDefault="00531128">
      <w:pPr>
        <w:pStyle w:val="ConsPlusNormal"/>
        <w:spacing w:before="220"/>
        <w:ind w:firstLine="540"/>
        <w:jc w:val="both"/>
        <w:rPr>
          <w:color w:val="000000" w:themeColor="text1"/>
        </w:rPr>
      </w:pPr>
      <w:r w:rsidRPr="00531128">
        <w:rPr>
          <w:color w:val="000000" w:themeColor="text1"/>
        </w:rPr>
        <w:t>- снижение текущих издержек, в первую очередь для пользователей автомобильных дорог и дорог с грунтовым покрытием;</w:t>
      </w:r>
    </w:p>
    <w:p w:rsidR="00531128" w:rsidRPr="00531128" w:rsidRDefault="00531128">
      <w:pPr>
        <w:pStyle w:val="ConsPlusNormal"/>
        <w:spacing w:before="220"/>
        <w:ind w:firstLine="540"/>
        <w:jc w:val="both"/>
        <w:rPr>
          <w:color w:val="000000" w:themeColor="text1"/>
        </w:rPr>
      </w:pPr>
      <w:r w:rsidRPr="00531128">
        <w:rPr>
          <w:color w:val="000000" w:themeColor="text1"/>
        </w:rPr>
        <w:t>- стимулирование общего экономического развития прилегающих территорий;</w:t>
      </w:r>
    </w:p>
    <w:p w:rsidR="00531128" w:rsidRPr="00531128" w:rsidRDefault="00531128">
      <w:pPr>
        <w:pStyle w:val="ConsPlusNormal"/>
        <w:spacing w:before="220"/>
        <w:ind w:firstLine="540"/>
        <w:jc w:val="both"/>
        <w:rPr>
          <w:color w:val="000000" w:themeColor="text1"/>
        </w:rPr>
      </w:pPr>
      <w:r w:rsidRPr="00531128">
        <w:rPr>
          <w:color w:val="000000" w:themeColor="text1"/>
        </w:rPr>
        <w:t>- экономия времени как для перевозки пассажиров, так и для прохождения грузов, находящихся в пути;</w:t>
      </w:r>
    </w:p>
    <w:p w:rsidR="00531128" w:rsidRPr="00531128" w:rsidRDefault="00531128">
      <w:pPr>
        <w:pStyle w:val="ConsPlusNormal"/>
        <w:spacing w:before="220"/>
        <w:ind w:firstLine="540"/>
        <w:jc w:val="both"/>
        <w:rPr>
          <w:color w:val="000000" w:themeColor="text1"/>
        </w:rPr>
      </w:pPr>
      <w:r w:rsidRPr="00531128">
        <w:rPr>
          <w:color w:val="000000" w:themeColor="text1"/>
        </w:rPr>
        <w:t>- снижение числа дорожно-транспортных происшествий и нанесенного материального ущерба;</w:t>
      </w:r>
    </w:p>
    <w:p w:rsidR="00531128" w:rsidRPr="00531128" w:rsidRDefault="00531128">
      <w:pPr>
        <w:pStyle w:val="ConsPlusNormal"/>
        <w:spacing w:before="220"/>
        <w:ind w:firstLine="540"/>
        <w:jc w:val="both"/>
        <w:rPr>
          <w:color w:val="000000" w:themeColor="text1"/>
        </w:rPr>
      </w:pPr>
      <w:r w:rsidRPr="00531128">
        <w:rPr>
          <w:color w:val="000000" w:themeColor="text1"/>
        </w:rPr>
        <w:t>- повышение комфорта и удобства поездок.</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В целом улучшение "дорожных условий" приводит </w:t>
      </w:r>
      <w:proofErr w:type="gramStart"/>
      <w:r w:rsidRPr="00531128">
        <w:rPr>
          <w:color w:val="000000" w:themeColor="text1"/>
        </w:rPr>
        <w:t>к</w:t>
      </w:r>
      <w:proofErr w:type="gramEnd"/>
      <w:r w:rsidRPr="00531128">
        <w:rPr>
          <w:color w:val="000000" w:themeColor="text1"/>
        </w:rPr>
        <w:t>:</w:t>
      </w:r>
    </w:p>
    <w:p w:rsidR="00531128" w:rsidRPr="00531128" w:rsidRDefault="00531128">
      <w:pPr>
        <w:pStyle w:val="ConsPlusNormal"/>
        <w:spacing w:before="220"/>
        <w:ind w:firstLine="540"/>
        <w:jc w:val="both"/>
        <w:rPr>
          <w:color w:val="000000" w:themeColor="text1"/>
        </w:rPr>
      </w:pPr>
      <w:r w:rsidRPr="00531128">
        <w:rPr>
          <w:color w:val="000000" w:themeColor="text1"/>
        </w:rPr>
        <w:t>- сокращению времени на перевозки грузов и пассажиров;</w:t>
      </w:r>
    </w:p>
    <w:p w:rsidR="00531128" w:rsidRPr="00531128" w:rsidRDefault="00531128">
      <w:pPr>
        <w:pStyle w:val="ConsPlusNormal"/>
        <w:spacing w:before="220"/>
        <w:ind w:firstLine="540"/>
        <w:jc w:val="both"/>
        <w:rPr>
          <w:color w:val="000000" w:themeColor="text1"/>
        </w:rPr>
      </w:pPr>
      <w:r w:rsidRPr="00531128">
        <w:rPr>
          <w:color w:val="000000" w:themeColor="text1"/>
        </w:rPr>
        <w:t>- снижению стоимости перевозок, снижению износа транспортных средств;</w:t>
      </w:r>
    </w:p>
    <w:p w:rsidR="00531128" w:rsidRPr="00531128" w:rsidRDefault="00531128">
      <w:pPr>
        <w:pStyle w:val="ConsPlusNormal"/>
        <w:spacing w:before="220"/>
        <w:ind w:firstLine="540"/>
        <w:jc w:val="both"/>
        <w:rPr>
          <w:color w:val="000000" w:themeColor="text1"/>
        </w:rPr>
      </w:pPr>
      <w:r w:rsidRPr="00531128">
        <w:rPr>
          <w:color w:val="000000" w:themeColor="text1"/>
        </w:rPr>
        <w:t>- повышению спроса на услуги дорожного сервиса;</w:t>
      </w:r>
    </w:p>
    <w:p w:rsidR="00531128" w:rsidRPr="00531128" w:rsidRDefault="00531128">
      <w:pPr>
        <w:pStyle w:val="ConsPlusNormal"/>
        <w:spacing w:before="220"/>
        <w:ind w:firstLine="540"/>
        <w:jc w:val="both"/>
        <w:rPr>
          <w:color w:val="000000" w:themeColor="text1"/>
        </w:rPr>
      </w:pPr>
      <w:r w:rsidRPr="00531128">
        <w:rPr>
          <w:color w:val="000000" w:themeColor="text1"/>
        </w:rPr>
        <w:t>- повышению транспортной доступности;</w:t>
      </w:r>
    </w:p>
    <w:p w:rsidR="00531128" w:rsidRPr="00531128" w:rsidRDefault="00531128">
      <w:pPr>
        <w:pStyle w:val="ConsPlusNormal"/>
        <w:spacing w:before="220"/>
        <w:ind w:firstLine="540"/>
        <w:jc w:val="both"/>
        <w:rPr>
          <w:color w:val="000000" w:themeColor="text1"/>
        </w:rPr>
      </w:pPr>
      <w:r w:rsidRPr="00531128">
        <w:rPr>
          <w:color w:val="000000" w:themeColor="text1"/>
        </w:rPr>
        <w:t>- сокращению числа дорожно-транспортных происшествий;</w:t>
      </w:r>
    </w:p>
    <w:p w:rsidR="00531128" w:rsidRPr="00531128" w:rsidRDefault="00531128">
      <w:pPr>
        <w:pStyle w:val="ConsPlusNormal"/>
        <w:spacing w:before="220"/>
        <w:ind w:firstLine="540"/>
        <w:jc w:val="both"/>
        <w:rPr>
          <w:color w:val="000000" w:themeColor="text1"/>
        </w:rPr>
      </w:pPr>
      <w:r w:rsidRPr="00531128">
        <w:rPr>
          <w:color w:val="000000" w:themeColor="text1"/>
        </w:rPr>
        <w:t>- улучшению экологической ситуации.</w:t>
      </w:r>
    </w:p>
    <w:p w:rsidR="00531128" w:rsidRPr="00531128" w:rsidRDefault="00531128">
      <w:pPr>
        <w:pStyle w:val="ConsPlusNormal"/>
        <w:spacing w:before="220"/>
        <w:ind w:firstLine="540"/>
        <w:jc w:val="both"/>
        <w:rPr>
          <w:color w:val="000000" w:themeColor="text1"/>
        </w:rPr>
      </w:pPr>
      <w:r w:rsidRPr="00531128">
        <w:rPr>
          <w:color w:val="000000" w:themeColor="text1"/>
        </w:rPr>
        <w:t>Автомобильные дороги имеют стратегическое значение для города Великие Луки. Они связывают территорию города с соседними территориями Псковской области, обеспечивают жизнедеятельность города, во многом определяют возможности развития города, по ним осуществляются перевозки грузов и пассажиров.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531128" w:rsidRPr="00531128" w:rsidRDefault="00531128">
      <w:pPr>
        <w:pStyle w:val="ConsPlusNormal"/>
        <w:spacing w:before="220"/>
        <w:ind w:firstLine="540"/>
        <w:jc w:val="both"/>
        <w:rPr>
          <w:color w:val="000000" w:themeColor="text1"/>
        </w:rPr>
      </w:pPr>
      <w:r w:rsidRPr="00531128">
        <w:rPr>
          <w:color w:val="000000" w:themeColor="text1"/>
        </w:rPr>
        <w:t>В настоящее время протяженность автомобильных дорог общего пользования в городе Великие Луки составляет 251,589 километров, из них:</w:t>
      </w:r>
    </w:p>
    <w:p w:rsidR="00531128" w:rsidRPr="00531128" w:rsidRDefault="00531128">
      <w:pPr>
        <w:pStyle w:val="ConsPlusNormal"/>
        <w:spacing w:before="220"/>
        <w:ind w:firstLine="540"/>
        <w:jc w:val="both"/>
        <w:rPr>
          <w:color w:val="000000" w:themeColor="text1"/>
        </w:rPr>
      </w:pPr>
      <w:r w:rsidRPr="00531128">
        <w:rPr>
          <w:color w:val="000000" w:themeColor="text1"/>
        </w:rPr>
        <w:t>- с асфальтобетонным покрытием - 113,162 км;</w:t>
      </w:r>
    </w:p>
    <w:p w:rsidR="00531128" w:rsidRPr="00531128" w:rsidRDefault="00531128">
      <w:pPr>
        <w:pStyle w:val="ConsPlusNormal"/>
        <w:spacing w:before="220"/>
        <w:ind w:firstLine="540"/>
        <w:jc w:val="both"/>
        <w:rPr>
          <w:color w:val="000000" w:themeColor="text1"/>
        </w:rPr>
      </w:pPr>
      <w:r w:rsidRPr="00531128">
        <w:rPr>
          <w:color w:val="000000" w:themeColor="text1"/>
        </w:rPr>
        <w:t>- с песчано-гравийным покрытием - 138,472 км.</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На автомобильных дорогах эксплуатируется 14 мостов общей протяженностью 397,91 п. </w:t>
      </w:r>
      <w:proofErr w:type="gramStart"/>
      <w:r w:rsidRPr="00531128">
        <w:rPr>
          <w:color w:val="000000" w:themeColor="text1"/>
        </w:rPr>
        <w:t>м</w:t>
      </w:r>
      <w:proofErr w:type="gramEnd"/>
      <w:r w:rsidRPr="00531128">
        <w:rPr>
          <w:color w:val="000000" w:themeColor="text1"/>
        </w:rPr>
        <w:t xml:space="preserve"> и 1 автодорожный путепровод через железную дорогу протяженностью 3059 м п. Основная часть мостов построена в период 1961 - 1995 годов.</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Состояние существующих мостов на обслуживаемой сети, их надежность вызывают особую </w:t>
      </w:r>
      <w:r w:rsidRPr="00531128">
        <w:rPr>
          <w:color w:val="000000" w:themeColor="text1"/>
        </w:rPr>
        <w:lastRenderedPageBreak/>
        <w:t xml:space="preserve">озабоченность. Срочного капитального ремонта требуют 4 моста, планово-предупредительного ремонта - 8 мостов. Необходимо расширение до двух полос в одну сторону движения существующего моста через реку </w:t>
      </w:r>
      <w:proofErr w:type="spellStart"/>
      <w:r w:rsidRPr="00531128">
        <w:rPr>
          <w:color w:val="000000" w:themeColor="text1"/>
        </w:rPr>
        <w:t>Ловать</w:t>
      </w:r>
      <w:proofErr w:type="spellEnd"/>
      <w:r w:rsidRPr="00531128">
        <w:rPr>
          <w:color w:val="000000" w:themeColor="text1"/>
        </w:rPr>
        <w:t xml:space="preserve"> по проспекту Ленина.</w:t>
      </w:r>
    </w:p>
    <w:p w:rsidR="00531128" w:rsidRPr="00531128" w:rsidRDefault="00531128">
      <w:pPr>
        <w:pStyle w:val="ConsPlusNormal"/>
        <w:spacing w:before="220"/>
        <w:ind w:firstLine="540"/>
        <w:jc w:val="both"/>
        <w:rPr>
          <w:color w:val="000000" w:themeColor="text1"/>
        </w:rPr>
      </w:pPr>
      <w:r w:rsidRPr="00531128">
        <w:rPr>
          <w:color w:val="000000" w:themeColor="text1"/>
        </w:rPr>
        <w:t>В настоящее время в городе Великие Луки существует необходимость строительства путепровода через железнодорожные пути для обеспечения надежного транспортного сообщения между двумя районами города от проспекта Гагарина до ул. Малышева. На данный момент связь между ними осуществляется через железнодорожные переезды в одном уровне, что уменьшает пропускную способность автотранспорта и затрудняет движение экстренных служб города (скорая помощь, полиция, МЧС, пожарная служба), так как движение автотранспорта через железнодорожные переезды города непосредственно связано с графиком движения пассажирских и грузовых поездов. По предоставленным данным ОАО "РЖД" переезд на 479 км ПК 5 "</w:t>
      </w:r>
      <w:proofErr w:type="spellStart"/>
      <w:r w:rsidRPr="00531128">
        <w:rPr>
          <w:color w:val="000000" w:themeColor="text1"/>
        </w:rPr>
        <w:t>Лазавица</w:t>
      </w:r>
      <w:proofErr w:type="spellEnd"/>
      <w:r w:rsidRPr="00531128">
        <w:rPr>
          <w:color w:val="000000" w:themeColor="text1"/>
        </w:rPr>
        <w:t>" в горловине станции Великие Луки, продолжительность его закрытия на период пропуска железнодорожного подвижного состава может составлять в среднем до 20 часов в сутки ввиду увеличения количества поездов, перерабатываемых станцией.</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Для постановки в </w:t>
      </w:r>
      <w:proofErr w:type="spellStart"/>
      <w:r w:rsidRPr="00531128">
        <w:rPr>
          <w:color w:val="000000" w:themeColor="text1"/>
        </w:rPr>
        <w:t>Росреестр</w:t>
      </w:r>
      <w:proofErr w:type="spellEnd"/>
      <w:r w:rsidRPr="00531128">
        <w:rPr>
          <w:color w:val="000000" w:themeColor="text1"/>
        </w:rPr>
        <w:t xml:space="preserve"> автомобильных дорог общего пользования местного значения необходимо произвести изготовление технических планов дорог.</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Учитывая </w:t>
      </w:r>
      <w:proofErr w:type="gramStart"/>
      <w:r w:rsidRPr="00531128">
        <w:rPr>
          <w:color w:val="000000" w:themeColor="text1"/>
        </w:rPr>
        <w:t>вышеизложенное</w:t>
      </w:r>
      <w:proofErr w:type="gramEnd"/>
      <w:r w:rsidRPr="00531128">
        <w:rPr>
          <w:color w:val="000000" w:themeColor="text1"/>
        </w:rPr>
        <w:t>, стоит задача оптимального использования финансовых средств с целью максимально возможного снижения количества проблемных участков автомобильных дорог и сооружений на них.</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Применение программы в развитии автомобильных дорог общего пользования в </w:t>
      </w:r>
      <w:proofErr w:type="gramStart"/>
      <w:r w:rsidRPr="00531128">
        <w:rPr>
          <w:color w:val="000000" w:themeColor="text1"/>
        </w:rPr>
        <w:t>г</w:t>
      </w:r>
      <w:proofErr w:type="gramEnd"/>
      <w:r w:rsidRPr="00531128">
        <w:rPr>
          <w:color w:val="000000" w:themeColor="text1"/>
        </w:rPr>
        <w:t>. Великие Луки позволит системно направлять средства на решение неотложных проблем дорожной отрасли.</w:t>
      </w:r>
    </w:p>
    <w:p w:rsidR="00531128" w:rsidRPr="00531128" w:rsidRDefault="00531128">
      <w:pPr>
        <w:pStyle w:val="ConsPlusNormal"/>
        <w:spacing w:before="220"/>
        <w:ind w:firstLine="540"/>
        <w:jc w:val="both"/>
        <w:rPr>
          <w:color w:val="000000" w:themeColor="text1"/>
        </w:rPr>
      </w:pPr>
      <w:proofErr w:type="gramStart"/>
      <w:r w:rsidRPr="00531128">
        <w:rPr>
          <w:color w:val="000000" w:themeColor="text1"/>
        </w:rPr>
        <w:t xml:space="preserve">Транспортная </w:t>
      </w:r>
      <w:hyperlink r:id="rId9">
        <w:r w:rsidRPr="00531128">
          <w:rPr>
            <w:color w:val="000000" w:themeColor="text1"/>
          </w:rPr>
          <w:t>стратегия</w:t>
        </w:r>
      </w:hyperlink>
      <w:r w:rsidRPr="00531128">
        <w:rPr>
          <w:color w:val="000000" w:themeColor="text1"/>
        </w:rPr>
        <w:t xml:space="preserve"> Российской Федерации до 2030 года с прогнозом на период до 2035 года (далее - Стратегия) разработана в соответствии с: Федеральным </w:t>
      </w:r>
      <w:hyperlink r:id="rId10">
        <w:r w:rsidRPr="00531128">
          <w:rPr>
            <w:color w:val="000000" w:themeColor="text1"/>
          </w:rPr>
          <w:t>законом</w:t>
        </w:r>
      </w:hyperlink>
      <w:r w:rsidRPr="00531128">
        <w:rPr>
          <w:color w:val="000000" w:themeColor="text1"/>
        </w:rPr>
        <w:t xml:space="preserve"> "О стратегическом планировании в Российской Федерации"; </w:t>
      </w:r>
      <w:hyperlink r:id="rId11">
        <w:r w:rsidRPr="00531128">
          <w:rPr>
            <w:color w:val="000000" w:themeColor="text1"/>
          </w:rPr>
          <w:t>Указом</w:t>
        </w:r>
      </w:hyperlink>
      <w:r w:rsidRPr="00531128">
        <w:rPr>
          <w:color w:val="000000" w:themeColor="text1"/>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roofErr w:type="gramEnd"/>
      <w:r w:rsidRPr="00531128">
        <w:rPr>
          <w:color w:val="000000" w:themeColor="text1"/>
        </w:rPr>
        <w:t xml:space="preserve"> </w:t>
      </w:r>
      <w:hyperlink r:id="rId12">
        <w:r w:rsidRPr="00531128">
          <w:rPr>
            <w:color w:val="000000" w:themeColor="text1"/>
          </w:rPr>
          <w:t>Указом</w:t>
        </w:r>
      </w:hyperlink>
      <w:r w:rsidRPr="00531128">
        <w:rPr>
          <w:color w:val="000000" w:themeColor="text1"/>
        </w:rPr>
        <w:t xml:space="preserve"> Президента Российской Федерации от 21 июля 2020 г. N 474 "О национальных целях развития Российской Федерации на период до 2030 года"; </w:t>
      </w:r>
      <w:hyperlink r:id="rId13">
        <w:r w:rsidRPr="00531128">
          <w:rPr>
            <w:color w:val="000000" w:themeColor="text1"/>
          </w:rPr>
          <w:t>Стратегией</w:t>
        </w:r>
      </w:hyperlink>
      <w:r w:rsidRPr="00531128">
        <w:rPr>
          <w:color w:val="000000" w:themeColor="text1"/>
        </w:rPr>
        <w:t xml:space="preserve"> национальной безопасности Российской Федерации, утвержденной Указом Президента Российской Федерации от 2 июля 2021 г. N 400 "О Стратегии национальной безопасности Российской Федерации"; поручениями Президента Российской Федерации от 26 июля 2017 г. N Пр-1449 и от 25 марта 2020 г. </w:t>
      </w:r>
      <w:hyperlink r:id="rId14">
        <w:r w:rsidRPr="00531128">
          <w:rPr>
            <w:color w:val="000000" w:themeColor="text1"/>
          </w:rPr>
          <w:t>N Пр-573</w:t>
        </w:r>
      </w:hyperlink>
      <w:r w:rsidRPr="00531128">
        <w:rPr>
          <w:color w:val="000000" w:themeColor="text1"/>
        </w:rPr>
        <w:t xml:space="preserve">; </w:t>
      </w:r>
      <w:hyperlink r:id="rId15">
        <w:r w:rsidRPr="00531128">
          <w:rPr>
            <w:color w:val="000000" w:themeColor="text1"/>
          </w:rPr>
          <w:t>Стратегией</w:t>
        </w:r>
      </w:hyperlink>
      <w:r w:rsidRPr="00531128">
        <w:rPr>
          <w:color w:val="000000" w:themeColor="text1"/>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(далее - Стратегия пространственного развития Российской Федерации до 2025 года).</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2"/>
        <w:rPr>
          <w:color w:val="000000" w:themeColor="text1"/>
        </w:rPr>
      </w:pPr>
      <w:r w:rsidRPr="00531128">
        <w:rPr>
          <w:color w:val="000000" w:themeColor="text1"/>
        </w:rPr>
        <w:t>1.3. Приоритеты муниципальной политики области в сфере</w:t>
      </w:r>
    </w:p>
    <w:p w:rsidR="00531128" w:rsidRPr="00531128" w:rsidRDefault="00531128">
      <w:pPr>
        <w:pStyle w:val="ConsPlusTitle"/>
        <w:jc w:val="center"/>
        <w:rPr>
          <w:color w:val="000000" w:themeColor="text1"/>
        </w:rPr>
      </w:pPr>
      <w:r w:rsidRPr="00531128">
        <w:rPr>
          <w:color w:val="000000" w:themeColor="text1"/>
        </w:rPr>
        <w:t>реализации подпрограммы, описание цели, задач подпрограммы,</w:t>
      </w:r>
    </w:p>
    <w:p w:rsidR="00531128" w:rsidRPr="00531128" w:rsidRDefault="00531128">
      <w:pPr>
        <w:pStyle w:val="ConsPlusTitle"/>
        <w:jc w:val="center"/>
        <w:rPr>
          <w:color w:val="000000" w:themeColor="text1"/>
        </w:rPr>
      </w:pPr>
      <w:r w:rsidRPr="00531128">
        <w:rPr>
          <w:color w:val="000000" w:themeColor="text1"/>
        </w:rPr>
        <w:t>целевые индикаторы достижения цели, основные ожидаемые</w:t>
      </w:r>
    </w:p>
    <w:p w:rsidR="00531128" w:rsidRPr="00531128" w:rsidRDefault="00531128">
      <w:pPr>
        <w:pStyle w:val="ConsPlusTitle"/>
        <w:jc w:val="center"/>
        <w:rPr>
          <w:color w:val="000000" w:themeColor="text1"/>
        </w:rPr>
      </w:pPr>
      <w:r w:rsidRPr="00531128">
        <w:rPr>
          <w:color w:val="000000" w:themeColor="text1"/>
        </w:rPr>
        <w:t>конечные результаты подпрограммы</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Целью подпрограммы является: "Улучшение транспортно-эксплуатационного состояния улично-дорожной сети, дворовых территорий многоквартирных домов и проездов к ним".</w:t>
      </w:r>
    </w:p>
    <w:p w:rsidR="00531128" w:rsidRPr="00531128" w:rsidRDefault="00531128">
      <w:pPr>
        <w:pStyle w:val="ConsPlusNormal"/>
        <w:spacing w:before="220"/>
        <w:ind w:firstLine="540"/>
        <w:jc w:val="both"/>
        <w:rPr>
          <w:color w:val="000000" w:themeColor="text1"/>
        </w:rPr>
      </w:pPr>
      <w:r w:rsidRPr="00531128">
        <w:rPr>
          <w:color w:val="000000" w:themeColor="text1"/>
        </w:rPr>
        <w:t>Достижение целей подпрограммы будет осуществляться путем выполнения следующей задачи: "Обеспечение сохранности и приведение в нормативное состояние автомобильных дорог общего пользования местного значения, дворовых территорий и проездов к ним".</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Оценку качества выполнения муниципальных функций при исполнении муниципальной программы дает показатель оценки уровня выполнения запланированных целевых индикаторов </w:t>
      </w:r>
      <w:r w:rsidRPr="00531128">
        <w:rPr>
          <w:color w:val="000000" w:themeColor="text1"/>
        </w:rPr>
        <w:lastRenderedPageBreak/>
        <w:t>при выполнении муниципальной программы:</w:t>
      </w:r>
    </w:p>
    <w:p w:rsidR="00531128" w:rsidRPr="00531128" w:rsidRDefault="00531128">
      <w:pPr>
        <w:pStyle w:val="ConsPlusNormal"/>
        <w:spacing w:before="220"/>
        <w:ind w:firstLine="540"/>
        <w:jc w:val="both"/>
        <w:rPr>
          <w:color w:val="000000" w:themeColor="text1"/>
        </w:rPr>
      </w:pPr>
      <w:r w:rsidRPr="00531128">
        <w:rPr>
          <w:color w:val="000000" w:themeColor="text1"/>
        </w:rPr>
        <w:t>1. Оценивается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 xml:space="preserve">L = </w:t>
      </w:r>
      <w:proofErr w:type="spellStart"/>
      <w:proofErr w:type="gramStart"/>
      <w:r w:rsidRPr="00531128">
        <w:rPr>
          <w:color w:val="000000" w:themeColor="text1"/>
        </w:rPr>
        <w:t>L</w:t>
      </w:r>
      <w:proofErr w:type="gramEnd"/>
      <w:r w:rsidRPr="00531128">
        <w:rPr>
          <w:color w:val="000000" w:themeColor="text1"/>
        </w:rPr>
        <w:t>о</w:t>
      </w:r>
      <w:proofErr w:type="spellEnd"/>
      <w:r w:rsidRPr="00531128">
        <w:rPr>
          <w:color w:val="000000" w:themeColor="text1"/>
        </w:rPr>
        <w:t xml:space="preserve"> - </w:t>
      </w:r>
      <w:proofErr w:type="spellStart"/>
      <w:r w:rsidRPr="00531128">
        <w:rPr>
          <w:color w:val="000000" w:themeColor="text1"/>
        </w:rPr>
        <w:t>Lпн</w:t>
      </w:r>
      <w:proofErr w:type="spellEnd"/>
      <w:r w:rsidRPr="00531128">
        <w:rPr>
          <w:color w:val="000000" w:themeColor="text1"/>
        </w:rPr>
        <w:t>, где:</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L - доля протяженности автомобильных дорог общего пользования местного значения;</w:t>
      </w:r>
    </w:p>
    <w:p w:rsidR="00531128" w:rsidRPr="00531128" w:rsidRDefault="00531128">
      <w:pPr>
        <w:pStyle w:val="ConsPlusNormal"/>
        <w:spacing w:before="220"/>
        <w:ind w:firstLine="540"/>
        <w:jc w:val="both"/>
        <w:rPr>
          <w:color w:val="000000" w:themeColor="text1"/>
        </w:rPr>
      </w:pPr>
      <w:proofErr w:type="spellStart"/>
      <w:r w:rsidRPr="00531128">
        <w:rPr>
          <w:color w:val="000000" w:themeColor="text1"/>
        </w:rPr>
        <w:t>Lo</w:t>
      </w:r>
      <w:proofErr w:type="spellEnd"/>
      <w:r w:rsidRPr="00531128">
        <w:rPr>
          <w:color w:val="000000" w:themeColor="text1"/>
        </w:rPr>
        <w:t xml:space="preserve"> - количество не отвечающих нормативным требованиям автомобильных дорог на территории муниципального образования "Город Великие Луки";</w:t>
      </w:r>
    </w:p>
    <w:p w:rsidR="00531128" w:rsidRPr="00531128" w:rsidRDefault="00531128">
      <w:pPr>
        <w:pStyle w:val="ConsPlusNormal"/>
        <w:spacing w:before="220"/>
        <w:ind w:firstLine="540"/>
        <w:jc w:val="both"/>
        <w:rPr>
          <w:color w:val="000000" w:themeColor="text1"/>
        </w:rPr>
      </w:pPr>
      <w:proofErr w:type="spellStart"/>
      <w:proofErr w:type="gramStart"/>
      <w:r w:rsidRPr="00531128">
        <w:rPr>
          <w:color w:val="000000" w:themeColor="text1"/>
        </w:rPr>
        <w:t>L</w:t>
      </w:r>
      <w:proofErr w:type="gramEnd"/>
      <w:r w:rsidRPr="00531128">
        <w:rPr>
          <w:color w:val="000000" w:themeColor="text1"/>
        </w:rPr>
        <w:t>пн</w:t>
      </w:r>
      <w:proofErr w:type="spellEnd"/>
      <w:r w:rsidRPr="00531128">
        <w:rPr>
          <w:color w:val="000000" w:themeColor="text1"/>
        </w:rPr>
        <w:t xml:space="preserve"> - общее количество автомобильных дорог местного значения муниципального образования "Город Великие Луки".</w:t>
      </w:r>
    </w:p>
    <w:p w:rsidR="00531128" w:rsidRPr="00531128" w:rsidRDefault="00531128">
      <w:pPr>
        <w:pStyle w:val="ConsPlusNormal"/>
        <w:spacing w:before="220"/>
        <w:ind w:firstLine="540"/>
        <w:jc w:val="both"/>
        <w:rPr>
          <w:color w:val="000000" w:themeColor="text1"/>
        </w:rPr>
      </w:pPr>
      <w:r w:rsidRPr="00531128">
        <w:rPr>
          <w:color w:val="000000" w:themeColor="text1"/>
        </w:rPr>
        <w:t>2. Целевые показатели муниципальной программы количества отремонтированных дворовых территорий многоквартирных домов рассчитываются на основании данных исполнительной документации (проектов). Исполнительная документация предоставляется после окончательного ремонта дворовых территорий.</w:t>
      </w:r>
    </w:p>
    <w:p w:rsidR="00531128" w:rsidRPr="00531128" w:rsidRDefault="00531128">
      <w:pPr>
        <w:pStyle w:val="ConsPlusNormal"/>
        <w:spacing w:before="220"/>
        <w:ind w:firstLine="540"/>
        <w:jc w:val="both"/>
        <w:rPr>
          <w:color w:val="000000" w:themeColor="text1"/>
        </w:rPr>
      </w:pPr>
      <w:r w:rsidRPr="00531128">
        <w:rPr>
          <w:color w:val="000000" w:themeColor="text1"/>
        </w:rPr>
        <w:t>3. Целевые показатели муниципальной программы количества отремонтированных проездов к дворовым территориям многоквартирных домов рассчитываются на основании данных исполнительной документации (проектов). Исполнительная документация предоставляется после окончательного ремонта.</w:t>
      </w:r>
    </w:p>
    <w:p w:rsidR="00531128" w:rsidRPr="00531128" w:rsidRDefault="00531128">
      <w:pPr>
        <w:pStyle w:val="ConsPlusNormal"/>
        <w:spacing w:before="220"/>
        <w:ind w:firstLine="540"/>
        <w:jc w:val="both"/>
        <w:rPr>
          <w:color w:val="000000" w:themeColor="text1"/>
        </w:rPr>
      </w:pPr>
      <w:hyperlink w:anchor="P401">
        <w:r w:rsidRPr="00531128">
          <w:rPr>
            <w:color w:val="000000" w:themeColor="text1"/>
          </w:rPr>
          <w:t>Сведения</w:t>
        </w:r>
      </w:hyperlink>
      <w:r w:rsidRPr="00531128">
        <w:rPr>
          <w:color w:val="000000" w:themeColor="text1"/>
        </w:rPr>
        <w:t xml:space="preserve"> о значениях целевых индикаторов достижения цели подпрограммы "Дорожное хозяйство города Великие Луки" отображены в приложении 3 "Сведения о составе и значениях целевых показателей муниципальной программы".</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2"/>
        <w:rPr>
          <w:color w:val="000000" w:themeColor="text1"/>
        </w:rPr>
      </w:pPr>
      <w:r w:rsidRPr="00531128">
        <w:rPr>
          <w:color w:val="000000" w:themeColor="text1"/>
        </w:rPr>
        <w:t>1.4. Сроки и этапы реализации подпрограммы</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Реализация подпрограммы рассчитана на 2023 - 2027 годы.</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2"/>
        <w:rPr>
          <w:color w:val="000000" w:themeColor="text1"/>
        </w:rPr>
      </w:pPr>
      <w:r w:rsidRPr="00531128">
        <w:rPr>
          <w:color w:val="000000" w:themeColor="text1"/>
        </w:rPr>
        <w:t>1.5. Характеристика основных мероприятий подпрограммы</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Система программных мероприятий направлена на реализацию поставленных в подпрограмме целей и задач.</w:t>
      </w:r>
    </w:p>
    <w:p w:rsidR="00531128" w:rsidRPr="00531128" w:rsidRDefault="00531128">
      <w:pPr>
        <w:pStyle w:val="ConsPlusNormal"/>
        <w:spacing w:before="220"/>
        <w:ind w:firstLine="540"/>
        <w:jc w:val="both"/>
        <w:rPr>
          <w:color w:val="000000" w:themeColor="text1"/>
        </w:rPr>
      </w:pPr>
      <w:proofErr w:type="gramStart"/>
      <w:r w:rsidRPr="00531128">
        <w:rPr>
          <w:color w:val="000000" w:themeColor="text1"/>
        </w:rPr>
        <w:t>Основные мероприятия развития и содержания улично-дорожной сети направлены на содержание автомобильных дорог общего пользования местного значения, капитальный ремонт и ремонт автомобильных дорог общего пользования местного значения, строительство и реконструкцию автомобильных дорог общего пользования местного значения, проектирование автомобильных дорог общего пользования местного значения, ремонт дворовых территорий многоквартирных домов, проездов к дворовым территориям многоквартирных домов.</w:t>
      </w:r>
      <w:proofErr w:type="gramEnd"/>
    </w:p>
    <w:p w:rsidR="00531128" w:rsidRPr="00531128" w:rsidRDefault="00531128">
      <w:pPr>
        <w:pStyle w:val="ConsPlusNormal"/>
        <w:jc w:val="both"/>
        <w:rPr>
          <w:color w:val="000000" w:themeColor="text1"/>
        </w:rPr>
      </w:pPr>
    </w:p>
    <w:p w:rsidR="00531128" w:rsidRPr="00531128" w:rsidRDefault="00531128">
      <w:pPr>
        <w:pStyle w:val="ConsPlusTitle"/>
        <w:jc w:val="center"/>
        <w:outlineLvl w:val="2"/>
        <w:rPr>
          <w:color w:val="000000" w:themeColor="text1"/>
        </w:rPr>
      </w:pPr>
      <w:r w:rsidRPr="00531128">
        <w:rPr>
          <w:color w:val="000000" w:themeColor="text1"/>
        </w:rPr>
        <w:t>1.6. Ресурсное обеспечение подпрограммы</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 xml:space="preserve">Ресурсное обеспечение реализации подпрограммы по годам представлено в </w:t>
      </w:r>
      <w:hyperlink w:anchor="P514">
        <w:r w:rsidRPr="00531128">
          <w:rPr>
            <w:color w:val="000000" w:themeColor="text1"/>
          </w:rPr>
          <w:t>приложениях N 4</w:t>
        </w:r>
      </w:hyperlink>
      <w:r w:rsidRPr="00531128">
        <w:rPr>
          <w:color w:val="000000" w:themeColor="text1"/>
        </w:rPr>
        <w:t xml:space="preserve"> "Ресурсное обеспечение реализации муниципальной программы за счет средств бюджета муниципального образования", </w:t>
      </w:r>
      <w:hyperlink w:anchor="P613">
        <w:r w:rsidRPr="00531128">
          <w:rPr>
            <w:color w:val="000000" w:themeColor="text1"/>
          </w:rPr>
          <w:t>N 5</w:t>
        </w:r>
      </w:hyperlink>
      <w:r w:rsidRPr="00531128">
        <w:rPr>
          <w:color w:val="000000" w:themeColor="text1"/>
        </w:rPr>
        <w:t xml:space="preserve"> "Прогнозная (справочная) оценка ресурсного обеспечения реализации муниципальной программы за счет всех источников финансирования".</w:t>
      </w:r>
    </w:p>
    <w:p w:rsidR="00531128" w:rsidRPr="00531128" w:rsidRDefault="00531128">
      <w:pPr>
        <w:pStyle w:val="ConsPlusNormal"/>
        <w:jc w:val="both"/>
        <w:rPr>
          <w:color w:val="000000" w:themeColor="text1"/>
        </w:rPr>
      </w:pPr>
    </w:p>
    <w:p w:rsidR="00531128" w:rsidRDefault="00531128">
      <w:pPr>
        <w:pStyle w:val="ConsPlusNormal"/>
        <w:jc w:val="right"/>
        <w:outlineLvl w:val="1"/>
        <w:rPr>
          <w:color w:val="000000" w:themeColor="text1"/>
        </w:rPr>
      </w:pPr>
      <w:bookmarkStart w:id="2" w:name="P306"/>
      <w:bookmarkEnd w:id="2"/>
    </w:p>
    <w:p w:rsidR="00531128" w:rsidRDefault="00531128">
      <w:pPr>
        <w:pStyle w:val="ConsPlusNormal"/>
        <w:jc w:val="right"/>
        <w:outlineLvl w:val="1"/>
        <w:rPr>
          <w:color w:val="000000" w:themeColor="text1"/>
        </w:rPr>
      </w:pPr>
    </w:p>
    <w:p w:rsidR="00531128" w:rsidRPr="00531128" w:rsidRDefault="00531128">
      <w:pPr>
        <w:pStyle w:val="ConsPlusNormal"/>
        <w:jc w:val="right"/>
        <w:outlineLvl w:val="1"/>
        <w:rPr>
          <w:color w:val="000000" w:themeColor="text1"/>
        </w:rPr>
      </w:pPr>
      <w:r w:rsidRPr="00531128">
        <w:rPr>
          <w:color w:val="000000" w:themeColor="text1"/>
        </w:rPr>
        <w:lastRenderedPageBreak/>
        <w:t>Приложение N 2</w:t>
      </w:r>
    </w:p>
    <w:p w:rsidR="00531128" w:rsidRPr="00531128" w:rsidRDefault="00531128">
      <w:pPr>
        <w:pStyle w:val="ConsPlusNormal"/>
        <w:jc w:val="right"/>
        <w:rPr>
          <w:color w:val="000000" w:themeColor="text1"/>
        </w:rPr>
      </w:pPr>
      <w:r w:rsidRPr="00531128">
        <w:rPr>
          <w:color w:val="000000" w:themeColor="text1"/>
        </w:rPr>
        <w:t>к муниципальной программе</w:t>
      </w:r>
    </w:p>
    <w:p w:rsidR="00531128" w:rsidRPr="00531128" w:rsidRDefault="00531128">
      <w:pPr>
        <w:pStyle w:val="ConsPlusNormal"/>
        <w:jc w:val="right"/>
        <w:rPr>
          <w:color w:val="000000" w:themeColor="text1"/>
        </w:rPr>
      </w:pPr>
      <w:r w:rsidRPr="00531128">
        <w:rPr>
          <w:color w:val="000000" w:themeColor="text1"/>
        </w:rPr>
        <w:t>города Великие Луки "Развитие транспортной</w:t>
      </w:r>
    </w:p>
    <w:p w:rsidR="00531128" w:rsidRPr="00531128" w:rsidRDefault="00531128">
      <w:pPr>
        <w:pStyle w:val="ConsPlusNormal"/>
        <w:jc w:val="right"/>
        <w:rPr>
          <w:color w:val="000000" w:themeColor="text1"/>
        </w:rPr>
      </w:pPr>
      <w:r w:rsidRPr="00531128">
        <w:rPr>
          <w:color w:val="000000" w:themeColor="text1"/>
        </w:rPr>
        <w:t>инфраструктуры в городе Великие Луки"</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2"/>
        <w:rPr>
          <w:color w:val="000000" w:themeColor="text1"/>
        </w:rPr>
      </w:pPr>
      <w:r w:rsidRPr="00531128">
        <w:rPr>
          <w:color w:val="000000" w:themeColor="text1"/>
        </w:rPr>
        <w:t>2.1. Паспорт подпрограммы</w:t>
      </w:r>
    </w:p>
    <w:p w:rsidR="00531128" w:rsidRPr="00531128" w:rsidRDefault="00531128">
      <w:pPr>
        <w:pStyle w:val="ConsPlusTitle"/>
        <w:jc w:val="center"/>
        <w:rPr>
          <w:color w:val="000000" w:themeColor="text1"/>
        </w:rPr>
      </w:pPr>
      <w:r w:rsidRPr="00531128">
        <w:rPr>
          <w:color w:val="000000" w:themeColor="text1"/>
        </w:rPr>
        <w:t xml:space="preserve">"Повышение безопасности </w:t>
      </w:r>
      <w:proofErr w:type="gramStart"/>
      <w:r w:rsidRPr="00531128">
        <w:rPr>
          <w:color w:val="000000" w:themeColor="text1"/>
        </w:rPr>
        <w:t>дорожного</w:t>
      </w:r>
      <w:proofErr w:type="gramEnd"/>
    </w:p>
    <w:p w:rsidR="00531128" w:rsidRPr="00531128" w:rsidRDefault="00531128">
      <w:pPr>
        <w:pStyle w:val="ConsPlusTitle"/>
        <w:jc w:val="center"/>
        <w:rPr>
          <w:color w:val="000000" w:themeColor="text1"/>
        </w:rPr>
      </w:pPr>
      <w:r w:rsidRPr="00531128">
        <w:rPr>
          <w:color w:val="000000" w:themeColor="text1"/>
        </w:rPr>
        <w:t>движения города Великие Луки"</w:t>
      </w:r>
    </w:p>
    <w:p w:rsidR="00531128" w:rsidRPr="00531128" w:rsidRDefault="0053112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3"/>
      </w:tblGrid>
      <w:tr w:rsidR="00531128" w:rsidRPr="00531128">
        <w:tc>
          <w:tcPr>
            <w:tcW w:w="3118" w:type="dxa"/>
          </w:tcPr>
          <w:p w:rsidR="00531128" w:rsidRPr="00531128" w:rsidRDefault="00531128">
            <w:pPr>
              <w:pStyle w:val="ConsPlusNormal"/>
              <w:rPr>
                <w:color w:val="000000" w:themeColor="text1"/>
              </w:rPr>
            </w:pPr>
            <w:r w:rsidRPr="00531128">
              <w:rPr>
                <w:color w:val="000000" w:themeColor="text1"/>
              </w:rPr>
              <w:t>Наименование подпрограммы</w:t>
            </w:r>
          </w:p>
        </w:tc>
        <w:tc>
          <w:tcPr>
            <w:tcW w:w="5953" w:type="dxa"/>
          </w:tcPr>
          <w:p w:rsidR="00531128" w:rsidRPr="00531128" w:rsidRDefault="00531128">
            <w:pPr>
              <w:pStyle w:val="ConsPlusNormal"/>
              <w:jc w:val="both"/>
              <w:rPr>
                <w:color w:val="000000" w:themeColor="text1"/>
              </w:rPr>
            </w:pPr>
            <w:r w:rsidRPr="00531128">
              <w:rPr>
                <w:color w:val="000000" w:themeColor="text1"/>
              </w:rPr>
              <w:t>"Повышение безопасности дорожного движения города Великие Луки"</w:t>
            </w:r>
          </w:p>
        </w:tc>
      </w:tr>
      <w:tr w:rsidR="00531128" w:rsidRPr="00531128">
        <w:tc>
          <w:tcPr>
            <w:tcW w:w="3118" w:type="dxa"/>
          </w:tcPr>
          <w:p w:rsidR="00531128" w:rsidRPr="00531128" w:rsidRDefault="00531128">
            <w:pPr>
              <w:pStyle w:val="ConsPlusNormal"/>
              <w:rPr>
                <w:color w:val="000000" w:themeColor="text1"/>
              </w:rPr>
            </w:pPr>
            <w:r w:rsidRPr="00531128">
              <w:rPr>
                <w:color w:val="000000" w:themeColor="text1"/>
              </w:rPr>
              <w:t>Ответственный исполнитель подпрограммы</w:t>
            </w:r>
          </w:p>
        </w:tc>
        <w:tc>
          <w:tcPr>
            <w:tcW w:w="5953" w:type="dxa"/>
          </w:tcPr>
          <w:p w:rsidR="00531128" w:rsidRPr="00531128" w:rsidRDefault="00531128">
            <w:pPr>
              <w:pStyle w:val="ConsPlusNormal"/>
              <w:jc w:val="both"/>
              <w:rPr>
                <w:color w:val="000000" w:themeColor="text1"/>
              </w:rPr>
            </w:pPr>
            <w:r w:rsidRPr="00531128">
              <w:rPr>
                <w:color w:val="000000" w:themeColor="text1"/>
              </w:rPr>
              <w:t>Муниципальное учреждение "Управление жилищно-коммунального хозяйства города Великие Луки"</w:t>
            </w:r>
          </w:p>
        </w:tc>
      </w:tr>
      <w:tr w:rsidR="00531128" w:rsidRPr="00531128">
        <w:tc>
          <w:tcPr>
            <w:tcW w:w="3118" w:type="dxa"/>
          </w:tcPr>
          <w:p w:rsidR="00531128" w:rsidRPr="00531128" w:rsidRDefault="00531128">
            <w:pPr>
              <w:pStyle w:val="ConsPlusNormal"/>
              <w:rPr>
                <w:color w:val="000000" w:themeColor="text1"/>
              </w:rPr>
            </w:pPr>
            <w:r w:rsidRPr="00531128">
              <w:rPr>
                <w:color w:val="000000" w:themeColor="text1"/>
              </w:rPr>
              <w:t>Участники подпрограммы</w:t>
            </w:r>
          </w:p>
        </w:tc>
        <w:tc>
          <w:tcPr>
            <w:tcW w:w="5953" w:type="dxa"/>
          </w:tcPr>
          <w:p w:rsidR="00531128" w:rsidRPr="00531128" w:rsidRDefault="00531128">
            <w:pPr>
              <w:pStyle w:val="ConsPlusNormal"/>
              <w:jc w:val="both"/>
              <w:rPr>
                <w:color w:val="000000" w:themeColor="text1"/>
              </w:rPr>
            </w:pPr>
            <w:r w:rsidRPr="00531128">
              <w:rPr>
                <w:color w:val="000000" w:themeColor="text1"/>
              </w:rPr>
              <w:t>Муниципальное учреждение "Управление жилищно-коммунального хозяйства города Великие Луки"</w:t>
            </w:r>
          </w:p>
        </w:tc>
      </w:tr>
      <w:tr w:rsidR="00531128" w:rsidRPr="00531128">
        <w:tc>
          <w:tcPr>
            <w:tcW w:w="3118" w:type="dxa"/>
          </w:tcPr>
          <w:p w:rsidR="00531128" w:rsidRPr="00531128" w:rsidRDefault="00531128">
            <w:pPr>
              <w:pStyle w:val="ConsPlusNormal"/>
              <w:rPr>
                <w:color w:val="000000" w:themeColor="text1"/>
              </w:rPr>
            </w:pPr>
            <w:r w:rsidRPr="00531128">
              <w:rPr>
                <w:color w:val="000000" w:themeColor="text1"/>
              </w:rPr>
              <w:t>Участники основных мероприятий (мероприятий)</w:t>
            </w:r>
          </w:p>
        </w:tc>
        <w:tc>
          <w:tcPr>
            <w:tcW w:w="5953" w:type="dxa"/>
          </w:tcPr>
          <w:p w:rsidR="00531128" w:rsidRPr="00531128" w:rsidRDefault="00531128">
            <w:pPr>
              <w:pStyle w:val="ConsPlusNormal"/>
              <w:jc w:val="both"/>
              <w:rPr>
                <w:color w:val="000000" w:themeColor="text1"/>
              </w:rPr>
            </w:pPr>
            <w:r w:rsidRPr="00531128">
              <w:rPr>
                <w:color w:val="000000" w:themeColor="text1"/>
              </w:rPr>
              <w:t>Муниципальное учреждение "Управление жилищно-коммунального хозяйства города Великие Луки"</w:t>
            </w:r>
          </w:p>
          <w:p w:rsidR="00531128" w:rsidRPr="00531128" w:rsidRDefault="00531128">
            <w:pPr>
              <w:pStyle w:val="ConsPlusNormal"/>
              <w:jc w:val="both"/>
              <w:rPr>
                <w:color w:val="000000" w:themeColor="text1"/>
              </w:rPr>
            </w:pPr>
            <w:r w:rsidRPr="00531128">
              <w:rPr>
                <w:color w:val="000000" w:themeColor="text1"/>
              </w:rPr>
              <w:t>Администрация города Великие Луки</w:t>
            </w:r>
          </w:p>
        </w:tc>
      </w:tr>
      <w:tr w:rsidR="00531128" w:rsidRPr="00531128">
        <w:tc>
          <w:tcPr>
            <w:tcW w:w="3118" w:type="dxa"/>
          </w:tcPr>
          <w:p w:rsidR="00531128" w:rsidRPr="00531128" w:rsidRDefault="00531128">
            <w:pPr>
              <w:pStyle w:val="ConsPlusNormal"/>
              <w:rPr>
                <w:color w:val="000000" w:themeColor="text1"/>
              </w:rPr>
            </w:pPr>
            <w:r w:rsidRPr="00531128">
              <w:rPr>
                <w:color w:val="000000" w:themeColor="text1"/>
              </w:rPr>
              <w:t>Цель подпрограммы</w:t>
            </w:r>
          </w:p>
        </w:tc>
        <w:tc>
          <w:tcPr>
            <w:tcW w:w="5953" w:type="dxa"/>
          </w:tcPr>
          <w:p w:rsidR="00531128" w:rsidRPr="00531128" w:rsidRDefault="00531128">
            <w:pPr>
              <w:pStyle w:val="ConsPlusNormal"/>
              <w:jc w:val="both"/>
              <w:rPr>
                <w:color w:val="000000" w:themeColor="text1"/>
              </w:rPr>
            </w:pPr>
            <w:r w:rsidRPr="00531128">
              <w:rPr>
                <w:color w:val="000000" w:themeColor="text1"/>
              </w:rPr>
              <w:t>Повышение защищенности граждан на дорогах, снижение уровня травматизма и ДТП</w:t>
            </w:r>
          </w:p>
        </w:tc>
      </w:tr>
      <w:tr w:rsidR="00531128" w:rsidRPr="00531128">
        <w:tc>
          <w:tcPr>
            <w:tcW w:w="3118" w:type="dxa"/>
          </w:tcPr>
          <w:p w:rsidR="00531128" w:rsidRPr="00531128" w:rsidRDefault="00531128">
            <w:pPr>
              <w:pStyle w:val="ConsPlusNormal"/>
              <w:rPr>
                <w:color w:val="000000" w:themeColor="text1"/>
              </w:rPr>
            </w:pPr>
            <w:r w:rsidRPr="00531128">
              <w:rPr>
                <w:color w:val="000000" w:themeColor="text1"/>
              </w:rPr>
              <w:t>Задачи подпрограммы</w:t>
            </w:r>
          </w:p>
        </w:tc>
        <w:tc>
          <w:tcPr>
            <w:tcW w:w="5953" w:type="dxa"/>
          </w:tcPr>
          <w:p w:rsidR="00531128" w:rsidRPr="00531128" w:rsidRDefault="00531128">
            <w:pPr>
              <w:pStyle w:val="ConsPlusNormal"/>
              <w:jc w:val="both"/>
              <w:rPr>
                <w:color w:val="000000" w:themeColor="text1"/>
              </w:rPr>
            </w:pPr>
            <w:r w:rsidRPr="00531128">
              <w:rPr>
                <w:color w:val="000000" w:themeColor="text1"/>
              </w:rPr>
              <w:t>Совершенствование организации движения транспорта и пешеходов в муниципальном образовании "Город Великие Луки"</w:t>
            </w:r>
          </w:p>
        </w:tc>
      </w:tr>
      <w:tr w:rsidR="00531128" w:rsidRPr="00531128">
        <w:tc>
          <w:tcPr>
            <w:tcW w:w="3118" w:type="dxa"/>
          </w:tcPr>
          <w:p w:rsidR="00531128" w:rsidRPr="00531128" w:rsidRDefault="00531128">
            <w:pPr>
              <w:pStyle w:val="ConsPlusNormal"/>
              <w:rPr>
                <w:color w:val="000000" w:themeColor="text1"/>
              </w:rPr>
            </w:pPr>
            <w:r w:rsidRPr="00531128">
              <w:rPr>
                <w:color w:val="000000" w:themeColor="text1"/>
              </w:rPr>
              <w:t>Сроки реализации подпрограммы</w:t>
            </w:r>
          </w:p>
        </w:tc>
        <w:tc>
          <w:tcPr>
            <w:tcW w:w="5953" w:type="dxa"/>
          </w:tcPr>
          <w:p w:rsidR="00531128" w:rsidRPr="00531128" w:rsidRDefault="00531128">
            <w:pPr>
              <w:pStyle w:val="ConsPlusNormal"/>
              <w:jc w:val="both"/>
              <w:rPr>
                <w:color w:val="000000" w:themeColor="text1"/>
              </w:rPr>
            </w:pPr>
            <w:r w:rsidRPr="00531128">
              <w:rPr>
                <w:color w:val="000000" w:themeColor="text1"/>
              </w:rPr>
              <w:t>2023 - 2027 годы</w:t>
            </w:r>
          </w:p>
        </w:tc>
      </w:tr>
      <w:tr w:rsidR="00531128" w:rsidRPr="00531128">
        <w:tc>
          <w:tcPr>
            <w:tcW w:w="3118" w:type="dxa"/>
          </w:tcPr>
          <w:p w:rsidR="00531128" w:rsidRPr="00531128" w:rsidRDefault="00531128">
            <w:pPr>
              <w:pStyle w:val="ConsPlusNormal"/>
              <w:rPr>
                <w:color w:val="000000" w:themeColor="text1"/>
              </w:rPr>
            </w:pPr>
            <w:r w:rsidRPr="00531128">
              <w:rPr>
                <w:color w:val="000000" w:themeColor="text1"/>
              </w:rPr>
              <w:t>Целевые показатели муниципальной программы</w:t>
            </w:r>
          </w:p>
        </w:tc>
        <w:tc>
          <w:tcPr>
            <w:tcW w:w="5953" w:type="dxa"/>
          </w:tcPr>
          <w:p w:rsidR="00531128" w:rsidRPr="00531128" w:rsidRDefault="00531128">
            <w:pPr>
              <w:pStyle w:val="ConsPlusNormal"/>
              <w:jc w:val="both"/>
              <w:rPr>
                <w:color w:val="000000" w:themeColor="text1"/>
              </w:rPr>
            </w:pPr>
            <w:r w:rsidRPr="00531128">
              <w:rPr>
                <w:color w:val="000000" w:themeColor="text1"/>
              </w:rPr>
              <w:t>1. Количество пешеходных переходов, приведенных в соответствие с установленными нормативами и стандартами.</w:t>
            </w:r>
          </w:p>
          <w:p w:rsidR="00531128" w:rsidRPr="00531128" w:rsidRDefault="00531128">
            <w:pPr>
              <w:pStyle w:val="ConsPlusNormal"/>
              <w:jc w:val="both"/>
              <w:rPr>
                <w:color w:val="000000" w:themeColor="text1"/>
              </w:rPr>
            </w:pPr>
            <w:r w:rsidRPr="00531128">
              <w:rPr>
                <w:color w:val="000000" w:themeColor="text1"/>
              </w:rPr>
              <w:t>2. Количество установленных искусственных неровностей перед детскими и юношескими учебно-образовательными учреждениями.</w:t>
            </w:r>
          </w:p>
        </w:tc>
      </w:tr>
      <w:tr w:rsidR="00531128" w:rsidRPr="00531128">
        <w:tc>
          <w:tcPr>
            <w:tcW w:w="3118" w:type="dxa"/>
          </w:tcPr>
          <w:p w:rsidR="00531128" w:rsidRPr="00531128" w:rsidRDefault="00531128">
            <w:pPr>
              <w:pStyle w:val="ConsPlusNormal"/>
              <w:rPr>
                <w:color w:val="000000" w:themeColor="text1"/>
              </w:rPr>
            </w:pPr>
            <w:r w:rsidRPr="00531128">
              <w:rPr>
                <w:color w:val="000000" w:themeColor="text1"/>
              </w:rPr>
              <w:t>Перечень основных мероприятий подпрограммы</w:t>
            </w:r>
          </w:p>
        </w:tc>
        <w:tc>
          <w:tcPr>
            <w:tcW w:w="5953" w:type="dxa"/>
          </w:tcPr>
          <w:p w:rsidR="00531128" w:rsidRPr="00531128" w:rsidRDefault="00531128">
            <w:pPr>
              <w:pStyle w:val="ConsPlusNormal"/>
              <w:jc w:val="both"/>
              <w:rPr>
                <w:color w:val="000000" w:themeColor="text1"/>
              </w:rPr>
            </w:pPr>
            <w:r w:rsidRPr="00531128">
              <w:rPr>
                <w:color w:val="000000" w:themeColor="text1"/>
              </w:rPr>
              <w:t>Основное мероприятие 1 "Развитие системы организации движения транспортных средств, пешеходов и повышение безопасности дорожных условий"</w:t>
            </w:r>
          </w:p>
        </w:tc>
      </w:tr>
      <w:tr w:rsidR="00531128" w:rsidRPr="00531128">
        <w:tc>
          <w:tcPr>
            <w:tcW w:w="3118" w:type="dxa"/>
          </w:tcPr>
          <w:p w:rsidR="00531128" w:rsidRPr="00531128" w:rsidRDefault="00531128">
            <w:pPr>
              <w:pStyle w:val="ConsPlusNormal"/>
              <w:rPr>
                <w:color w:val="000000" w:themeColor="text1"/>
              </w:rPr>
            </w:pPr>
            <w:r w:rsidRPr="00531128">
              <w:rPr>
                <w:color w:val="000000" w:themeColor="text1"/>
              </w:rPr>
              <w:t>Ресурсное обеспечение подпрограммы</w:t>
            </w:r>
          </w:p>
        </w:tc>
        <w:tc>
          <w:tcPr>
            <w:tcW w:w="5953" w:type="dxa"/>
          </w:tcPr>
          <w:p w:rsidR="00531128" w:rsidRPr="00531128" w:rsidRDefault="00531128">
            <w:pPr>
              <w:pStyle w:val="ConsPlusNormal"/>
              <w:jc w:val="both"/>
              <w:rPr>
                <w:color w:val="000000" w:themeColor="text1"/>
              </w:rPr>
            </w:pPr>
            <w:r w:rsidRPr="00531128">
              <w:rPr>
                <w:color w:val="000000" w:themeColor="text1"/>
              </w:rPr>
              <w:t>Общий объем бюджетных ассигнований по подпрограмме составляет 4275,5 тыс. рублей.</w:t>
            </w:r>
          </w:p>
          <w:p w:rsidR="00531128" w:rsidRPr="00531128" w:rsidRDefault="00531128">
            <w:pPr>
              <w:pStyle w:val="ConsPlusNormal"/>
              <w:jc w:val="both"/>
              <w:rPr>
                <w:color w:val="000000" w:themeColor="text1"/>
              </w:rPr>
            </w:pPr>
            <w:r w:rsidRPr="00531128">
              <w:rPr>
                <w:color w:val="000000" w:themeColor="text1"/>
              </w:rPr>
              <w:t>В том числе:</w:t>
            </w:r>
          </w:p>
          <w:p w:rsidR="00531128" w:rsidRPr="00531128" w:rsidRDefault="00531128">
            <w:pPr>
              <w:pStyle w:val="ConsPlusNormal"/>
              <w:jc w:val="both"/>
              <w:rPr>
                <w:color w:val="000000" w:themeColor="text1"/>
              </w:rPr>
            </w:pPr>
            <w:r w:rsidRPr="00531128">
              <w:rPr>
                <w:color w:val="000000" w:themeColor="text1"/>
              </w:rPr>
              <w:t>За счет средств местного бюджета - 4275,5 тыс. рублей.</w:t>
            </w:r>
          </w:p>
          <w:p w:rsidR="00531128" w:rsidRPr="00531128" w:rsidRDefault="00531128">
            <w:pPr>
              <w:pStyle w:val="ConsPlusNormal"/>
              <w:jc w:val="both"/>
              <w:rPr>
                <w:color w:val="000000" w:themeColor="text1"/>
              </w:rPr>
            </w:pPr>
            <w:r w:rsidRPr="00531128">
              <w:rPr>
                <w:color w:val="000000" w:themeColor="text1"/>
              </w:rPr>
              <w:t>- 2023 год - 855,1 тыс. рублей;</w:t>
            </w:r>
          </w:p>
          <w:p w:rsidR="00531128" w:rsidRPr="00531128" w:rsidRDefault="00531128">
            <w:pPr>
              <w:pStyle w:val="ConsPlusNormal"/>
              <w:jc w:val="both"/>
              <w:rPr>
                <w:color w:val="000000" w:themeColor="text1"/>
              </w:rPr>
            </w:pPr>
            <w:r w:rsidRPr="00531128">
              <w:rPr>
                <w:color w:val="000000" w:themeColor="text1"/>
              </w:rPr>
              <w:t>- 2024 год - 855,1 тыс. рублей;</w:t>
            </w:r>
          </w:p>
          <w:p w:rsidR="00531128" w:rsidRPr="00531128" w:rsidRDefault="00531128">
            <w:pPr>
              <w:pStyle w:val="ConsPlusNormal"/>
              <w:jc w:val="both"/>
              <w:rPr>
                <w:color w:val="000000" w:themeColor="text1"/>
              </w:rPr>
            </w:pPr>
            <w:r w:rsidRPr="00531128">
              <w:rPr>
                <w:color w:val="000000" w:themeColor="text1"/>
              </w:rPr>
              <w:t>- 2025 год - 855,1 тыс. рублей;</w:t>
            </w:r>
          </w:p>
          <w:p w:rsidR="00531128" w:rsidRPr="00531128" w:rsidRDefault="00531128">
            <w:pPr>
              <w:pStyle w:val="ConsPlusNormal"/>
              <w:jc w:val="both"/>
              <w:rPr>
                <w:color w:val="000000" w:themeColor="text1"/>
              </w:rPr>
            </w:pPr>
            <w:r w:rsidRPr="00531128">
              <w:rPr>
                <w:color w:val="000000" w:themeColor="text1"/>
              </w:rPr>
              <w:t>- 2026 год - 855,1 тыс. рублей;</w:t>
            </w:r>
          </w:p>
          <w:p w:rsidR="00531128" w:rsidRPr="00531128" w:rsidRDefault="00531128">
            <w:pPr>
              <w:pStyle w:val="ConsPlusNormal"/>
              <w:jc w:val="both"/>
              <w:rPr>
                <w:color w:val="000000" w:themeColor="text1"/>
              </w:rPr>
            </w:pPr>
            <w:r w:rsidRPr="00531128">
              <w:rPr>
                <w:color w:val="000000" w:themeColor="text1"/>
              </w:rPr>
              <w:t>- 2027 год - 855,1 тыс. рублей.</w:t>
            </w:r>
          </w:p>
        </w:tc>
      </w:tr>
      <w:tr w:rsidR="00531128" w:rsidRPr="00531128">
        <w:tc>
          <w:tcPr>
            <w:tcW w:w="3118" w:type="dxa"/>
          </w:tcPr>
          <w:p w:rsidR="00531128" w:rsidRPr="00531128" w:rsidRDefault="00531128">
            <w:pPr>
              <w:pStyle w:val="ConsPlusNormal"/>
              <w:rPr>
                <w:color w:val="000000" w:themeColor="text1"/>
              </w:rPr>
            </w:pPr>
            <w:r w:rsidRPr="00531128">
              <w:rPr>
                <w:color w:val="000000" w:themeColor="text1"/>
              </w:rPr>
              <w:t>Ожидаемые конечные результаты реализации подпрограммы</w:t>
            </w:r>
          </w:p>
        </w:tc>
        <w:tc>
          <w:tcPr>
            <w:tcW w:w="5953" w:type="dxa"/>
          </w:tcPr>
          <w:p w:rsidR="00531128" w:rsidRPr="00531128" w:rsidRDefault="00531128">
            <w:pPr>
              <w:pStyle w:val="ConsPlusNormal"/>
              <w:jc w:val="both"/>
              <w:rPr>
                <w:color w:val="000000" w:themeColor="text1"/>
              </w:rPr>
            </w:pPr>
            <w:r w:rsidRPr="00531128">
              <w:rPr>
                <w:color w:val="000000" w:themeColor="text1"/>
              </w:rPr>
              <w:t>Увеличение количества пешеходных переходов, приведенных в соответствие с установленными нормативами и стандартами, не менее 155.</w:t>
            </w:r>
          </w:p>
          <w:p w:rsidR="00531128" w:rsidRPr="00531128" w:rsidRDefault="00531128">
            <w:pPr>
              <w:pStyle w:val="ConsPlusNormal"/>
              <w:jc w:val="both"/>
              <w:rPr>
                <w:color w:val="000000" w:themeColor="text1"/>
              </w:rPr>
            </w:pPr>
            <w:r w:rsidRPr="00531128">
              <w:rPr>
                <w:color w:val="000000" w:themeColor="text1"/>
              </w:rPr>
              <w:lastRenderedPageBreak/>
              <w:t>Увеличение количества детских и юношеских учебно-образовательных учреждений, перед которыми установлены искусственные неровности, не менее 42.</w:t>
            </w:r>
          </w:p>
        </w:tc>
      </w:tr>
    </w:tbl>
    <w:p w:rsidR="00531128" w:rsidRPr="00531128" w:rsidRDefault="00531128">
      <w:pPr>
        <w:pStyle w:val="ConsPlusNormal"/>
        <w:jc w:val="both"/>
        <w:rPr>
          <w:color w:val="000000" w:themeColor="text1"/>
        </w:rPr>
      </w:pPr>
    </w:p>
    <w:p w:rsidR="00531128" w:rsidRPr="00531128" w:rsidRDefault="00531128">
      <w:pPr>
        <w:pStyle w:val="ConsPlusTitle"/>
        <w:jc w:val="center"/>
        <w:outlineLvl w:val="2"/>
        <w:rPr>
          <w:color w:val="000000" w:themeColor="text1"/>
        </w:rPr>
      </w:pPr>
      <w:r w:rsidRPr="00531128">
        <w:rPr>
          <w:color w:val="000000" w:themeColor="text1"/>
        </w:rPr>
        <w:t>2.2. Характеристика текущего состояния сферы реализации</w:t>
      </w:r>
    </w:p>
    <w:p w:rsidR="00531128" w:rsidRPr="00531128" w:rsidRDefault="00531128">
      <w:pPr>
        <w:pStyle w:val="ConsPlusTitle"/>
        <w:jc w:val="center"/>
        <w:rPr>
          <w:color w:val="000000" w:themeColor="text1"/>
        </w:rPr>
      </w:pPr>
      <w:r w:rsidRPr="00531128">
        <w:rPr>
          <w:color w:val="000000" w:themeColor="text1"/>
        </w:rPr>
        <w:t>подпрограммы, описание основных проблем в указанной сфере</w:t>
      </w:r>
    </w:p>
    <w:p w:rsidR="00531128" w:rsidRPr="00531128" w:rsidRDefault="00531128">
      <w:pPr>
        <w:pStyle w:val="ConsPlusTitle"/>
        <w:jc w:val="center"/>
        <w:rPr>
          <w:color w:val="000000" w:themeColor="text1"/>
        </w:rPr>
      </w:pPr>
      <w:r w:rsidRPr="00531128">
        <w:rPr>
          <w:color w:val="000000" w:themeColor="text1"/>
        </w:rPr>
        <w:t>и прогноз ее развития</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Проблема аварийности на автомобильном 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жителей города Великие Луки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w:t>
      </w:r>
    </w:p>
    <w:p w:rsidR="00531128" w:rsidRPr="00531128" w:rsidRDefault="00531128">
      <w:pPr>
        <w:pStyle w:val="ConsPlusNormal"/>
        <w:spacing w:before="220"/>
        <w:ind w:firstLine="540"/>
        <w:jc w:val="both"/>
        <w:rPr>
          <w:color w:val="000000" w:themeColor="text1"/>
        </w:rPr>
      </w:pPr>
      <w:r w:rsidRPr="00531128">
        <w:rPr>
          <w:color w:val="000000" w:themeColor="text1"/>
        </w:rPr>
        <w:t>Низкий уровень безопасности дорожного движения оказывает заметное влияние на внутреннюю составляющую благосостояния города Великие Луки, затрагивает конституционные права и свободы, является фактором, оказывающим негативное воздействие на обеспечение общественной безопасности.</w:t>
      </w:r>
    </w:p>
    <w:p w:rsidR="00531128" w:rsidRPr="00531128" w:rsidRDefault="00531128">
      <w:pPr>
        <w:pStyle w:val="ConsPlusNormal"/>
        <w:spacing w:before="220"/>
        <w:ind w:firstLine="540"/>
        <w:jc w:val="both"/>
        <w:rPr>
          <w:color w:val="000000" w:themeColor="text1"/>
        </w:rPr>
      </w:pPr>
      <w:r w:rsidRPr="00531128">
        <w:rPr>
          <w:color w:val="000000" w:themeColor="text1"/>
        </w:rPr>
        <w:t>Уровень аварийности на улично-дорожной сети напрямую связан с организацией дорожного движения, т.е. комплексом инженерно-технических и организационных мероприятий, направленных на обеспечение оптимальной скорости движения транспортных средств, безопасности и удобства для всех участников движения, обеспечение необходимой пропускной способности дорог и улиц.</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Основными видами дорожно-транспортных происшествий в городе Великие Луки являются наезд на пешехода, столкновение, опрокидывание, наезд на препятствие, наезд на стоящее транспортное средство. В 2022 году за шесть месяцев произошло 616 дорожно-транспортных происшествий из-за нарушений </w:t>
      </w:r>
      <w:hyperlink r:id="rId16">
        <w:r w:rsidRPr="00531128">
          <w:rPr>
            <w:color w:val="000000" w:themeColor="text1"/>
          </w:rPr>
          <w:t>Правил</w:t>
        </w:r>
      </w:hyperlink>
      <w:r w:rsidRPr="00531128">
        <w:rPr>
          <w:color w:val="000000" w:themeColor="text1"/>
        </w:rPr>
        <w:t xml:space="preserve"> дорожного движения водителями транспортных средств. Зарегистрировано 1 дорожно-транспортное происшествие с участием детей до 16 лет, погибших нет.</w:t>
      </w:r>
    </w:p>
    <w:p w:rsidR="00531128" w:rsidRPr="00531128" w:rsidRDefault="00531128">
      <w:pPr>
        <w:pStyle w:val="ConsPlusNormal"/>
        <w:spacing w:before="220"/>
        <w:ind w:firstLine="540"/>
        <w:jc w:val="both"/>
        <w:rPr>
          <w:color w:val="000000" w:themeColor="text1"/>
        </w:rPr>
      </w:pPr>
      <w:r w:rsidRPr="00531128">
        <w:rPr>
          <w:color w:val="000000" w:themeColor="text1"/>
        </w:rPr>
        <w:t>Другим фактором, способствующим увеличению аварийности и одновременно свидетельствующим об увеличении благосостояния населения муниципального образования "Город Великие Луки", является значительный рост автомобилизации (оснащенность населения автомобилями на 1000 жителей) при увеличивающейся диспропорции между приростом числа автомобилей и приростом протяженности улично-дорожной сети, не рассчитанной на современные транспортные потоки.</w:t>
      </w:r>
    </w:p>
    <w:p w:rsidR="00531128" w:rsidRPr="00531128" w:rsidRDefault="00531128">
      <w:pPr>
        <w:pStyle w:val="ConsPlusNormal"/>
        <w:spacing w:before="220"/>
        <w:ind w:firstLine="540"/>
        <w:jc w:val="both"/>
        <w:rPr>
          <w:color w:val="000000" w:themeColor="text1"/>
        </w:rPr>
      </w:pPr>
      <w:r w:rsidRPr="00531128">
        <w:rPr>
          <w:color w:val="000000" w:themeColor="text1"/>
        </w:rPr>
        <w:t>Факторами неблагополучной обстановки с безопасностью движения на дорогах области являются:</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 низкий уровень подготовки и квалификации водителей, их недисциплинированность в части соблюдения </w:t>
      </w:r>
      <w:hyperlink r:id="rId17">
        <w:r w:rsidRPr="00531128">
          <w:rPr>
            <w:color w:val="000000" w:themeColor="text1"/>
          </w:rPr>
          <w:t>Правил</w:t>
        </w:r>
      </w:hyperlink>
      <w:r w:rsidRPr="00531128">
        <w:rPr>
          <w:color w:val="000000" w:themeColor="text1"/>
        </w:rPr>
        <w:t xml:space="preserve"> дорожного движения, а также недисциплинированность велосипедистов и пешеходов, в том числе детей и их родителей;</w:t>
      </w:r>
    </w:p>
    <w:p w:rsidR="00531128" w:rsidRPr="00531128" w:rsidRDefault="00531128">
      <w:pPr>
        <w:pStyle w:val="ConsPlusNormal"/>
        <w:spacing w:before="220"/>
        <w:ind w:firstLine="540"/>
        <w:jc w:val="both"/>
        <w:rPr>
          <w:color w:val="000000" w:themeColor="text1"/>
        </w:rPr>
      </w:pPr>
      <w:r w:rsidRPr="00531128">
        <w:rPr>
          <w:color w:val="000000" w:themeColor="text1"/>
        </w:rPr>
        <w:t>- несоответствие состояния улиц и дорог уровню интенсивности движения и их содержанию в состоянии, обеспечивающем безопасность движения;</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 невыполнение владельцами автотранспорта Федерального </w:t>
      </w:r>
      <w:hyperlink r:id="rId18">
        <w:r w:rsidRPr="00531128">
          <w:rPr>
            <w:color w:val="000000" w:themeColor="text1"/>
          </w:rPr>
          <w:t>закона</w:t>
        </w:r>
      </w:hyperlink>
      <w:r w:rsidRPr="00531128">
        <w:rPr>
          <w:color w:val="000000" w:themeColor="text1"/>
        </w:rPr>
        <w:t xml:space="preserve"> "О безопасности дорожного движения" в части организации и проведения </w:t>
      </w:r>
      <w:proofErr w:type="spellStart"/>
      <w:r w:rsidRPr="00531128">
        <w:rPr>
          <w:color w:val="000000" w:themeColor="text1"/>
        </w:rPr>
        <w:t>предрейсового</w:t>
      </w:r>
      <w:proofErr w:type="spellEnd"/>
      <w:r w:rsidRPr="00531128">
        <w:rPr>
          <w:color w:val="000000" w:themeColor="text1"/>
        </w:rPr>
        <w:t xml:space="preserve"> медицинского освидетельствования водителей и ежедневного </w:t>
      </w:r>
      <w:proofErr w:type="gramStart"/>
      <w:r w:rsidRPr="00531128">
        <w:rPr>
          <w:color w:val="000000" w:themeColor="text1"/>
        </w:rPr>
        <w:t>контроля за</w:t>
      </w:r>
      <w:proofErr w:type="gramEnd"/>
      <w:r w:rsidRPr="00531128">
        <w:rPr>
          <w:color w:val="000000" w:themeColor="text1"/>
        </w:rPr>
        <w:t xml:space="preserve"> техническим состоянием автотранспорта;</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 отсутствие эффективной комплексной системы связи и контроля, также приводящей к </w:t>
      </w:r>
      <w:r w:rsidRPr="00531128">
        <w:rPr>
          <w:color w:val="000000" w:themeColor="text1"/>
        </w:rPr>
        <w:lastRenderedPageBreak/>
        <w:t>несвоевременному обнаружению ДТП;</w:t>
      </w:r>
    </w:p>
    <w:p w:rsidR="00531128" w:rsidRPr="00531128" w:rsidRDefault="00531128">
      <w:pPr>
        <w:pStyle w:val="ConsPlusNormal"/>
        <w:spacing w:before="220"/>
        <w:ind w:firstLine="540"/>
        <w:jc w:val="both"/>
        <w:rPr>
          <w:color w:val="000000" w:themeColor="text1"/>
        </w:rPr>
      </w:pPr>
      <w:r w:rsidRPr="00531128">
        <w:rPr>
          <w:color w:val="000000" w:themeColor="text1"/>
        </w:rPr>
        <w:t>- недостаточное сервисное обслуживание автоперевозчиков, особенно на автодорогах;</w:t>
      </w:r>
    </w:p>
    <w:p w:rsidR="00531128" w:rsidRPr="00531128" w:rsidRDefault="00531128">
      <w:pPr>
        <w:pStyle w:val="ConsPlusNormal"/>
        <w:spacing w:before="220"/>
        <w:ind w:firstLine="540"/>
        <w:jc w:val="both"/>
        <w:rPr>
          <w:color w:val="000000" w:themeColor="text1"/>
        </w:rPr>
      </w:pPr>
      <w:r w:rsidRPr="00531128">
        <w:rPr>
          <w:color w:val="000000" w:themeColor="text1"/>
        </w:rPr>
        <w:t>- несвоевременное оказание медицинской помощи пострадавшим и их эвакуация с мест ДТП.</w:t>
      </w:r>
    </w:p>
    <w:p w:rsidR="00531128" w:rsidRPr="00531128" w:rsidRDefault="00531128">
      <w:pPr>
        <w:pStyle w:val="ConsPlusNormal"/>
        <w:spacing w:before="220"/>
        <w:ind w:firstLine="540"/>
        <w:jc w:val="both"/>
        <w:rPr>
          <w:color w:val="000000" w:themeColor="text1"/>
        </w:rPr>
      </w:pPr>
      <w:proofErr w:type="gramStart"/>
      <w:r w:rsidRPr="00531128">
        <w:rPr>
          <w:color w:val="000000" w:themeColor="text1"/>
        </w:rPr>
        <w:t xml:space="preserve">Транспортная </w:t>
      </w:r>
      <w:hyperlink r:id="rId19">
        <w:r w:rsidRPr="00531128">
          <w:rPr>
            <w:color w:val="000000" w:themeColor="text1"/>
          </w:rPr>
          <w:t>стратегия</w:t>
        </w:r>
      </w:hyperlink>
      <w:r w:rsidRPr="00531128">
        <w:rPr>
          <w:color w:val="000000" w:themeColor="text1"/>
        </w:rPr>
        <w:t xml:space="preserve"> Российской Федерации до 2030 года с прогнозом на период до 2035 года (далее - Стратегия) разработана в соответствии с: Федеральным </w:t>
      </w:r>
      <w:hyperlink r:id="rId20">
        <w:r w:rsidRPr="00531128">
          <w:rPr>
            <w:color w:val="000000" w:themeColor="text1"/>
          </w:rPr>
          <w:t>законом</w:t>
        </w:r>
      </w:hyperlink>
      <w:r w:rsidRPr="00531128">
        <w:rPr>
          <w:color w:val="000000" w:themeColor="text1"/>
        </w:rPr>
        <w:t xml:space="preserve"> "О стратегическом планировании в Российской Федерации"; </w:t>
      </w:r>
      <w:hyperlink r:id="rId21">
        <w:r w:rsidRPr="00531128">
          <w:rPr>
            <w:color w:val="000000" w:themeColor="text1"/>
          </w:rPr>
          <w:t>Указом</w:t>
        </w:r>
      </w:hyperlink>
      <w:r w:rsidRPr="00531128">
        <w:rPr>
          <w:color w:val="000000" w:themeColor="text1"/>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roofErr w:type="gramEnd"/>
      <w:r w:rsidRPr="00531128">
        <w:rPr>
          <w:color w:val="000000" w:themeColor="text1"/>
        </w:rPr>
        <w:t xml:space="preserve"> </w:t>
      </w:r>
      <w:hyperlink r:id="rId22">
        <w:r w:rsidRPr="00531128">
          <w:rPr>
            <w:color w:val="000000" w:themeColor="text1"/>
          </w:rPr>
          <w:t>Указом</w:t>
        </w:r>
      </w:hyperlink>
      <w:r w:rsidRPr="00531128">
        <w:rPr>
          <w:color w:val="000000" w:themeColor="text1"/>
        </w:rPr>
        <w:t xml:space="preserve"> Президента Российской Федерации от 21 июля 2020 г. N 474 "О национальных целях развития Российской Федерации на период до 2030 года"; </w:t>
      </w:r>
      <w:hyperlink r:id="rId23">
        <w:r w:rsidRPr="00531128">
          <w:rPr>
            <w:color w:val="000000" w:themeColor="text1"/>
          </w:rPr>
          <w:t>Стратегией</w:t>
        </w:r>
      </w:hyperlink>
      <w:r w:rsidRPr="00531128">
        <w:rPr>
          <w:color w:val="000000" w:themeColor="text1"/>
        </w:rPr>
        <w:t xml:space="preserve"> национальной безопасности Российской Федерации, утвержденной Указом Президента Российской Федерации от 2 июля 2021 г. N 400 "О Стратегии национальной безопасности Российской Федерации"; поручениями Президента Российской Федерации от 26 июля 2017 г. N Пр-1449 и от 25 марта 2020 г. </w:t>
      </w:r>
      <w:hyperlink r:id="rId24">
        <w:r w:rsidRPr="00531128">
          <w:rPr>
            <w:color w:val="000000" w:themeColor="text1"/>
          </w:rPr>
          <w:t>N Пр-573</w:t>
        </w:r>
      </w:hyperlink>
      <w:r w:rsidRPr="00531128">
        <w:rPr>
          <w:color w:val="000000" w:themeColor="text1"/>
        </w:rPr>
        <w:t xml:space="preserve">; </w:t>
      </w:r>
      <w:hyperlink r:id="rId25">
        <w:r w:rsidRPr="00531128">
          <w:rPr>
            <w:color w:val="000000" w:themeColor="text1"/>
          </w:rPr>
          <w:t>Стратегией</w:t>
        </w:r>
      </w:hyperlink>
      <w:r w:rsidRPr="00531128">
        <w:rPr>
          <w:color w:val="000000" w:themeColor="text1"/>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(далее - Стратегия пространственного развития Российской Федерации до 2025 года).</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2"/>
        <w:rPr>
          <w:color w:val="000000" w:themeColor="text1"/>
        </w:rPr>
      </w:pPr>
      <w:r w:rsidRPr="00531128">
        <w:rPr>
          <w:color w:val="000000" w:themeColor="text1"/>
        </w:rPr>
        <w:t>2.3. Приоритеты муниципальной политики области в сфере</w:t>
      </w:r>
    </w:p>
    <w:p w:rsidR="00531128" w:rsidRPr="00531128" w:rsidRDefault="00531128">
      <w:pPr>
        <w:pStyle w:val="ConsPlusTitle"/>
        <w:jc w:val="center"/>
        <w:rPr>
          <w:color w:val="000000" w:themeColor="text1"/>
        </w:rPr>
      </w:pPr>
      <w:r w:rsidRPr="00531128">
        <w:rPr>
          <w:color w:val="000000" w:themeColor="text1"/>
        </w:rPr>
        <w:t>реализации подпрограммы, описание цели, задач подпрограммы,</w:t>
      </w:r>
    </w:p>
    <w:p w:rsidR="00531128" w:rsidRPr="00531128" w:rsidRDefault="00531128">
      <w:pPr>
        <w:pStyle w:val="ConsPlusTitle"/>
        <w:jc w:val="center"/>
        <w:rPr>
          <w:color w:val="000000" w:themeColor="text1"/>
        </w:rPr>
      </w:pPr>
      <w:r w:rsidRPr="00531128">
        <w:rPr>
          <w:color w:val="000000" w:themeColor="text1"/>
        </w:rPr>
        <w:t>целевые индикаторы достижения цели, основные ожидаемые</w:t>
      </w:r>
    </w:p>
    <w:p w:rsidR="00531128" w:rsidRPr="00531128" w:rsidRDefault="00531128">
      <w:pPr>
        <w:pStyle w:val="ConsPlusTitle"/>
        <w:jc w:val="center"/>
        <w:rPr>
          <w:color w:val="000000" w:themeColor="text1"/>
        </w:rPr>
      </w:pPr>
      <w:r w:rsidRPr="00531128">
        <w:rPr>
          <w:color w:val="000000" w:themeColor="text1"/>
        </w:rPr>
        <w:t>конечные результаты подпрограммы</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Целью подпрограммы является повышение защищенности граждан на дорогах, снижение уровня травматизма и ДТП.</w:t>
      </w:r>
    </w:p>
    <w:p w:rsidR="00531128" w:rsidRPr="00531128" w:rsidRDefault="00531128">
      <w:pPr>
        <w:pStyle w:val="ConsPlusNormal"/>
        <w:spacing w:before="220"/>
        <w:ind w:firstLine="540"/>
        <w:jc w:val="both"/>
        <w:rPr>
          <w:color w:val="000000" w:themeColor="text1"/>
        </w:rPr>
      </w:pPr>
      <w:r w:rsidRPr="00531128">
        <w:rPr>
          <w:color w:val="000000" w:themeColor="text1"/>
        </w:rPr>
        <w:t>Достижение цели обеспечивается за счет решения задачи: "Совершенствование организации движения транспорта и пешеходов в муниципальном образовании "Город Великие Луки".</w:t>
      </w:r>
    </w:p>
    <w:p w:rsidR="00531128" w:rsidRPr="00531128" w:rsidRDefault="00531128">
      <w:pPr>
        <w:pStyle w:val="ConsPlusNormal"/>
        <w:spacing w:before="220"/>
        <w:ind w:firstLine="540"/>
        <w:jc w:val="both"/>
        <w:rPr>
          <w:color w:val="000000" w:themeColor="text1"/>
        </w:rPr>
      </w:pPr>
      <w:r w:rsidRPr="00531128">
        <w:rPr>
          <w:color w:val="000000" w:themeColor="text1"/>
        </w:rPr>
        <w:t>Оценку качества выполнения муниципальных функций при исполнении муниципальной программы дает показатель оценки уровня выполнения запланированных целевых индикаторов при выполнении муниципальной программы:</w:t>
      </w:r>
    </w:p>
    <w:p w:rsidR="00531128" w:rsidRPr="00531128" w:rsidRDefault="00531128">
      <w:pPr>
        <w:pStyle w:val="ConsPlusNormal"/>
        <w:spacing w:before="220"/>
        <w:ind w:firstLine="540"/>
        <w:jc w:val="both"/>
        <w:rPr>
          <w:color w:val="000000" w:themeColor="text1"/>
        </w:rPr>
      </w:pPr>
      <w:r w:rsidRPr="00531128">
        <w:rPr>
          <w:color w:val="000000" w:themeColor="text1"/>
        </w:rPr>
        <w:t>1. Целевые показатели муниципальной программы количества пешеходных переходов, приведенных в соответствие с установленными нормативами и стандартами, рассчитываются на основании данных исполнительной документации (проектов). Исполнительная документация предоставляется после окончательного ремонта дворовых территорий.</w:t>
      </w:r>
    </w:p>
    <w:p w:rsidR="00531128" w:rsidRPr="00531128" w:rsidRDefault="00531128">
      <w:pPr>
        <w:pStyle w:val="ConsPlusNormal"/>
        <w:spacing w:before="220"/>
        <w:ind w:firstLine="540"/>
        <w:jc w:val="both"/>
        <w:rPr>
          <w:color w:val="000000" w:themeColor="text1"/>
        </w:rPr>
      </w:pPr>
      <w:r w:rsidRPr="00531128">
        <w:rPr>
          <w:color w:val="000000" w:themeColor="text1"/>
        </w:rPr>
        <w:t>2. Целевые показатели муниципальной программы количества установленных искусственных неровностей перед детскими и юношескими учебно-образовательными учреждениями рассчитываются на основании данных исполнительной документации (проектов). Исполнительная документация предоставляется после окончательного ремонта дворовых территорий.</w:t>
      </w:r>
    </w:p>
    <w:p w:rsidR="00531128" w:rsidRPr="00531128" w:rsidRDefault="00531128">
      <w:pPr>
        <w:pStyle w:val="ConsPlusNormal"/>
        <w:spacing w:before="220"/>
        <w:ind w:firstLine="540"/>
        <w:jc w:val="both"/>
        <w:rPr>
          <w:color w:val="000000" w:themeColor="text1"/>
        </w:rPr>
      </w:pPr>
      <w:hyperlink w:anchor="P401">
        <w:r w:rsidRPr="00531128">
          <w:rPr>
            <w:color w:val="000000" w:themeColor="text1"/>
          </w:rPr>
          <w:t>Сведения</w:t>
        </w:r>
      </w:hyperlink>
      <w:r w:rsidRPr="00531128">
        <w:rPr>
          <w:color w:val="000000" w:themeColor="text1"/>
        </w:rPr>
        <w:t xml:space="preserve"> о составе и значениях целевых индикаторов достижения цели муниципальной подпрограммы "Повышение безопасности дорожного движения города Великие Луки" отображены в приложении N 3 к муниципальной программе города Великие Луки "Развитие транспортной инфраструктуры в городе Великие Луки".</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2"/>
        <w:rPr>
          <w:color w:val="000000" w:themeColor="text1"/>
        </w:rPr>
      </w:pPr>
      <w:r w:rsidRPr="00531128">
        <w:rPr>
          <w:color w:val="000000" w:themeColor="text1"/>
        </w:rPr>
        <w:t>2.4. Сроки и этапы реализации подпрограммы</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lastRenderedPageBreak/>
        <w:t>Реализация подпрограммы рассчитана на период 2023 - 2027 годов.</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2"/>
        <w:rPr>
          <w:color w:val="000000" w:themeColor="text1"/>
        </w:rPr>
      </w:pPr>
      <w:r w:rsidRPr="00531128">
        <w:rPr>
          <w:color w:val="000000" w:themeColor="text1"/>
        </w:rPr>
        <w:t>2.5. Характеристика основных мероприятий подпрограммы</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Система программных мероприятий направлена на реализацию поставленных в подпрограмме целей и задач.</w:t>
      </w:r>
    </w:p>
    <w:p w:rsidR="00531128" w:rsidRPr="00531128" w:rsidRDefault="00531128">
      <w:pPr>
        <w:pStyle w:val="ConsPlusNormal"/>
        <w:spacing w:before="220"/>
        <w:ind w:firstLine="540"/>
        <w:jc w:val="both"/>
        <w:rPr>
          <w:color w:val="000000" w:themeColor="text1"/>
        </w:rPr>
      </w:pPr>
      <w:r w:rsidRPr="00531128">
        <w:rPr>
          <w:color w:val="000000" w:themeColor="text1"/>
        </w:rPr>
        <w:t>Основное мероприятие 1 "Развитие системы организации движения транспортных средств, пешеходов и повышение безопасности дорожных условий".</w:t>
      </w:r>
    </w:p>
    <w:p w:rsidR="00531128" w:rsidRPr="00531128" w:rsidRDefault="00531128">
      <w:pPr>
        <w:pStyle w:val="ConsPlusNormal"/>
        <w:spacing w:before="220"/>
        <w:ind w:firstLine="540"/>
        <w:jc w:val="both"/>
        <w:rPr>
          <w:color w:val="000000" w:themeColor="text1"/>
        </w:rPr>
      </w:pPr>
      <w:r w:rsidRPr="00531128">
        <w:rPr>
          <w:color w:val="000000" w:themeColor="text1"/>
        </w:rPr>
        <w:t xml:space="preserve">Мероприятия подпрограммы представлены в </w:t>
      </w:r>
      <w:hyperlink w:anchor="P952">
        <w:r w:rsidRPr="00531128">
          <w:rPr>
            <w:color w:val="000000" w:themeColor="text1"/>
          </w:rPr>
          <w:t>приложении N 6</w:t>
        </w:r>
      </w:hyperlink>
      <w:r w:rsidRPr="00531128">
        <w:rPr>
          <w:color w:val="000000" w:themeColor="text1"/>
        </w:rPr>
        <w:t xml:space="preserve"> к муниципальной программе.</w:t>
      </w:r>
    </w:p>
    <w:p w:rsidR="00531128" w:rsidRPr="00531128" w:rsidRDefault="00531128">
      <w:pPr>
        <w:pStyle w:val="ConsPlusNormal"/>
        <w:jc w:val="both"/>
        <w:rPr>
          <w:color w:val="000000" w:themeColor="text1"/>
        </w:rPr>
      </w:pPr>
    </w:p>
    <w:p w:rsidR="00531128" w:rsidRPr="00531128" w:rsidRDefault="00531128">
      <w:pPr>
        <w:pStyle w:val="ConsPlusTitle"/>
        <w:jc w:val="center"/>
        <w:outlineLvl w:val="2"/>
        <w:rPr>
          <w:color w:val="000000" w:themeColor="text1"/>
        </w:rPr>
      </w:pPr>
      <w:r w:rsidRPr="00531128">
        <w:rPr>
          <w:color w:val="000000" w:themeColor="text1"/>
        </w:rPr>
        <w:t>2.6. Ресурсное обеспечение подпрограммы</w:t>
      </w:r>
    </w:p>
    <w:p w:rsidR="00531128" w:rsidRPr="00531128" w:rsidRDefault="00531128">
      <w:pPr>
        <w:pStyle w:val="ConsPlusNormal"/>
        <w:jc w:val="both"/>
        <w:rPr>
          <w:color w:val="000000" w:themeColor="text1"/>
        </w:rPr>
      </w:pPr>
    </w:p>
    <w:p w:rsidR="00531128" w:rsidRPr="00531128" w:rsidRDefault="00531128">
      <w:pPr>
        <w:pStyle w:val="ConsPlusNormal"/>
        <w:ind w:firstLine="540"/>
        <w:jc w:val="both"/>
        <w:rPr>
          <w:color w:val="000000" w:themeColor="text1"/>
        </w:rPr>
      </w:pPr>
      <w:r w:rsidRPr="00531128">
        <w:rPr>
          <w:color w:val="000000" w:themeColor="text1"/>
        </w:rPr>
        <w:t xml:space="preserve">Ресурсное обеспечение реализации подпрограммы по годам приведено в </w:t>
      </w:r>
      <w:hyperlink w:anchor="P514">
        <w:r w:rsidRPr="00531128">
          <w:rPr>
            <w:color w:val="000000" w:themeColor="text1"/>
          </w:rPr>
          <w:t>приложениях N 4</w:t>
        </w:r>
      </w:hyperlink>
      <w:r w:rsidRPr="00531128">
        <w:rPr>
          <w:color w:val="000000" w:themeColor="text1"/>
        </w:rPr>
        <w:t xml:space="preserve"> "Ресурсное обеспечение реализации муниципальной программы за счет средств бюджета муниципального образования", </w:t>
      </w:r>
      <w:hyperlink w:anchor="P613">
        <w:r w:rsidRPr="00531128">
          <w:rPr>
            <w:color w:val="000000" w:themeColor="text1"/>
          </w:rPr>
          <w:t>N 5</w:t>
        </w:r>
      </w:hyperlink>
      <w:r w:rsidRPr="00531128">
        <w:rPr>
          <w:color w:val="000000" w:themeColor="text1"/>
        </w:rPr>
        <w:t xml:space="preserve"> "Прогнозная (справочная) оценка ресурсного обеспечения реализации муниципальной программы за счет всех источников финансирования".</w:t>
      </w:r>
    </w:p>
    <w:p w:rsidR="00531128" w:rsidRPr="00531128" w:rsidRDefault="00531128">
      <w:pPr>
        <w:pStyle w:val="ConsPlusNormal"/>
        <w:jc w:val="both"/>
        <w:rPr>
          <w:color w:val="000000" w:themeColor="text1"/>
        </w:rPr>
      </w:pPr>
    </w:p>
    <w:p w:rsidR="00531128" w:rsidRPr="00531128" w:rsidRDefault="00531128">
      <w:pPr>
        <w:pStyle w:val="ConsPlusNormal"/>
        <w:jc w:val="right"/>
        <w:outlineLvl w:val="1"/>
        <w:rPr>
          <w:color w:val="000000" w:themeColor="text1"/>
        </w:rPr>
      </w:pPr>
      <w:r w:rsidRPr="00531128">
        <w:rPr>
          <w:color w:val="000000" w:themeColor="text1"/>
        </w:rPr>
        <w:t>Приложение N 3</w:t>
      </w:r>
    </w:p>
    <w:p w:rsidR="00531128" w:rsidRPr="00531128" w:rsidRDefault="00531128">
      <w:pPr>
        <w:pStyle w:val="ConsPlusNormal"/>
        <w:jc w:val="right"/>
        <w:rPr>
          <w:color w:val="000000" w:themeColor="text1"/>
        </w:rPr>
      </w:pPr>
      <w:r w:rsidRPr="00531128">
        <w:rPr>
          <w:color w:val="000000" w:themeColor="text1"/>
        </w:rPr>
        <w:t>к муниципальной программе</w:t>
      </w:r>
    </w:p>
    <w:p w:rsidR="00531128" w:rsidRPr="00531128" w:rsidRDefault="00531128">
      <w:pPr>
        <w:pStyle w:val="ConsPlusNormal"/>
        <w:jc w:val="right"/>
        <w:rPr>
          <w:color w:val="000000" w:themeColor="text1"/>
        </w:rPr>
      </w:pPr>
      <w:r w:rsidRPr="00531128">
        <w:rPr>
          <w:color w:val="000000" w:themeColor="text1"/>
        </w:rPr>
        <w:t>"Развитие транспортной инфраструктуры</w:t>
      </w:r>
    </w:p>
    <w:p w:rsidR="00531128" w:rsidRPr="00531128" w:rsidRDefault="00531128">
      <w:pPr>
        <w:pStyle w:val="ConsPlusNormal"/>
        <w:jc w:val="right"/>
        <w:rPr>
          <w:color w:val="000000" w:themeColor="text1"/>
        </w:rPr>
      </w:pPr>
      <w:r w:rsidRPr="00531128">
        <w:rPr>
          <w:color w:val="000000" w:themeColor="text1"/>
        </w:rPr>
        <w:t>в городе Великие Луки"</w:t>
      </w:r>
    </w:p>
    <w:p w:rsidR="00531128" w:rsidRPr="00531128" w:rsidRDefault="00531128">
      <w:pPr>
        <w:pStyle w:val="ConsPlusNormal"/>
        <w:jc w:val="both"/>
        <w:rPr>
          <w:color w:val="000000" w:themeColor="text1"/>
        </w:rPr>
      </w:pPr>
    </w:p>
    <w:p w:rsidR="00531128" w:rsidRPr="00531128" w:rsidRDefault="00531128">
      <w:pPr>
        <w:pStyle w:val="ConsPlusTitle"/>
        <w:jc w:val="center"/>
        <w:rPr>
          <w:color w:val="000000" w:themeColor="text1"/>
        </w:rPr>
      </w:pPr>
      <w:bookmarkStart w:id="3" w:name="P401"/>
      <w:bookmarkEnd w:id="3"/>
      <w:r w:rsidRPr="00531128">
        <w:rPr>
          <w:color w:val="000000" w:themeColor="text1"/>
        </w:rPr>
        <w:t>СВЕДЕНИЯ О СОСТАВЕ И ЗНАЧЕНИЯХ ЦЕЛЕВЫХ</w:t>
      </w:r>
    </w:p>
    <w:p w:rsidR="00531128" w:rsidRPr="00531128" w:rsidRDefault="00531128">
      <w:pPr>
        <w:pStyle w:val="ConsPlusTitle"/>
        <w:jc w:val="center"/>
        <w:rPr>
          <w:color w:val="000000" w:themeColor="text1"/>
        </w:rPr>
      </w:pPr>
      <w:r w:rsidRPr="00531128">
        <w:rPr>
          <w:color w:val="000000" w:themeColor="text1"/>
        </w:rPr>
        <w:t>ПОКАЗАТЕЛЕЙ МУНИЦИПАЛЬНОЙ ПРОГРАММЫ</w:t>
      </w:r>
    </w:p>
    <w:p w:rsidR="00531128" w:rsidRPr="00531128" w:rsidRDefault="0053112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721"/>
        <w:gridCol w:w="1133"/>
        <w:gridCol w:w="907"/>
        <w:gridCol w:w="907"/>
        <w:gridCol w:w="907"/>
        <w:gridCol w:w="907"/>
        <w:gridCol w:w="907"/>
      </w:tblGrid>
      <w:tr w:rsidR="00531128" w:rsidRPr="00531128">
        <w:tc>
          <w:tcPr>
            <w:tcW w:w="680" w:type="dxa"/>
            <w:vMerge w:val="restart"/>
          </w:tcPr>
          <w:p w:rsidR="00531128" w:rsidRPr="00531128" w:rsidRDefault="00531128">
            <w:pPr>
              <w:pStyle w:val="ConsPlusNormal"/>
              <w:jc w:val="center"/>
              <w:rPr>
                <w:color w:val="000000" w:themeColor="text1"/>
              </w:rPr>
            </w:pPr>
            <w:r w:rsidRPr="00531128">
              <w:rPr>
                <w:color w:val="000000" w:themeColor="text1"/>
              </w:rPr>
              <w:t xml:space="preserve">N </w:t>
            </w:r>
            <w:proofErr w:type="spellStart"/>
            <w:proofErr w:type="gramStart"/>
            <w:r w:rsidRPr="00531128">
              <w:rPr>
                <w:color w:val="000000" w:themeColor="text1"/>
              </w:rPr>
              <w:t>п</w:t>
            </w:r>
            <w:proofErr w:type="spellEnd"/>
            <w:proofErr w:type="gramEnd"/>
            <w:r w:rsidRPr="00531128">
              <w:rPr>
                <w:color w:val="000000" w:themeColor="text1"/>
              </w:rPr>
              <w:t>/</w:t>
            </w:r>
            <w:proofErr w:type="spellStart"/>
            <w:r w:rsidRPr="00531128">
              <w:rPr>
                <w:color w:val="000000" w:themeColor="text1"/>
              </w:rPr>
              <w:t>п</w:t>
            </w:r>
            <w:proofErr w:type="spellEnd"/>
          </w:p>
        </w:tc>
        <w:tc>
          <w:tcPr>
            <w:tcW w:w="2721" w:type="dxa"/>
            <w:vMerge w:val="restart"/>
          </w:tcPr>
          <w:p w:rsidR="00531128" w:rsidRPr="00531128" w:rsidRDefault="00531128">
            <w:pPr>
              <w:pStyle w:val="ConsPlusNormal"/>
              <w:jc w:val="center"/>
              <w:rPr>
                <w:color w:val="000000" w:themeColor="text1"/>
              </w:rPr>
            </w:pPr>
            <w:r w:rsidRPr="00531128">
              <w:rPr>
                <w:color w:val="000000" w:themeColor="text1"/>
              </w:rPr>
              <w:t>Целевой индикатор (наименование)</w:t>
            </w:r>
          </w:p>
        </w:tc>
        <w:tc>
          <w:tcPr>
            <w:tcW w:w="1133" w:type="dxa"/>
            <w:vMerge w:val="restart"/>
          </w:tcPr>
          <w:p w:rsidR="00531128" w:rsidRPr="00531128" w:rsidRDefault="00531128">
            <w:pPr>
              <w:pStyle w:val="ConsPlusNormal"/>
              <w:jc w:val="center"/>
              <w:rPr>
                <w:color w:val="000000" w:themeColor="text1"/>
              </w:rPr>
            </w:pPr>
            <w:r w:rsidRPr="00531128">
              <w:rPr>
                <w:color w:val="000000" w:themeColor="text1"/>
              </w:rPr>
              <w:t>Единицы измерения</w:t>
            </w:r>
          </w:p>
        </w:tc>
        <w:tc>
          <w:tcPr>
            <w:tcW w:w="4535" w:type="dxa"/>
            <w:gridSpan w:val="5"/>
          </w:tcPr>
          <w:p w:rsidR="00531128" w:rsidRPr="00531128" w:rsidRDefault="00531128">
            <w:pPr>
              <w:pStyle w:val="ConsPlusNormal"/>
              <w:jc w:val="center"/>
              <w:rPr>
                <w:color w:val="000000" w:themeColor="text1"/>
              </w:rPr>
            </w:pPr>
            <w:r w:rsidRPr="00531128">
              <w:rPr>
                <w:color w:val="000000" w:themeColor="text1"/>
              </w:rPr>
              <w:t>Значения целевых индикаторов</w:t>
            </w:r>
          </w:p>
        </w:tc>
      </w:tr>
      <w:tr w:rsidR="00531128" w:rsidRPr="00531128">
        <w:tc>
          <w:tcPr>
            <w:tcW w:w="680" w:type="dxa"/>
            <w:vMerge/>
          </w:tcPr>
          <w:p w:rsidR="00531128" w:rsidRPr="00531128" w:rsidRDefault="00531128">
            <w:pPr>
              <w:pStyle w:val="ConsPlusNormal"/>
              <w:rPr>
                <w:color w:val="000000" w:themeColor="text1"/>
              </w:rPr>
            </w:pPr>
          </w:p>
        </w:tc>
        <w:tc>
          <w:tcPr>
            <w:tcW w:w="2721" w:type="dxa"/>
            <w:vMerge/>
          </w:tcPr>
          <w:p w:rsidR="00531128" w:rsidRPr="00531128" w:rsidRDefault="00531128">
            <w:pPr>
              <w:pStyle w:val="ConsPlusNormal"/>
              <w:rPr>
                <w:color w:val="000000" w:themeColor="text1"/>
              </w:rPr>
            </w:pPr>
          </w:p>
        </w:tc>
        <w:tc>
          <w:tcPr>
            <w:tcW w:w="1133" w:type="dxa"/>
            <w:vMerge/>
          </w:tcPr>
          <w:p w:rsidR="00531128" w:rsidRPr="00531128" w:rsidRDefault="00531128">
            <w:pPr>
              <w:pStyle w:val="ConsPlusNormal"/>
              <w:rPr>
                <w:color w:val="000000" w:themeColor="text1"/>
              </w:rPr>
            </w:pPr>
          </w:p>
        </w:tc>
        <w:tc>
          <w:tcPr>
            <w:tcW w:w="907" w:type="dxa"/>
          </w:tcPr>
          <w:p w:rsidR="00531128" w:rsidRPr="00531128" w:rsidRDefault="00531128">
            <w:pPr>
              <w:pStyle w:val="ConsPlusNormal"/>
              <w:jc w:val="center"/>
              <w:rPr>
                <w:color w:val="000000" w:themeColor="text1"/>
              </w:rPr>
            </w:pPr>
            <w:r w:rsidRPr="00531128">
              <w:rPr>
                <w:color w:val="000000" w:themeColor="text1"/>
              </w:rPr>
              <w:t>2023 г.</w:t>
            </w:r>
          </w:p>
        </w:tc>
        <w:tc>
          <w:tcPr>
            <w:tcW w:w="907" w:type="dxa"/>
          </w:tcPr>
          <w:p w:rsidR="00531128" w:rsidRPr="00531128" w:rsidRDefault="00531128">
            <w:pPr>
              <w:pStyle w:val="ConsPlusNormal"/>
              <w:jc w:val="center"/>
              <w:rPr>
                <w:color w:val="000000" w:themeColor="text1"/>
              </w:rPr>
            </w:pPr>
            <w:r w:rsidRPr="00531128">
              <w:rPr>
                <w:color w:val="000000" w:themeColor="text1"/>
              </w:rPr>
              <w:t>2024 г.</w:t>
            </w:r>
          </w:p>
        </w:tc>
        <w:tc>
          <w:tcPr>
            <w:tcW w:w="907" w:type="dxa"/>
          </w:tcPr>
          <w:p w:rsidR="00531128" w:rsidRPr="00531128" w:rsidRDefault="00531128">
            <w:pPr>
              <w:pStyle w:val="ConsPlusNormal"/>
              <w:jc w:val="center"/>
              <w:rPr>
                <w:color w:val="000000" w:themeColor="text1"/>
              </w:rPr>
            </w:pPr>
            <w:r w:rsidRPr="00531128">
              <w:rPr>
                <w:color w:val="000000" w:themeColor="text1"/>
              </w:rPr>
              <w:t>2025 г.</w:t>
            </w:r>
          </w:p>
        </w:tc>
        <w:tc>
          <w:tcPr>
            <w:tcW w:w="907" w:type="dxa"/>
          </w:tcPr>
          <w:p w:rsidR="00531128" w:rsidRPr="00531128" w:rsidRDefault="00531128">
            <w:pPr>
              <w:pStyle w:val="ConsPlusNormal"/>
              <w:jc w:val="center"/>
              <w:rPr>
                <w:color w:val="000000" w:themeColor="text1"/>
              </w:rPr>
            </w:pPr>
            <w:r w:rsidRPr="00531128">
              <w:rPr>
                <w:color w:val="000000" w:themeColor="text1"/>
              </w:rPr>
              <w:t>2026 г.</w:t>
            </w:r>
          </w:p>
        </w:tc>
        <w:tc>
          <w:tcPr>
            <w:tcW w:w="907" w:type="dxa"/>
          </w:tcPr>
          <w:p w:rsidR="00531128" w:rsidRPr="00531128" w:rsidRDefault="00531128">
            <w:pPr>
              <w:pStyle w:val="ConsPlusNormal"/>
              <w:jc w:val="center"/>
              <w:rPr>
                <w:color w:val="000000" w:themeColor="text1"/>
              </w:rPr>
            </w:pPr>
            <w:r w:rsidRPr="00531128">
              <w:rPr>
                <w:color w:val="000000" w:themeColor="text1"/>
              </w:rPr>
              <w:t>2027 г.</w:t>
            </w:r>
          </w:p>
        </w:tc>
      </w:tr>
      <w:tr w:rsidR="00531128" w:rsidRPr="00531128">
        <w:tc>
          <w:tcPr>
            <w:tcW w:w="680" w:type="dxa"/>
          </w:tcPr>
          <w:p w:rsidR="00531128" w:rsidRPr="00531128" w:rsidRDefault="00531128">
            <w:pPr>
              <w:pStyle w:val="ConsPlusNormal"/>
              <w:jc w:val="center"/>
              <w:rPr>
                <w:color w:val="000000" w:themeColor="text1"/>
              </w:rPr>
            </w:pPr>
            <w:r w:rsidRPr="00531128">
              <w:rPr>
                <w:color w:val="000000" w:themeColor="text1"/>
              </w:rPr>
              <w:t>1</w:t>
            </w:r>
          </w:p>
        </w:tc>
        <w:tc>
          <w:tcPr>
            <w:tcW w:w="2721" w:type="dxa"/>
          </w:tcPr>
          <w:p w:rsidR="00531128" w:rsidRPr="00531128" w:rsidRDefault="00531128">
            <w:pPr>
              <w:pStyle w:val="ConsPlusNormal"/>
              <w:jc w:val="center"/>
              <w:rPr>
                <w:color w:val="000000" w:themeColor="text1"/>
              </w:rPr>
            </w:pPr>
            <w:r w:rsidRPr="00531128">
              <w:rPr>
                <w:color w:val="000000" w:themeColor="text1"/>
              </w:rPr>
              <w:t>2</w:t>
            </w:r>
          </w:p>
        </w:tc>
        <w:tc>
          <w:tcPr>
            <w:tcW w:w="1133" w:type="dxa"/>
          </w:tcPr>
          <w:p w:rsidR="00531128" w:rsidRPr="00531128" w:rsidRDefault="00531128">
            <w:pPr>
              <w:pStyle w:val="ConsPlusNormal"/>
              <w:jc w:val="center"/>
              <w:rPr>
                <w:color w:val="000000" w:themeColor="text1"/>
              </w:rPr>
            </w:pPr>
            <w:r w:rsidRPr="00531128">
              <w:rPr>
                <w:color w:val="000000" w:themeColor="text1"/>
              </w:rPr>
              <w:t>3</w:t>
            </w:r>
          </w:p>
        </w:tc>
        <w:tc>
          <w:tcPr>
            <w:tcW w:w="907" w:type="dxa"/>
          </w:tcPr>
          <w:p w:rsidR="00531128" w:rsidRPr="00531128" w:rsidRDefault="00531128">
            <w:pPr>
              <w:pStyle w:val="ConsPlusNormal"/>
              <w:jc w:val="center"/>
              <w:rPr>
                <w:color w:val="000000" w:themeColor="text1"/>
              </w:rPr>
            </w:pPr>
            <w:r w:rsidRPr="00531128">
              <w:rPr>
                <w:color w:val="000000" w:themeColor="text1"/>
              </w:rPr>
              <w:t>4</w:t>
            </w:r>
          </w:p>
        </w:tc>
        <w:tc>
          <w:tcPr>
            <w:tcW w:w="907" w:type="dxa"/>
          </w:tcPr>
          <w:p w:rsidR="00531128" w:rsidRPr="00531128" w:rsidRDefault="00531128">
            <w:pPr>
              <w:pStyle w:val="ConsPlusNormal"/>
              <w:jc w:val="center"/>
              <w:rPr>
                <w:color w:val="000000" w:themeColor="text1"/>
              </w:rPr>
            </w:pPr>
            <w:r w:rsidRPr="00531128">
              <w:rPr>
                <w:color w:val="000000" w:themeColor="text1"/>
              </w:rPr>
              <w:t>5</w:t>
            </w:r>
          </w:p>
        </w:tc>
        <w:tc>
          <w:tcPr>
            <w:tcW w:w="907" w:type="dxa"/>
          </w:tcPr>
          <w:p w:rsidR="00531128" w:rsidRPr="00531128" w:rsidRDefault="00531128">
            <w:pPr>
              <w:pStyle w:val="ConsPlusNormal"/>
              <w:jc w:val="center"/>
              <w:rPr>
                <w:color w:val="000000" w:themeColor="text1"/>
              </w:rPr>
            </w:pPr>
            <w:r w:rsidRPr="00531128">
              <w:rPr>
                <w:color w:val="000000" w:themeColor="text1"/>
              </w:rPr>
              <w:t>6</w:t>
            </w:r>
          </w:p>
        </w:tc>
        <w:tc>
          <w:tcPr>
            <w:tcW w:w="907" w:type="dxa"/>
          </w:tcPr>
          <w:p w:rsidR="00531128" w:rsidRPr="00531128" w:rsidRDefault="00531128">
            <w:pPr>
              <w:pStyle w:val="ConsPlusNormal"/>
              <w:jc w:val="center"/>
              <w:rPr>
                <w:color w:val="000000" w:themeColor="text1"/>
              </w:rPr>
            </w:pPr>
            <w:r w:rsidRPr="00531128">
              <w:rPr>
                <w:color w:val="000000" w:themeColor="text1"/>
              </w:rPr>
              <w:t>7</w:t>
            </w:r>
          </w:p>
        </w:tc>
        <w:tc>
          <w:tcPr>
            <w:tcW w:w="907" w:type="dxa"/>
          </w:tcPr>
          <w:p w:rsidR="00531128" w:rsidRPr="00531128" w:rsidRDefault="00531128">
            <w:pPr>
              <w:pStyle w:val="ConsPlusNormal"/>
              <w:jc w:val="center"/>
              <w:rPr>
                <w:color w:val="000000" w:themeColor="text1"/>
              </w:rPr>
            </w:pPr>
            <w:r w:rsidRPr="00531128">
              <w:rPr>
                <w:color w:val="000000" w:themeColor="text1"/>
              </w:rPr>
              <w:t>8</w:t>
            </w:r>
          </w:p>
        </w:tc>
      </w:tr>
      <w:tr w:rsidR="00531128" w:rsidRPr="00531128">
        <w:tc>
          <w:tcPr>
            <w:tcW w:w="9069" w:type="dxa"/>
            <w:gridSpan w:val="8"/>
          </w:tcPr>
          <w:p w:rsidR="00531128" w:rsidRPr="00531128" w:rsidRDefault="00531128">
            <w:pPr>
              <w:pStyle w:val="ConsPlusNormal"/>
              <w:jc w:val="center"/>
              <w:outlineLvl w:val="2"/>
              <w:rPr>
                <w:color w:val="000000" w:themeColor="text1"/>
              </w:rPr>
            </w:pPr>
            <w:r w:rsidRPr="00531128">
              <w:rPr>
                <w:color w:val="000000" w:themeColor="text1"/>
              </w:rPr>
              <w:t>Муниципальная программа "Развитие транспортной инфраструктуры в городе Великие Луки"</w:t>
            </w:r>
          </w:p>
        </w:tc>
      </w:tr>
      <w:tr w:rsidR="00531128" w:rsidRPr="00531128">
        <w:tc>
          <w:tcPr>
            <w:tcW w:w="680" w:type="dxa"/>
          </w:tcPr>
          <w:p w:rsidR="00531128" w:rsidRPr="00531128" w:rsidRDefault="00531128">
            <w:pPr>
              <w:pStyle w:val="ConsPlusNormal"/>
              <w:jc w:val="center"/>
              <w:rPr>
                <w:color w:val="000000" w:themeColor="text1"/>
              </w:rPr>
            </w:pPr>
            <w:r w:rsidRPr="00531128">
              <w:rPr>
                <w:color w:val="000000" w:themeColor="text1"/>
              </w:rPr>
              <w:t>1</w:t>
            </w:r>
          </w:p>
        </w:tc>
        <w:tc>
          <w:tcPr>
            <w:tcW w:w="2721" w:type="dxa"/>
          </w:tcPr>
          <w:p w:rsidR="00531128" w:rsidRPr="00531128" w:rsidRDefault="00531128">
            <w:pPr>
              <w:pStyle w:val="ConsPlusNormal"/>
              <w:rPr>
                <w:color w:val="000000" w:themeColor="text1"/>
              </w:rPr>
            </w:pPr>
            <w:r w:rsidRPr="00531128">
              <w:rPr>
                <w:color w:val="000000" w:themeColor="text1"/>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w:t>
            </w:r>
          </w:p>
        </w:tc>
        <w:tc>
          <w:tcPr>
            <w:tcW w:w="1133" w:type="dxa"/>
          </w:tcPr>
          <w:p w:rsidR="00531128" w:rsidRPr="00531128" w:rsidRDefault="00531128">
            <w:pPr>
              <w:pStyle w:val="ConsPlusNormal"/>
              <w:jc w:val="center"/>
              <w:rPr>
                <w:color w:val="000000" w:themeColor="text1"/>
              </w:rPr>
            </w:pPr>
            <w:r w:rsidRPr="00531128">
              <w:rPr>
                <w:color w:val="000000" w:themeColor="text1"/>
              </w:rPr>
              <w:t>%</w:t>
            </w:r>
          </w:p>
        </w:tc>
        <w:tc>
          <w:tcPr>
            <w:tcW w:w="907" w:type="dxa"/>
          </w:tcPr>
          <w:p w:rsidR="00531128" w:rsidRPr="00531128" w:rsidRDefault="00531128">
            <w:pPr>
              <w:pStyle w:val="ConsPlusNormal"/>
              <w:jc w:val="center"/>
              <w:rPr>
                <w:color w:val="000000" w:themeColor="text1"/>
              </w:rPr>
            </w:pPr>
            <w:r w:rsidRPr="00531128">
              <w:rPr>
                <w:color w:val="000000" w:themeColor="text1"/>
              </w:rPr>
              <w:t>30,6</w:t>
            </w:r>
          </w:p>
        </w:tc>
        <w:tc>
          <w:tcPr>
            <w:tcW w:w="907" w:type="dxa"/>
          </w:tcPr>
          <w:p w:rsidR="00531128" w:rsidRPr="00531128" w:rsidRDefault="00531128">
            <w:pPr>
              <w:pStyle w:val="ConsPlusNormal"/>
              <w:jc w:val="center"/>
              <w:rPr>
                <w:color w:val="000000" w:themeColor="text1"/>
              </w:rPr>
            </w:pPr>
            <w:r w:rsidRPr="00531128">
              <w:rPr>
                <w:color w:val="000000" w:themeColor="text1"/>
              </w:rPr>
              <w:t>20</w:t>
            </w:r>
          </w:p>
        </w:tc>
        <w:tc>
          <w:tcPr>
            <w:tcW w:w="907" w:type="dxa"/>
          </w:tcPr>
          <w:p w:rsidR="00531128" w:rsidRPr="00531128" w:rsidRDefault="00531128">
            <w:pPr>
              <w:pStyle w:val="ConsPlusNormal"/>
              <w:jc w:val="center"/>
              <w:rPr>
                <w:color w:val="000000" w:themeColor="text1"/>
              </w:rPr>
            </w:pPr>
            <w:r w:rsidRPr="00531128">
              <w:rPr>
                <w:color w:val="000000" w:themeColor="text1"/>
              </w:rPr>
              <w:t>20</w:t>
            </w:r>
          </w:p>
        </w:tc>
        <w:tc>
          <w:tcPr>
            <w:tcW w:w="907" w:type="dxa"/>
          </w:tcPr>
          <w:p w:rsidR="00531128" w:rsidRPr="00531128" w:rsidRDefault="00531128">
            <w:pPr>
              <w:pStyle w:val="ConsPlusNormal"/>
              <w:jc w:val="center"/>
              <w:rPr>
                <w:color w:val="000000" w:themeColor="text1"/>
              </w:rPr>
            </w:pPr>
            <w:r w:rsidRPr="00531128">
              <w:rPr>
                <w:color w:val="000000" w:themeColor="text1"/>
              </w:rPr>
              <w:t>20</w:t>
            </w:r>
          </w:p>
        </w:tc>
        <w:tc>
          <w:tcPr>
            <w:tcW w:w="907" w:type="dxa"/>
          </w:tcPr>
          <w:p w:rsidR="00531128" w:rsidRPr="00531128" w:rsidRDefault="00531128">
            <w:pPr>
              <w:pStyle w:val="ConsPlusNormal"/>
              <w:jc w:val="center"/>
              <w:rPr>
                <w:color w:val="000000" w:themeColor="text1"/>
              </w:rPr>
            </w:pPr>
            <w:r w:rsidRPr="00531128">
              <w:rPr>
                <w:color w:val="000000" w:themeColor="text1"/>
              </w:rPr>
              <w:t>20</w:t>
            </w:r>
          </w:p>
        </w:tc>
      </w:tr>
      <w:tr w:rsidR="00531128" w:rsidRPr="00531128">
        <w:tc>
          <w:tcPr>
            <w:tcW w:w="680" w:type="dxa"/>
          </w:tcPr>
          <w:p w:rsidR="00531128" w:rsidRPr="00531128" w:rsidRDefault="00531128">
            <w:pPr>
              <w:pStyle w:val="ConsPlusNormal"/>
              <w:jc w:val="center"/>
              <w:rPr>
                <w:color w:val="000000" w:themeColor="text1"/>
              </w:rPr>
            </w:pPr>
            <w:r w:rsidRPr="00531128">
              <w:rPr>
                <w:color w:val="000000" w:themeColor="text1"/>
              </w:rPr>
              <w:t>2</w:t>
            </w:r>
          </w:p>
        </w:tc>
        <w:tc>
          <w:tcPr>
            <w:tcW w:w="2721" w:type="dxa"/>
          </w:tcPr>
          <w:p w:rsidR="00531128" w:rsidRPr="00531128" w:rsidRDefault="00531128">
            <w:pPr>
              <w:pStyle w:val="ConsPlusNormal"/>
              <w:rPr>
                <w:color w:val="000000" w:themeColor="text1"/>
              </w:rPr>
            </w:pPr>
            <w:r w:rsidRPr="00531128">
              <w:rPr>
                <w:color w:val="000000" w:themeColor="text1"/>
              </w:rPr>
              <w:t>Количество отремонтированных дворовых территорий многоквартирных домов</w:t>
            </w:r>
          </w:p>
        </w:tc>
        <w:tc>
          <w:tcPr>
            <w:tcW w:w="1133" w:type="dxa"/>
          </w:tcPr>
          <w:p w:rsidR="00531128" w:rsidRPr="00531128" w:rsidRDefault="00531128">
            <w:pPr>
              <w:pStyle w:val="ConsPlusNormal"/>
              <w:jc w:val="center"/>
              <w:rPr>
                <w:color w:val="000000" w:themeColor="text1"/>
              </w:rPr>
            </w:pPr>
            <w:r w:rsidRPr="00531128">
              <w:rPr>
                <w:color w:val="000000" w:themeColor="text1"/>
              </w:rPr>
              <w:t>ед.</w:t>
            </w:r>
          </w:p>
        </w:tc>
        <w:tc>
          <w:tcPr>
            <w:tcW w:w="907" w:type="dxa"/>
          </w:tcPr>
          <w:p w:rsidR="00531128" w:rsidRPr="00531128" w:rsidRDefault="00531128">
            <w:pPr>
              <w:pStyle w:val="ConsPlusNormal"/>
              <w:jc w:val="center"/>
              <w:rPr>
                <w:color w:val="000000" w:themeColor="text1"/>
              </w:rPr>
            </w:pPr>
            <w:r w:rsidRPr="00531128">
              <w:rPr>
                <w:color w:val="000000" w:themeColor="text1"/>
              </w:rPr>
              <w:t>28</w:t>
            </w:r>
          </w:p>
        </w:tc>
        <w:tc>
          <w:tcPr>
            <w:tcW w:w="907" w:type="dxa"/>
          </w:tcPr>
          <w:p w:rsidR="00531128" w:rsidRPr="00531128" w:rsidRDefault="00531128">
            <w:pPr>
              <w:pStyle w:val="ConsPlusNormal"/>
              <w:jc w:val="center"/>
              <w:rPr>
                <w:color w:val="000000" w:themeColor="text1"/>
              </w:rPr>
            </w:pPr>
            <w:r w:rsidRPr="00531128">
              <w:rPr>
                <w:color w:val="000000" w:themeColor="text1"/>
              </w:rPr>
              <w:t>28</w:t>
            </w:r>
          </w:p>
        </w:tc>
        <w:tc>
          <w:tcPr>
            <w:tcW w:w="907" w:type="dxa"/>
          </w:tcPr>
          <w:p w:rsidR="00531128" w:rsidRPr="00531128" w:rsidRDefault="00531128">
            <w:pPr>
              <w:pStyle w:val="ConsPlusNormal"/>
              <w:jc w:val="center"/>
              <w:rPr>
                <w:color w:val="000000" w:themeColor="text1"/>
              </w:rPr>
            </w:pPr>
            <w:r w:rsidRPr="00531128">
              <w:rPr>
                <w:color w:val="000000" w:themeColor="text1"/>
              </w:rPr>
              <w:t>28</w:t>
            </w:r>
          </w:p>
        </w:tc>
        <w:tc>
          <w:tcPr>
            <w:tcW w:w="907" w:type="dxa"/>
          </w:tcPr>
          <w:p w:rsidR="00531128" w:rsidRPr="00531128" w:rsidRDefault="00531128">
            <w:pPr>
              <w:pStyle w:val="ConsPlusNormal"/>
              <w:jc w:val="center"/>
              <w:rPr>
                <w:color w:val="000000" w:themeColor="text1"/>
              </w:rPr>
            </w:pPr>
            <w:r w:rsidRPr="00531128">
              <w:rPr>
                <w:color w:val="000000" w:themeColor="text1"/>
              </w:rPr>
              <w:t>28</w:t>
            </w:r>
          </w:p>
        </w:tc>
        <w:tc>
          <w:tcPr>
            <w:tcW w:w="907" w:type="dxa"/>
          </w:tcPr>
          <w:p w:rsidR="00531128" w:rsidRPr="00531128" w:rsidRDefault="00531128">
            <w:pPr>
              <w:pStyle w:val="ConsPlusNormal"/>
              <w:jc w:val="center"/>
              <w:rPr>
                <w:color w:val="000000" w:themeColor="text1"/>
              </w:rPr>
            </w:pPr>
            <w:r w:rsidRPr="00531128">
              <w:rPr>
                <w:color w:val="000000" w:themeColor="text1"/>
              </w:rPr>
              <w:t>28</w:t>
            </w:r>
          </w:p>
        </w:tc>
      </w:tr>
      <w:tr w:rsidR="00531128" w:rsidRPr="00531128">
        <w:tc>
          <w:tcPr>
            <w:tcW w:w="680" w:type="dxa"/>
          </w:tcPr>
          <w:p w:rsidR="00531128" w:rsidRPr="00531128" w:rsidRDefault="00531128">
            <w:pPr>
              <w:pStyle w:val="ConsPlusNormal"/>
              <w:jc w:val="center"/>
              <w:rPr>
                <w:color w:val="000000" w:themeColor="text1"/>
              </w:rPr>
            </w:pPr>
            <w:r w:rsidRPr="00531128">
              <w:rPr>
                <w:color w:val="000000" w:themeColor="text1"/>
              </w:rPr>
              <w:t>3</w:t>
            </w:r>
          </w:p>
        </w:tc>
        <w:tc>
          <w:tcPr>
            <w:tcW w:w="2721" w:type="dxa"/>
          </w:tcPr>
          <w:p w:rsidR="00531128" w:rsidRPr="00531128" w:rsidRDefault="00531128">
            <w:pPr>
              <w:pStyle w:val="ConsPlusNormal"/>
              <w:rPr>
                <w:color w:val="000000" w:themeColor="text1"/>
              </w:rPr>
            </w:pPr>
            <w:r w:rsidRPr="00531128">
              <w:rPr>
                <w:color w:val="000000" w:themeColor="text1"/>
              </w:rPr>
              <w:t>Количество отремонтированных проездов к дворовым территориям многоквартирных домов</w:t>
            </w:r>
          </w:p>
        </w:tc>
        <w:tc>
          <w:tcPr>
            <w:tcW w:w="1133" w:type="dxa"/>
          </w:tcPr>
          <w:p w:rsidR="00531128" w:rsidRPr="00531128" w:rsidRDefault="00531128">
            <w:pPr>
              <w:pStyle w:val="ConsPlusNormal"/>
              <w:jc w:val="center"/>
              <w:rPr>
                <w:color w:val="000000" w:themeColor="text1"/>
              </w:rPr>
            </w:pPr>
            <w:r w:rsidRPr="00531128">
              <w:rPr>
                <w:color w:val="000000" w:themeColor="text1"/>
              </w:rPr>
              <w:t>ед.</w:t>
            </w:r>
          </w:p>
        </w:tc>
        <w:tc>
          <w:tcPr>
            <w:tcW w:w="907" w:type="dxa"/>
          </w:tcPr>
          <w:p w:rsidR="00531128" w:rsidRPr="00531128" w:rsidRDefault="00531128">
            <w:pPr>
              <w:pStyle w:val="ConsPlusNormal"/>
              <w:jc w:val="center"/>
              <w:rPr>
                <w:color w:val="000000" w:themeColor="text1"/>
              </w:rPr>
            </w:pPr>
            <w:r w:rsidRPr="00531128">
              <w:rPr>
                <w:color w:val="000000" w:themeColor="text1"/>
              </w:rPr>
              <w:t>14</w:t>
            </w:r>
          </w:p>
        </w:tc>
        <w:tc>
          <w:tcPr>
            <w:tcW w:w="907" w:type="dxa"/>
          </w:tcPr>
          <w:p w:rsidR="00531128" w:rsidRPr="00531128" w:rsidRDefault="00531128">
            <w:pPr>
              <w:pStyle w:val="ConsPlusNormal"/>
              <w:jc w:val="center"/>
              <w:rPr>
                <w:color w:val="000000" w:themeColor="text1"/>
              </w:rPr>
            </w:pPr>
            <w:r w:rsidRPr="00531128">
              <w:rPr>
                <w:color w:val="000000" w:themeColor="text1"/>
              </w:rPr>
              <w:t>14</w:t>
            </w:r>
          </w:p>
        </w:tc>
        <w:tc>
          <w:tcPr>
            <w:tcW w:w="907" w:type="dxa"/>
          </w:tcPr>
          <w:p w:rsidR="00531128" w:rsidRPr="00531128" w:rsidRDefault="00531128">
            <w:pPr>
              <w:pStyle w:val="ConsPlusNormal"/>
              <w:jc w:val="center"/>
              <w:rPr>
                <w:color w:val="000000" w:themeColor="text1"/>
              </w:rPr>
            </w:pPr>
            <w:r w:rsidRPr="00531128">
              <w:rPr>
                <w:color w:val="000000" w:themeColor="text1"/>
              </w:rPr>
              <w:t>14</w:t>
            </w:r>
          </w:p>
        </w:tc>
        <w:tc>
          <w:tcPr>
            <w:tcW w:w="907" w:type="dxa"/>
          </w:tcPr>
          <w:p w:rsidR="00531128" w:rsidRPr="00531128" w:rsidRDefault="00531128">
            <w:pPr>
              <w:pStyle w:val="ConsPlusNormal"/>
              <w:jc w:val="center"/>
              <w:rPr>
                <w:color w:val="000000" w:themeColor="text1"/>
              </w:rPr>
            </w:pPr>
            <w:r w:rsidRPr="00531128">
              <w:rPr>
                <w:color w:val="000000" w:themeColor="text1"/>
              </w:rPr>
              <w:t>14</w:t>
            </w:r>
          </w:p>
        </w:tc>
        <w:tc>
          <w:tcPr>
            <w:tcW w:w="907" w:type="dxa"/>
          </w:tcPr>
          <w:p w:rsidR="00531128" w:rsidRPr="00531128" w:rsidRDefault="00531128">
            <w:pPr>
              <w:pStyle w:val="ConsPlusNormal"/>
              <w:jc w:val="center"/>
              <w:rPr>
                <w:color w:val="000000" w:themeColor="text1"/>
              </w:rPr>
            </w:pPr>
            <w:r w:rsidRPr="00531128">
              <w:rPr>
                <w:color w:val="000000" w:themeColor="text1"/>
              </w:rPr>
              <w:t>14</w:t>
            </w:r>
          </w:p>
        </w:tc>
      </w:tr>
      <w:tr w:rsidR="00531128" w:rsidRPr="00531128">
        <w:tc>
          <w:tcPr>
            <w:tcW w:w="680" w:type="dxa"/>
          </w:tcPr>
          <w:p w:rsidR="00531128" w:rsidRPr="00531128" w:rsidRDefault="00531128">
            <w:pPr>
              <w:pStyle w:val="ConsPlusNormal"/>
              <w:jc w:val="center"/>
              <w:rPr>
                <w:color w:val="000000" w:themeColor="text1"/>
              </w:rPr>
            </w:pPr>
            <w:r w:rsidRPr="00531128">
              <w:rPr>
                <w:color w:val="000000" w:themeColor="text1"/>
              </w:rPr>
              <w:lastRenderedPageBreak/>
              <w:t>4</w:t>
            </w:r>
          </w:p>
        </w:tc>
        <w:tc>
          <w:tcPr>
            <w:tcW w:w="2721" w:type="dxa"/>
          </w:tcPr>
          <w:p w:rsidR="00531128" w:rsidRPr="00531128" w:rsidRDefault="00531128">
            <w:pPr>
              <w:pStyle w:val="ConsPlusNormal"/>
              <w:rPr>
                <w:color w:val="000000" w:themeColor="text1"/>
              </w:rPr>
            </w:pPr>
            <w:r w:rsidRPr="00531128">
              <w:rPr>
                <w:color w:val="000000" w:themeColor="text1"/>
              </w:rPr>
              <w:t>Количество пешеходных переходов, приведенных в соответствие с установленными нормативами и стандартами</w:t>
            </w:r>
          </w:p>
        </w:tc>
        <w:tc>
          <w:tcPr>
            <w:tcW w:w="1133" w:type="dxa"/>
          </w:tcPr>
          <w:p w:rsidR="00531128" w:rsidRPr="00531128" w:rsidRDefault="00531128">
            <w:pPr>
              <w:pStyle w:val="ConsPlusNormal"/>
              <w:jc w:val="center"/>
              <w:rPr>
                <w:color w:val="000000" w:themeColor="text1"/>
              </w:rPr>
            </w:pPr>
            <w:r w:rsidRPr="00531128">
              <w:rPr>
                <w:color w:val="000000" w:themeColor="text1"/>
              </w:rPr>
              <w:t>ед.</w:t>
            </w:r>
          </w:p>
        </w:tc>
        <w:tc>
          <w:tcPr>
            <w:tcW w:w="907" w:type="dxa"/>
          </w:tcPr>
          <w:p w:rsidR="00531128" w:rsidRPr="00531128" w:rsidRDefault="00531128">
            <w:pPr>
              <w:pStyle w:val="ConsPlusNormal"/>
              <w:jc w:val="center"/>
              <w:rPr>
                <w:color w:val="000000" w:themeColor="text1"/>
              </w:rPr>
            </w:pPr>
            <w:r w:rsidRPr="00531128">
              <w:rPr>
                <w:color w:val="000000" w:themeColor="text1"/>
              </w:rPr>
              <w:t>31</w:t>
            </w:r>
          </w:p>
        </w:tc>
        <w:tc>
          <w:tcPr>
            <w:tcW w:w="907" w:type="dxa"/>
          </w:tcPr>
          <w:p w:rsidR="00531128" w:rsidRPr="00531128" w:rsidRDefault="00531128">
            <w:pPr>
              <w:pStyle w:val="ConsPlusNormal"/>
              <w:jc w:val="center"/>
              <w:rPr>
                <w:color w:val="000000" w:themeColor="text1"/>
              </w:rPr>
            </w:pPr>
            <w:r w:rsidRPr="00531128">
              <w:rPr>
                <w:color w:val="000000" w:themeColor="text1"/>
              </w:rPr>
              <w:t>31</w:t>
            </w:r>
          </w:p>
        </w:tc>
        <w:tc>
          <w:tcPr>
            <w:tcW w:w="907" w:type="dxa"/>
          </w:tcPr>
          <w:p w:rsidR="00531128" w:rsidRPr="00531128" w:rsidRDefault="00531128">
            <w:pPr>
              <w:pStyle w:val="ConsPlusNormal"/>
              <w:jc w:val="center"/>
              <w:rPr>
                <w:color w:val="000000" w:themeColor="text1"/>
              </w:rPr>
            </w:pPr>
            <w:r w:rsidRPr="00531128">
              <w:rPr>
                <w:color w:val="000000" w:themeColor="text1"/>
              </w:rPr>
              <w:t>31</w:t>
            </w:r>
          </w:p>
        </w:tc>
        <w:tc>
          <w:tcPr>
            <w:tcW w:w="907" w:type="dxa"/>
          </w:tcPr>
          <w:p w:rsidR="00531128" w:rsidRPr="00531128" w:rsidRDefault="00531128">
            <w:pPr>
              <w:pStyle w:val="ConsPlusNormal"/>
              <w:jc w:val="center"/>
              <w:rPr>
                <w:color w:val="000000" w:themeColor="text1"/>
              </w:rPr>
            </w:pPr>
            <w:r w:rsidRPr="00531128">
              <w:rPr>
                <w:color w:val="000000" w:themeColor="text1"/>
              </w:rPr>
              <w:t>31</w:t>
            </w:r>
          </w:p>
        </w:tc>
        <w:tc>
          <w:tcPr>
            <w:tcW w:w="907" w:type="dxa"/>
          </w:tcPr>
          <w:p w:rsidR="00531128" w:rsidRPr="00531128" w:rsidRDefault="00531128">
            <w:pPr>
              <w:pStyle w:val="ConsPlusNormal"/>
              <w:jc w:val="center"/>
              <w:rPr>
                <w:color w:val="000000" w:themeColor="text1"/>
              </w:rPr>
            </w:pPr>
            <w:r w:rsidRPr="00531128">
              <w:rPr>
                <w:color w:val="000000" w:themeColor="text1"/>
              </w:rPr>
              <w:t>31</w:t>
            </w:r>
          </w:p>
        </w:tc>
      </w:tr>
      <w:tr w:rsidR="00531128" w:rsidRPr="00531128">
        <w:tc>
          <w:tcPr>
            <w:tcW w:w="680" w:type="dxa"/>
          </w:tcPr>
          <w:p w:rsidR="00531128" w:rsidRPr="00531128" w:rsidRDefault="00531128">
            <w:pPr>
              <w:pStyle w:val="ConsPlusNormal"/>
              <w:jc w:val="center"/>
              <w:rPr>
                <w:color w:val="000000" w:themeColor="text1"/>
              </w:rPr>
            </w:pPr>
            <w:r w:rsidRPr="00531128">
              <w:rPr>
                <w:color w:val="000000" w:themeColor="text1"/>
              </w:rPr>
              <w:t>5</w:t>
            </w:r>
          </w:p>
        </w:tc>
        <w:tc>
          <w:tcPr>
            <w:tcW w:w="2721" w:type="dxa"/>
          </w:tcPr>
          <w:p w:rsidR="00531128" w:rsidRPr="00531128" w:rsidRDefault="00531128">
            <w:pPr>
              <w:pStyle w:val="ConsPlusNormal"/>
              <w:rPr>
                <w:color w:val="000000" w:themeColor="text1"/>
              </w:rPr>
            </w:pPr>
            <w:r w:rsidRPr="00531128">
              <w:rPr>
                <w:color w:val="000000" w:themeColor="text1"/>
              </w:rPr>
              <w:t>Количество установленных искусственных неровностей перед детскими и юношескими учебно-образовательными учреждениями</w:t>
            </w:r>
          </w:p>
        </w:tc>
        <w:tc>
          <w:tcPr>
            <w:tcW w:w="1133" w:type="dxa"/>
          </w:tcPr>
          <w:p w:rsidR="00531128" w:rsidRPr="00531128" w:rsidRDefault="00531128">
            <w:pPr>
              <w:pStyle w:val="ConsPlusNormal"/>
              <w:jc w:val="center"/>
              <w:rPr>
                <w:color w:val="000000" w:themeColor="text1"/>
              </w:rPr>
            </w:pPr>
            <w:r w:rsidRPr="00531128">
              <w:rPr>
                <w:color w:val="000000" w:themeColor="text1"/>
              </w:rPr>
              <w:t>ед.</w:t>
            </w:r>
          </w:p>
        </w:tc>
        <w:tc>
          <w:tcPr>
            <w:tcW w:w="907" w:type="dxa"/>
          </w:tcPr>
          <w:p w:rsidR="00531128" w:rsidRPr="00531128" w:rsidRDefault="00531128">
            <w:pPr>
              <w:pStyle w:val="ConsPlusNormal"/>
              <w:jc w:val="center"/>
              <w:rPr>
                <w:color w:val="000000" w:themeColor="text1"/>
              </w:rPr>
            </w:pPr>
            <w:r w:rsidRPr="00531128">
              <w:rPr>
                <w:color w:val="000000" w:themeColor="text1"/>
              </w:rPr>
              <w:t>8</w:t>
            </w:r>
          </w:p>
        </w:tc>
        <w:tc>
          <w:tcPr>
            <w:tcW w:w="907" w:type="dxa"/>
          </w:tcPr>
          <w:p w:rsidR="00531128" w:rsidRPr="00531128" w:rsidRDefault="00531128">
            <w:pPr>
              <w:pStyle w:val="ConsPlusNormal"/>
              <w:jc w:val="center"/>
              <w:rPr>
                <w:color w:val="000000" w:themeColor="text1"/>
              </w:rPr>
            </w:pPr>
            <w:r w:rsidRPr="00531128">
              <w:rPr>
                <w:color w:val="000000" w:themeColor="text1"/>
              </w:rPr>
              <w:t>9</w:t>
            </w:r>
          </w:p>
        </w:tc>
        <w:tc>
          <w:tcPr>
            <w:tcW w:w="907" w:type="dxa"/>
          </w:tcPr>
          <w:p w:rsidR="00531128" w:rsidRPr="00531128" w:rsidRDefault="00531128">
            <w:pPr>
              <w:pStyle w:val="ConsPlusNormal"/>
              <w:jc w:val="center"/>
              <w:rPr>
                <w:color w:val="000000" w:themeColor="text1"/>
              </w:rPr>
            </w:pPr>
            <w:r w:rsidRPr="00531128">
              <w:rPr>
                <w:color w:val="000000" w:themeColor="text1"/>
              </w:rPr>
              <w:t>8</w:t>
            </w:r>
          </w:p>
        </w:tc>
        <w:tc>
          <w:tcPr>
            <w:tcW w:w="907" w:type="dxa"/>
          </w:tcPr>
          <w:p w:rsidR="00531128" w:rsidRPr="00531128" w:rsidRDefault="00531128">
            <w:pPr>
              <w:pStyle w:val="ConsPlusNormal"/>
              <w:jc w:val="center"/>
              <w:rPr>
                <w:color w:val="000000" w:themeColor="text1"/>
              </w:rPr>
            </w:pPr>
            <w:r w:rsidRPr="00531128">
              <w:rPr>
                <w:color w:val="000000" w:themeColor="text1"/>
              </w:rPr>
              <w:t>9</w:t>
            </w:r>
          </w:p>
        </w:tc>
        <w:tc>
          <w:tcPr>
            <w:tcW w:w="907" w:type="dxa"/>
          </w:tcPr>
          <w:p w:rsidR="00531128" w:rsidRPr="00531128" w:rsidRDefault="00531128">
            <w:pPr>
              <w:pStyle w:val="ConsPlusNormal"/>
              <w:jc w:val="center"/>
              <w:rPr>
                <w:color w:val="000000" w:themeColor="text1"/>
              </w:rPr>
            </w:pPr>
            <w:r w:rsidRPr="00531128">
              <w:rPr>
                <w:color w:val="000000" w:themeColor="text1"/>
              </w:rPr>
              <w:t>8</w:t>
            </w:r>
          </w:p>
        </w:tc>
      </w:tr>
      <w:tr w:rsidR="00531128" w:rsidRPr="00531128">
        <w:tc>
          <w:tcPr>
            <w:tcW w:w="9069" w:type="dxa"/>
            <w:gridSpan w:val="8"/>
          </w:tcPr>
          <w:p w:rsidR="00531128" w:rsidRPr="00531128" w:rsidRDefault="00531128">
            <w:pPr>
              <w:pStyle w:val="ConsPlusNormal"/>
              <w:jc w:val="center"/>
              <w:outlineLvl w:val="3"/>
              <w:rPr>
                <w:color w:val="000000" w:themeColor="text1"/>
              </w:rPr>
            </w:pPr>
            <w:hyperlink w:anchor="P192">
              <w:r w:rsidRPr="00531128">
                <w:rPr>
                  <w:color w:val="000000" w:themeColor="text1"/>
                </w:rPr>
                <w:t>Подпрограмма</w:t>
              </w:r>
            </w:hyperlink>
            <w:r w:rsidRPr="00531128">
              <w:rPr>
                <w:color w:val="000000" w:themeColor="text1"/>
              </w:rPr>
              <w:t xml:space="preserve"> "Дорожное хозяйство города Великие Луки"</w:t>
            </w:r>
          </w:p>
        </w:tc>
      </w:tr>
      <w:tr w:rsidR="00531128" w:rsidRPr="00531128">
        <w:tc>
          <w:tcPr>
            <w:tcW w:w="680" w:type="dxa"/>
          </w:tcPr>
          <w:p w:rsidR="00531128" w:rsidRPr="00531128" w:rsidRDefault="00531128">
            <w:pPr>
              <w:pStyle w:val="ConsPlusNormal"/>
              <w:jc w:val="center"/>
              <w:rPr>
                <w:color w:val="000000" w:themeColor="text1"/>
              </w:rPr>
            </w:pPr>
            <w:r w:rsidRPr="00531128">
              <w:rPr>
                <w:color w:val="000000" w:themeColor="text1"/>
              </w:rPr>
              <w:t>1.1.</w:t>
            </w:r>
          </w:p>
        </w:tc>
        <w:tc>
          <w:tcPr>
            <w:tcW w:w="2721" w:type="dxa"/>
          </w:tcPr>
          <w:p w:rsidR="00531128" w:rsidRPr="00531128" w:rsidRDefault="00531128">
            <w:pPr>
              <w:pStyle w:val="ConsPlusNormal"/>
              <w:rPr>
                <w:color w:val="000000" w:themeColor="text1"/>
              </w:rPr>
            </w:pPr>
            <w:r w:rsidRPr="00531128">
              <w:rPr>
                <w:color w:val="000000" w:themeColor="text1"/>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33" w:type="dxa"/>
          </w:tcPr>
          <w:p w:rsidR="00531128" w:rsidRPr="00531128" w:rsidRDefault="00531128">
            <w:pPr>
              <w:pStyle w:val="ConsPlusNormal"/>
              <w:jc w:val="center"/>
              <w:rPr>
                <w:color w:val="000000" w:themeColor="text1"/>
              </w:rPr>
            </w:pPr>
            <w:r w:rsidRPr="00531128">
              <w:rPr>
                <w:color w:val="000000" w:themeColor="text1"/>
              </w:rPr>
              <w:t>%</w:t>
            </w:r>
          </w:p>
        </w:tc>
        <w:tc>
          <w:tcPr>
            <w:tcW w:w="907" w:type="dxa"/>
          </w:tcPr>
          <w:p w:rsidR="00531128" w:rsidRPr="00531128" w:rsidRDefault="00531128">
            <w:pPr>
              <w:pStyle w:val="ConsPlusNormal"/>
              <w:jc w:val="center"/>
              <w:rPr>
                <w:color w:val="000000" w:themeColor="text1"/>
              </w:rPr>
            </w:pPr>
            <w:r w:rsidRPr="00531128">
              <w:rPr>
                <w:color w:val="000000" w:themeColor="text1"/>
              </w:rPr>
              <w:t>30,6</w:t>
            </w:r>
          </w:p>
        </w:tc>
        <w:tc>
          <w:tcPr>
            <w:tcW w:w="907" w:type="dxa"/>
          </w:tcPr>
          <w:p w:rsidR="00531128" w:rsidRPr="00531128" w:rsidRDefault="00531128">
            <w:pPr>
              <w:pStyle w:val="ConsPlusNormal"/>
              <w:jc w:val="center"/>
              <w:rPr>
                <w:color w:val="000000" w:themeColor="text1"/>
              </w:rPr>
            </w:pPr>
            <w:r w:rsidRPr="00531128">
              <w:rPr>
                <w:color w:val="000000" w:themeColor="text1"/>
              </w:rPr>
              <w:t>20</w:t>
            </w:r>
          </w:p>
        </w:tc>
        <w:tc>
          <w:tcPr>
            <w:tcW w:w="907" w:type="dxa"/>
          </w:tcPr>
          <w:p w:rsidR="00531128" w:rsidRPr="00531128" w:rsidRDefault="00531128">
            <w:pPr>
              <w:pStyle w:val="ConsPlusNormal"/>
              <w:jc w:val="center"/>
              <w:rPr>
                <w:color w:val="000000" w:themeColor="text1"/>
              </w:rPr>
            </w:pPr>
            <w:r w:rsidRPr="00531128">
              <w:rPr>
                <w:color w:val="000000" w:themeColor="text1"/>
              </w:rPr>
              <w:t>20</w:t>
            </w:r>
          </w:p>
        </w:tc>
        <w:tc>
          <w:tcPr>
            <w:tcW w:w="907" w:type="dxa"/>
          </w:tcPr>
          <w:p w:rsidR="00531128" w:rsidRPr="00531128" w:rsidRDefault="00531128">
            <w:pPr>
              <w:pStyle w:val="ConsPlusNormal"/>
              <w:jc w:val="center"/>
              <w:rPr>
                <w:color w:val="000000" w:themeColor="text1"/>
              </w:rPr>
            </w:pPr>
            <w:r w:rsidRPr="00531128">
              <w:rPr>
                <w:color w:val="000000" w:themeColor="text1"/>
              </w:rPr>
              <w:t>20</w:t>
            </w:r>
          </w:p>
        </w:tc>
        <w:tc>
          <w:tcPr>
            <w:tcW w:w="907" w:type="dxa"/>
          </w:tcPr>
          <w:p w:rsidR="00531128" w:rsidRPr="00531128" w:rsidRDefault="00531128">
            <w:pPr>
              <w:pStyle w:val="ConsPlusNormal"/>
              <w:jc w:val="center"/>
              <w:rPr>
                <w:color w:val="000000" w:themeColor="text1"/>
              </w:rPr>
            </w:pPr>
            <w:r w:rsidRPr="00531128">
              <w:rPr>
                <w:color w:val="000000" w:themeColor="text1"/>
              </w:rPr>
              <w:t>20</w:t>
            </w:r>
          </w:p>
        </w:tc>
      </w:tr>
      <w:tr w:rsidR="00531128" w:rsidRPr="00531128">
        <w:tc>
          <w:tcPr>
            <w:tcW w:w="680" w:type="dxa"/>
          </w:tcPr>
          <w:p w:rsidR="00531128" w:rsidRPr="00531128" w:rsidRDefault="00531128">
            <w:pPr>
              <w:pStyle w:val="ConsPlusNormal"/>
              <w:jc w:val="center"/>
              <w:rPr>
                <w:color w:val="000000" w:themeColor="text1"/>
              </w:rPr>
            </w:pPr>
            <w:r w:rsidRPr="00531128">
              <w:rPr>
                <w:color w:val="000000" w:themeColor="text1"/>
              </w:rPr>
              <w:t>1.2.</w:t>
            </w:r>
          </w:p>
        </w:tc>
        <w:tc>
          <w:tcPr>
            <w:tcW w:w="2721" w:type="dxa"/>
          </w:tcPr>
          <w:p w:rsidR="00531128" w:rsidRPr="00531128" w:rsidRDefault="00531128">
            <w:pPr>
              <w:pStyle w:val="ConsPlusNormal"/>
              <w:rPr>
                <w:color w:val="000000" w:themeColor="text1"/>
              </w:rPr>
            </w:pPr>
            <w:r w:rsidRPr="00531128">
              <w:rPr>
                <w:color w:val="000000" w:themeColor="text1"/>
              </w:rPr>
              <w:t>Количество отремонтированных дворовых территорий многоквартирных домов</w:t>
            </w:r>
          </w:p>
        </w:tc>
        <w:tc>
          <w:tcPr>
            <w:tcW w:w="1133" w:type="dxa"/>
          </w:tcPr>
          <w:p w:rsidR="00531128" w:rsidRPr="00531128" w:rsidRDefault="00531128">
            <w:pPr>
              <w:pStyle w:val="ConsPlusNormal"/>
              <w:jc w:val="center"/>
              <w:rPr>
                <w:color w:val="000000" w:themeColor="text1"/>
              </w:rPr>
            </w:pPr>
            <w:r w:rsidRPr="00531128">
              <w:rPr>
                <w:color w:val="000000" w:themeColor="text1"/>
              </w:rPr>
              <w:t>ед.</w:t>
            </w:r>
          </w:p>
        </w:tc>
        <w:tc>
          <w:tcPr>
            <w:tcW w:w="907" w:type="dxa"/>
          </w:tcPr>
          <w:p w:rsidR="00531128" w:rsidRPr="00531128" w:rsidRDefault="00531128">
            <w:pPr>
              <w:pStyle w:val="ConsPlusNormal"/>
              <w:jc w:val="center"/>
              <w:rPr>
                <w:color w:val="000000" w:themeColor="text1"/>
              </w:rPr>
            </w:pPr>
            <w:r w:rsidRPr="00531128">
              <w:rPr>
                <w:color w:val="000000" w:themeColor="text1"/>
              </w:rPr>
              <w:t>28</w:t>
            </w:r>
          </w:p>
        </w:tc>
        <w:tc>
          <w:tcPr>
            <w:tcW w:w="907" w:type="dxa"/>
          </w:tcPr>
          <w:p w:rsidR="00531128" w:rsidRPr="00531128" w:rsidRDefault="00531128">
            <w:pPr>
              <w:pStyle w:val="ConsPlusNormal"/>
              <w:jc w:val="center"/>
              <w:rPr>
                <w:color w:val="000000" w:themeColor="text1"/>
              </w:rPr>
            </w:pPr>
            <w:r w:rsidRPr="00531128">
              <w:rPr>
                <w:color w:val="000000" w:themeColor="text1"/>
              </w:rPr>
              <w:t>28</w:t>
            </w:r>
          </w:p>
        </w:tc>
        <w:tc>
          <w:tcPr>
            <w:tcW w:w="907" w:type="dxa"/>
          </w:tcPr>
          <w:p w:rsidR="00531128" w:rsidRPr="00531128" w:rsidRDefault="00531128">
            <w:pPr>
              <w:pStyle w:val="ConsPlusNormal"/>
              <w:jc w:val="center"/>
              <w:rPr>
                <w:color w:val="000000" w:themeColor="text1"/>
              </w:rPr>
            </w:pPr>
            <w:r w:rsidRPr="00531128">
              <w:rPr>
                <w:color w:val="000000" w:themeColor="text1"/>
              </w:rPr>
              <w:t>28</w:t>
            </w:r>
          </w:p>
        </w:tc>
        <w:tc>
          <w:tcPr>
            <w:tcW w:w="907" w:type="dxa"/>
          </w:tcPr>
          <w:p w:rsidR="00531128" w:rsidRPr="00531128" w:rsidRDefault="00531128">
            <w:pPr>
              <w:pStyle w:val="ConsPlusNormal"/>
              <w:jc w:val="center"/>
              <w:rPr>
                <w:color w:val="000000" w:themeColor="text1"/>
              </w:rPr>
            </w:pPr>
            <w:r w:rsidRPr="00531128">
              <w:rPr>
                <w:color w:val="000000" w:themeColor="text1"/>
              </w:rPr>
              <w:t>28</w:t>
            </w:r>
          </w:p>
        </w:tc>
        <w:tc>
          <w:tcPr>
            <w:tcW w:w="907" w:type="dxa"/>
          </w:tcPr>
          <w:p w:rsidR="00531128" w:rsidRPr="00531128" w:rsidRDefault="00531128">
            <w:pPr>
              <w:pStyle w:val="ConsPlusNormal"/>
              <w:jc w:val="center"/>
              <w:rPr>
                <w:color w:val="000000" w:themeColor="text1"/>
              </w:rPr>
            </w:pPr>
            <w:r w:rsidRPr="00531128">
              <w:rPr>
                <w:color w:val="000000" w:themeColor="text1"/>
              </w:rPr>
              <w:t>28</w:t>
            </w:r>
          </w:p>
        </w:tc>
      </w:tr>
      <w:tr w:rsidR="00531128" w:rsidRPr="00531128">
        <w:tc>
          <w:tcPr>
            <w:tcW w:w="680" w:type="dxa"/>
          </w:tcPr>
          <w:p w:rsidR="00531128" w:rsidRPr="00531128" w:rsidRDefault="00531128">
            <w:pPr>
              <w:pStyle w:val="ConsPlusNormal"/>
              <w:jc w:val="center"/>
              <w:rPr>
                <w:color w:val="000000" w:themeColor="text1"/>
              </w:rPr>
            </w:pPr>
            <w:r w:rsidRPr="00531128">
              <w:rPr>
                <w:color w:val="000000" w:themeColor="text1"/>
              </w:rPr>
              <w:t>1.3.</w:t>
            </w:r>
          </w:p>
        </w:tc>
        <w:tc>
          <w:tcPr>
            <w:tcW w:w="2721" w:type="dxa"/>
          </w:tcPr>
          <w:p w:rsidR="00531128" w:rsidRPr="00531128" w:rsidRDefault="00531128">
            <w:pPr>
              <w:pStyle w:val="ConsPlusNormal"/>
              <w:rPr>
                <w:color w:val="000000" w:themeColor="text1"/>
              </w:rPr>
            </w:pPr>
            <w:r w:rsidRPr="00531128">
              <w:rPr>
                <w:color w:val="000000" w:themeColor="text1"/>
              </w:rPr>
              <w:t>Количество отремонтированных проездов к дворовым территориям многоквартирных домов</w:t>
            </w:r>
          </w:p>
        </w:tc>
        <w:tc>
          <w:tcPr>
            <w:tcW w:w="1133" w:type="dxa"/>
          </w:tcPr>
          <w:p w:rsidR="00531128" w:rsidRPr="00531128" w:rsidRDefault="00531128">
            <w:pPr>
              <w:pStyle w:val="ConsPlusNormal"/>
              <w:jc w:val="center"/>
              <w:rPr>
                <w:color w:val="000000" w:themeColor="text1"/>
              </w:rPr>
            </w:pPr>
            <w:r w:rsidRPr="00531128">
              <w:rPr>
                <w:color w:val="000000" w:themeColor="text1"/>
              </w:rPr>
              <w:t>ед.</w:t>
            </w:r>
          </w:p>
        </w:tc>
        <w:tc>
          <w:tcPr>
            <w:tcW w:w="907" w:type="dxa"/>
          </w:tcPr>
          <w:p w:rsidR="00531128" w:rsidRPr="00531128" w:rsidRDefault="00531128">
            <w:pPr>
              <w:pStyle w:val="ConsPlusNormal"/>
              <w:jc w:val="center"/>
              <w:rPr>
                <w:color w:val="000000" w:themeColor="text1"/>
              </w:rPr>
            </w:pPr>
            <w:r w:rsidRPr="00531128">
              <w:rPr>
                <w:color w:val="000000" w:themeColor="text1"/>
              </w:rPr>
              <w:t>14</w:t>
            </w:r>
          </w:p>
        </w:tc>
        <w:tc>
          <w:tcPr>
            <w:tcW w:w="907" w:type="dxa"/>
          </w:tcPr>
          <w:p w:rsidR="00531128" w:rsidRPr="00531128" w:rsidRDefault="00531128">
            <w:pPr>
              <w:pStyle w:val="ConsPlusNormal"/>
              <w:jc w:val="center"/>
              <w:rPr>
                <w:color w:val="000000" w:themeColor="text1"/>
              </w:rPr>
            </w:pPr>
            <w:r w:rsidRPr="00531128">
              <w:rPr>
                <w:color w:val="000000" w:themeColor="text1"/>
              </w:rPr>
              <w:t>14</w:t>
            </w:r>
          </w:p>
        </w:tc>
        <w:tc>
          <w:tcPr>
            <w:tcW w:w="907" w:type="dxa"/>
          </w:tcPr>
          <w:p w:rsidR="00531128" w:rsidRPr="00531128" w:rsidRDefault="00531128">
            <w:pPr>
              <w:pStyle w:val="ConsPlusNormal"/>
              <w:jc w:val="center"/>
              <w:rPr>
                <w:color w:val="000000" w:themeColor="text1"/>
              </w:rPr>
            </w:pPr>
            <w:r w:rsidRPr="00531128">
              <w:rPr>
                <w:color w:val="000000" w:themeColor="text1"/>
              </w:rPr>
              <w:t>14</w:t>
            </w:r>
          </w:p>
        </w:tc>
        <w:tc>
          <w:tcPr>
            <w:tcW w:w="907" w:type="dxa"/>
          </w:tcPr>
          <w:p w:rsidR="00531128" w:rsidRPr="00531128" w:rsidRDefault="00531128">
            <w:pPr>
              <w:pStyle w:val="ConsPlusNormal"/>
              <w:jc w:val="center"/>
              <w:rPr>
                <w:color w:val="000000" w:themeColor="text1"/>
              </w:rPr>
            </w:pPr>
            <w:r w:rsidRPr="00531128">
              <w:rPr>
                <w:color w:val="000000" w:themeColor="text1"/>
              </w:rPr>
              <w:t>14</w:t>
            </w:r>
          </w:p>
        </w:tc>
        <w:tc>
          <w:tcPr>
            <w:tcW w:w="907" w:type="dxa"/>
          </w:tcPr>
          <w:p w:rsidR="00531128" w:rsidRPr="00531128" w:rsidRDefault="00531128">
            <w:pPr>
              <w:pStyle w:val="ConsPlusNormal"/>
              <w:jc w:val="center"/>
              <w:rPr>
                <w:color w:val="000000" w:themeColor="text1"/>
              </w:rPr>
            </w:pPr>
            <w:r w:rsidRPr="00531128">
              <w:rPr>
                <w:color w:val="000000" w:themeColor="text1"/>
              </w:rPr>
              <w:t>14</w:t>
            </w:r>
          </w:p>
        </w:tc>
      </w:tr>
      <w:tr w:rsidR="00531128" w:rsidRPr="00531128">
        <w:tc>
          <w:tcPr>
            <w:tcW w:w="9069" w:type="dxa"/>
            <w:gridSpan w:val="8"/>
          </w:tcPr>
          <w:p w:rsidR="00531128" w:rsidRPr="00531128" w:rsidRDefault="00531128">
            <w:pPr>
              <w:pStyle w:val="ConsPlusNormal"/>
              <w:jc w:val="center"/>
              <w:outlineLvl w:val="3"/>
              <w:rPr>
                <w:color w:val="000000" w:themeColor="text1"/>
              </w:rPr>
            </w:pPr>
            <w:hyperlink w:anchor="P306">
              <w:r w:rsidRPr="00531128">
                <w:rPr>
                  <w:color w:val="000000" w:themeColor="text1"/>
                </w:rPr>
                <w:t>Подпрограмма 2</w:t>
              </w:r>
            </w:hyperlink>
            <w:r w:rsidRPr="00531128">
              <w:rPr>
                <w:color w:val="000000" w:themeColor="text1"/>
              </w:rPr>
              <w:t xml:space="preserve"> "Повышение безопасности дорожного движения города Великие Луки"</w:t>
            </w:r>
          </w:p>
        </w:tc>
      </w:tr>
      <w:tr w:rsidR="00531128" w:rsidRPr="00531128">
        <w:tc>
          <w:tcPr>
            <w:tcW w:w="680" w:type="dxa"/>
          </w:tcPr>
          <w:p w:rsidR="00531128" w:rsidRPr="00531128" w:rsidRDefault="00531128">
            <w:pPr>
              <w:pStyle w:val="ConsPlusNormal"/>
              <w:jc w:val="center"/>
              <w:rPr>
                <w:color w:val="000000" w:themeColor="text1"/>
              </w:rPr>
            </w:pPr>
            <w:r w:rsidRPr="00531128">
              <w:rPr>
                <w:color w:val="000000" w:themeColor="text1"/>
              </w:rPr>
              <w:t>2.1.</w:t>
            </w:r>
          </w:p>
        </w:tc>
        <w:tc>
          <w:tcPr>
            <w:tcW w:w="2721" w:type="dxa"/>
          </w:tcPr>
          <w:p w:rsidR="00531128" w:rsidRPr="00531128" w:rsidRDefault="00531128">
            <w:pPr>
              <w:pStyle w:val="ConsPlusNormal"/>
              <w:rPr>
                <w:color w:val="000000" w:themeColor="text1"/>
              </w:rPr>
            </w:pPr>
            <w:r w:rsidRPr="00531128">
              <w:rPr>
                <w:color w:val="000000" w:themeColor="text1"/>
              </w:rPr>
              <w:t>Количество пешеходных переходов, приведенных в соответствие с установленными нормативами и стандартами</w:t>
            </w:r>
          </w:p>
        </w:tc>
        <w:tc>
          <w:tcPr>
            <w:tcW w:w="1133" w:type="dxa"/>
          </w:tcPr>
          <w:p w:rsidR="00531128" w:rsidRPr="00531128" w:rsidRDefault="00531128">
            <w:pPr>
              <w:pStyle w:val="ConsPlusNormal"/>
              <w:jc w:val="center"/>
              <w:rPr>
                <w:color w:val="000000" w:themeColor="text1"/>
              </w:rPr>
            </w:pPr>
            <w:r w:rsidRPr="00531128">
              <w:rPr>
                <w:color w:val="000000" w:themeColor="text1"/>
              </w:rPr>
              <w:t>ед.</w:t>
            </w:r>
          </w:p>
        </w:tc>
        <w:tc>
          <w:tcPr>
            <w:tcW w:w="907" w:type="dxa"/>
          </w:tcPr>
          <w:p w:rsidR="00531128" w:rsidRPr="00531128" w:rsidRDefault="00531128">
            <w:pPr>
              <w:pStyle w:val="ConsPlusNormal"/>
              <w:jc w:val="center"/>
              <w:rPr>
                <w:color w:val="000000" w:themeColor="text1"/>
              </w:rPr>
            </w:pPr>
            <w:r w:rsidRPr="00531128">
              <w:rPr>
                <w:color w:val="000000" w:themeColor="text1"/>
              </w:rPr>
              <w:t>31</w:t>
            </w:r>
          </w:p>
        </w:tc>
        <w:tc>
          <w:tcPr>
            <w:tcW w:w="907" w:type="dxa"/>
          </w:tcPr>
          <w:p w:rsidR="00531128" w:rsidRPr="00531128" w:rsidRDefault="00531128">
            <w:pPr>
              <w:pStyle w:val="ConsPlusNormal"/>
              <w:jc w:val="center"/>
              <w:rPr>
                <w:color w:val="000000" w:themeColor="text1"/>
              </w:rPr>
            </w:pPr>
            <w:r w:rsidRPr="00531128">
              <w:rPr>
                <w:color w:val="000000" w:themeColor="text1"/>
              </w:rPr>
              <w:t>31</w:t>
            </w:r>
          </w:p>
        </w:tc>
        <w:tc>
          <w:tcPr>
            <w:tcW w:w="907" w:type="dxa"/>
          </w:tcPr>
          <w:p w:rsidR="00531128" w:rsidRPr="00531128" w:rsidRDefault="00531128">
            <w:pPr>
              <w:pStyle w:val="ConsPlusNormal"/>
              <w:jc w:val="center"/>
              <w:rPr>
                <w:color w:val="000000" w:themeColor="text1"/>
              </w:rPr>
            </w:pPr>
            <w:r w:rsidRPr="00531128">
              <w:rPr>
                <w:color w:val="000000" w:themeColor="text1"/>
              </w:rPr>
              <w:t>31</w:t>
            </w:r>
          </w:p>
        </w:tc>
        <w:tc>
          <w:tcPr>
            <w:tcW w:w="907" w:type="dxa"/>
          </w:tcPr>
          <w:p w:rsidR="00531128" w:rsidRPr="00531128" w:rsidRDefault="00531128">
            <w:pPr>
              <w:pStyle w:val="ConsPlusNormal"/>
              <w:jc w:val="center"/>
              <w:rPr>
                <w:color w:val="000000" w:themeColor="text1"/>
              </w:rPr>
            </w:pPr>
            <w:r w:rsidRPr="00531128">
              <w:rPr>
                <w:color w:val="000000" w:themeColor="text1"/>
              </w:rPr>
              <w:t>31</w:t>
            </w:r>
          </w:p>
        </w:tc>
        <w:tc>
          <w:tcPr>
            <w:tcW w:w="907" w:type="dxa"/>
          </w:tcPr>
          <w:p w:rsidR="00531128" w:rsidRPr="00531128" w:rsidRDefault="00531128">
            <w:pPr>
              <w:pStyle w:val="ConsPlusNormal"/>
              <w:jc w:val="center"/>
              <w:rPr>
                <w:color w:val="000000" w:themeColor="text1"/>
              </w:rPr>
            </w:pPr>
            <w:r w:rsidRPr="00531128">
              <w:rPr>
                <w:color w:val="000000" w:themeColor="text1"/>
              </w:rPr>
              <w:t>31</w:t>
            </w:r>
          </w:p>
        </w:tc>
      </w:tr>
      <w:tr w:rsidR="00531128" w:rsidRPr="00531128">
        <w:tc>
          <w:tcPr>
            <w:tcW w:w="680" w:type="dxa"/>
          </w:tcPr>
          <w:p w:rsidR="00531128" w:rsidRPr="00531128" w:rsidRDefault="00531128">
            <w:pPr>
              <w:pStyle w:val="ConsPlusNormal"/>
              <w:jc w:val="center"/>
              <w:rPr>
                <w:color w:val="000000" w:themeColor="text1"/>
              </w:rPr>
            </w:pPr>
            <w:r w:rsidRPr="00531128">
              <w:rPr>
                <w:color w:val="000000" w:themeColor="text1"/>
              </w:rPr>
              <w:t>2.2.</w:t>
            </w:r>
          </w:p>
        </w:tc>
        <w:tc>
          <w:tcPr>
            <w:tcW w:w="2721" w:type="dxa"/>
          </w:tcPr>
          <w:p w:rsidR="00531128" w:rsidRPr="00531128" w:rsidRDefault="00531128">
            <w:pPr>
              <w:pStyle w:val="ConsPlusNormal"/>
              <w:rPr>
                <w:color w:val="000000" w:themeColor="text1"/>
              </w:rPr>
            </w:pPr>
            <w:r w:rsidRPr="00531128">
              <w:rPr>
                <w:color w:val="000000" w:themeColor="text1"/>
              </w:rPr>
              <w:t>Количество установленных искусственных неровностей перед детскими и юношескими учебно-образовательными учреждениями</w:t>
            </w:r>
          </w:p>
        </w:tc>
        <w:tc>
          <w:tcPr>
            <w:tcW w:w="1133" w:type="dxa"/>
          </w:tcPr>
          <w:p w:rsidR="00531128" w:rsidRPr="00531128" w:rsidRDefault="00531128">
            <w:pPr>
              <w:pStyle w:val="ConsPlusNormal"/>
              <w:jc w:val="center"/>
              <w:rPr>
                <w:color w:val="000000" w:themeColor="text1"/>
              </w:rPr>
            </w:pPr>
            <w:r w:rsidRPr="00531128">
              <w:rPr>
                <w:color w:val="000000" w:themeColor="text1"/>
              </w:rPr>
              <w:t>ед.</w:t>
            </w:r>
          </w:p>
        </w:tc>
        <w:tc>
          <w:tcPr>
            <w:tcW w:w="907" w:type="dxa"/>
          </w:tcPr>
          <w:p w:rsidR="00531128" w:rsidRPr="00531128" w:rsidRDefault="00531128">
            <w:pPr>
              <w:pStyle w:val="ConsPlusNormal"/>
              <w:jc w:val="center"/>
              <w:rPr>
                <w:color w:val="000000" w:themeColor="text1"/>
              </w:rPr>
            </w:pPr>
            <w:r w:rsidRPr="00531128">
              <w:rPr>
                <w:color w:val="000000" w:themeColor="text1"/>
              </w:rPr>
              <w:t>8</w:t>
            </w:r>
          </w:p>
        </w:tc>
        <w:tc>
          <w:tcPr>
            <w:tcW w:w="907" w:type="dxa"/>
          </w:tcPr>
          <w:p w:rsidR="00531128" w:rsidRPr="00531128" w:rsidRDefault="00531128">
            <w:pPr>
              <w:pStyle w:val="ConsPlusNormal"/>
              <w:jc w:val="center"/>
              <w:rPr>
                <w:color w:val="000000" w:themeColor="text1"/>
              </w:rPr>
            </w:pPr>
            <w:r w:rsidRPr="00531128">
              <w:rPr>
                <w:color w:val="000000" w:themeColor="text1"/>
              </w:rPr>
              <w:t>9</w:t>
            </w:r>
          </w:p>
        </w:tc>
        <w:tc>
          <w:tcPr>
            <w:tcW w:w="907" w:type="dxa"/>
          </w:tcPr>
          <w:p w:rsidR="00531128" w:rsidRPr="00531128" w:rsidRDefault="00531128">
            <w:pPr>
              <w:pStyle w:val="ConsPlusNormal"/>
              <w:jc w:val="center"/>
              <w:rPr>
                <w:color w:val="000000" w:themeColor="text1"/>
              </w:rPr>
            </w:pPr>
            <w:r w:rsidRPr="00531128">
              <w:rPr>
                <w:color w:val="000000" w:themeColor="text1"/>
              </w:rPr>
              <w:t>8</w:t>
            </w:r>
          </w:p>
        </w:tc>
        <w:tc>
          <w:tcPr>
            <w:tcW w:w="907" w:type="dxa"/>
          </w:tcPr>
          <w:p w:rsidR="00531128" w:rsidRPr="00531128" w:rsidRDefault="00531128">
            <w:pPr>
              <w:pStyle w:val="ConsPlusNormal"/>
              <w:jc w:val="center"/>
              <w:rPr>
                <w:color w:val="000000" w:themeColor="text1"/>
              </w:rPr>
            </w:pPr>
            <w:r w:rsidRPr="00531128">
              <w:rPr>
                <w:color w:val="000000" w:themeColor="text1"/>
              </w:rPr>
              <w:t>9</w:t>
            </w:r>
          </w:p>
        </w:tc>
        <w:tc>
          <w:tcPr>
            <w:tcW w:w="907" w:type="dxa"/>
          </w:tcPr>
          <w:p w:rsidR="00531128" w:rsidRPr="00531128" w:rsidRDefault="00531128">
            <w:pPr>
              <w:pStyle w:val="ConsPlusNormal"/>
              <w:jc w:val="center"/>
              <w:rPr>
                <w:color w:val="000000" w:themeColor="text1"/>
              </w:rPr>
            </w:pPr>
            <w:r w:rsidRPr="00531128">
              <w:rPr>
                <w:color w:val="000000" w:themeColor="text1"/>
              </w:rPr>
              <w:t>8</w:t>
            </w:r>
          </w:p>
        </w:tc>
      </w:tr>
    </w:tbl>
    <w:p w:rsidR="00531128" w:rsidRPr="00531128" w:rsidRDefault="00531128">
      <w:pPr>
        <w:pStyle w:val="ConsPlusNormal"/>
        <w:jc w:val="both"/>
        <w:rPr>
          <w:color w:val="000000" w:themeColor="text1"/>
        </w:rPr>
      </w:pPr>
    </w:p>
    <w:p w:rsidR="00531128" w:rsidRPr="00531128" w:rsidRDefault="00531128">
      <w:pPr>
        <w:pStyle w:val="ConsPlusNormal"/>
        <w:jc w:val="both"/>
        <w:rPr>
          <w:color w:val="000000" w:themeColor="text1"/>
        </w:rPr>
      </w:pPr>
    </w:p>
    <w:p w:rsidR="00531128" w:rsidRDefault="00531128">
      <w:pPr>
        <w:pStyle w:val="ConsPlusNormal"/>
        <w:jc w:val="right"/>
        <w:outlineLvl w:val="1"/>
        <w:rPr>
          <w:color w:val="000000" w:themeColor="text1"/>
        </w:rPr>
      </w:pPr>
    </w:p>
    <w:p w:rsidR="00531128" w:rsidRPr="00531128" w:rsidRDefault="00531128">
      <w:pPr>
        <w:pStyle w:val="ConsPlusNormal"/>
        <w:jc w:val="right"/>
        <w:outlineLvl w:val="1"/>
        <w:rPr>
          <w:color w:val="000000" w:themeColor="text1"/>
        </w:rPr>
      </w:pPr>
      <w:r w:rsidRPr="00531128">
        <w:rPr>
          <w:color w:val="000000" w:themeColor="text1"/>
        </w:rPr>
        <w:t>Приложение N 4</w:t>
      </w:r>
    </w:p>
    <w:p w:rsidR="00531128" w:rsidRPr="00531128" w:rsidRDefault="00531128">
      <w:pPr>
        <w:pStyle w:val="ConsPlusNormal"/>
        <w:jc w:val="right"/>
        <w:rPr>
          <w:color w:val="000000" w:themeColor="text1"/>
        </w:rPr>
      </w:pPr>
      <w:r w:rsidRPr="00531128">
        <w:rPr>
          <w:color w:val="000000" w:themeColor="text1"/>
        </w:rPr>
        <w:t>к муниципальной программе</w:t>
      </w:r>
    </w:p>
    <w:p w:rsidR="00531128" w:rsidRPr="00531128" w:rsidRDefault="00531128">
      <w:pPr>
        <w:pStyle w:val="ConsPlusNormal"/>
        <w:jc w:val="right"/>
        <w:rPr>
          <w:color w:val="000000" w:themeColor="text1"/>
        </w:rPr>
      </w:pPr>
      <w:r w:rsidRPr="00531128">
        <w:rPr>
          <w:color w:val="000000" w:themeColor="text1"/>
        </w:rPr>
        <w:t>"Развитие транспортной инфраструктуры</w:t>
      </w:r>
    </w:p>
    <w:p w:rsidR="00531128" w:rsidRPr="00531128" w:rsidRDefault="00531128">
      <w:pPr>
        <w:pStyle w:val="ConsPlusNormal"/>
        <w:jc w:val="right"/>
        <w:rPr>
          <w:color w:val="000000" w:themeColor="text1"/>
        </w:rPr>
      </w:pPr>
      <w:r w:rsidRPr="00531128">
        <w:rPr>
          <w:color w:val="000000" w:themeColor="text1"/>
        </w:rPr>
        <w:t>в городе Великие Луки"</w:t>
      </w:r>
    </w:p>
    <w:p w:rsidR="00531128" w:rsidRPr="00531128" w:rsidRDefault="00531128">
      <w:pPr>
        <w:pStyle w:val="ConsPlusNormal"/>
        <w:jc w:val="both"/>
        <w:rPr>
          <w:color w:val="000000" w:themeColor="text1"/>
        </w:rPr>
      </w:pPr>
    </w:p>
    <w:p w:rsidR="00531128" w:rsidRPr="00531128" w:rsidRDefault="00531128">
      <w:pPr>
        <w:pStyle w:val="ConsPlusTitle"/>
        <w:jc w:val="center"/>
        <w:rPr>
          <w:color w:val="000000" w:themeColor="text1"/>
        </w:rPr>
      </w:pPr>
      <w:bookmarkStart w:id="4" w:name="P514"/>
      <w:bookmarkEnd w:id="4"/>
      <w:r w:rsidRPr="00531128">
        <w:rPr>
          <w:color w:val="000000" w:themeColor="text1"/>
        </w:rPr>
        <w:t xml:space="preserve">РЕСУРСНОЕ ОБЕСПЕЧЕНИЕ РЕАЛИЗАЦИИ МУНИЦИПАЛЬНОЙ ПРОГРАММЫ </w:t>
      </w:r>
      <w:proofErr w:type="gramStart"/>
      <w:r w:rsidRPr="00531128">
        <w:rPr>
          <w:color w:val="000000" w:themeColor="text1"/>
        </w:rPr>
        <w:t>ЗА</w:t>
      </w:r>
      <w:proofErr w:type="gramEnd"/>
    </w:p>
    <w:p w:rsidR="00531128" w:rsidRPr="00531128" w:rsidRDefault="00531128">
      <w:pPr>
        <w:pStyle w:val="ConsPlusTitle"/>
        <w:jc w:val="center"/>
        <w:rPr>
          <w:color w:val="000000" w:themeColor="text1"/>
        </w:rPr>
      </w:pPr>
      <w:r w:rsidRPr="00531128">
        <w:rPr>
          <w:color w:val="000000" w:themeColor="text1"/>
        </w:rPr>
        <w:t>СЧЕТ СРЕДСТВ БЮДЖЕТА МУНИЦИПАЛЬНОГО ОБРАЗОВАНИЯ "РАЗВИТИЕ</w:t>
      </w:r>
    </w:p>
    <w:p w:rsidR="00531128" w:rsidRPr="00531128" w:rsidRDefault="00531128">
      <w:pPr>
        <w:pStyle w:val="ConsPlusTitle"/>
        <w:jc w:val="center"/>
        <w:rPr>
          <w:color w:val="000000" w:themeColor="text1"/>
        </w:rPr>
      </w:pPr>
      <w:r w:rsidRPr="00531128">
        <w:rPr>
          <w:color w:val="000000" w:themeColor="text1"/>
        </w:rPr>
        <w:t>ТРАНСПОРТНОЙ ИНФРАСТРУКТУРЫ В ГОРОДЕ ВЕЛИКИЕ ЛУКИ"</w:t>
      </w:r>
    </w:p>
    <w:p w:rsidR="00531128" w:rsidRPr="00531128" w:rsidRDefault="00531128">
      <w:pPr>
        <w:pStyle w:val="ConsPlusNormal"/>
        <w:jc w:val="both"/>
        <w:rPr>
          <w:color w:val="000000" w:themeColor="text1"/>
        </w:rPr>
      </w:pPr>
    </w:p>
    <w:p w:rsidR="00531128" w:rsidRPr="00531128" w:rsidRDefault="00531128">
      <w:pPr>
        <w:pStyle w:val="ConsPlusNormal"/>
        <w:rPr>
          <w:color w:val="000000" w:themeColor="text1"/>
        </w:rPr>
        <w:sectPr w:rsidR="00531128" w:rsidRPr="00531128" w:rsidSect="004C36F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3401"/>
        <w:gridCol w:w="2834"/>
        <w:gridCol w:w="963"/>
        <w:gridCol w:w="963"/>
        <w:gridCol w:w="963"/>
        <w:gridCol w:w="963"/>
        <w:gridCol w:w="963"/>
        <w:gridCol w:w="963"/>
      </w:tblGrid>
      <w:tr w:rsidR="00531128" w:rsidRPr="00531128">
        <w:tc>
          <w:tcPr>
            <w:tcW w:w="1020" w:type="dxa"/>
            <w:vMerge w:val="restart"/>
          </w:tcPr>
          <w:p w:rsidR="00531128" w:rsidRPr="00531128" w:rsidRDefault="00531128">
            <w:pPr>
              <w:pStyle w:val="ConsPlusNormal"/>
              <w:jc w:val="center"/>
              <w:rPr>
                <w:color w:val="000000" w:themeColor="text1"/>
              </w:rPr>
            </w:pPr>
            <w:r w:rsidRPr="00531128">
              <w:rPr>
                <w:color w:val="000000" w:themeColor="text1"/>
              </w:rPr>
              <w:lastRenderedPageBreak/>
              <w:t xml:space="preserve">N </w:t>
            </w:r>
            <w:proofErr w:type="spellStart"/>
            <w:proofErr w:type="gramStart"/>
            <w:r w:rsidRPr="00531128">
              <w:rPr>
                <w:color w:val="000000" w:themeColor="text1"/>
              </w:rPr>
              <w:t>п</w:t>
            </w:r>
            <w:proofErr w:type="spellEnd"/>
            <w:proofErr w:type="gramEnd"/>
            <w:r w:rsidRPr="00531128">
              <w:rPr>
                <w:color w:val="000000" w:themeColor="text1"/>
              </w:rPr>
              <w:t>/</w:t>
            </w:r>
            <w:proofErr w:type="spellStart"/>
            <w:r w:rsidRPr="00531128">
              <w:rPr>
                <w:color w:val="000000" w:themeColor="text1"/>
              </w:rPr>
              <w:t>п</w:t>
            </w:r>
            <w:proofErr w:type="spellEnd"/>
          </w:p>
        </w:tc>
        <w:tc>
          <w:tcPr>
            <w:tcW w:w="3401" w:type="dxa"/>
            <w:vMerge w:val="restart"/>
          </w:tcPr>
          <w:p w:rsidR="00531128" w:rsidRPr="00531128" w:rsidRDefault="00531128">
            <w:pPr>
              <w:pStyle w:val="ConsPlusNormal"/>
              <w:jc w:val="center"/>
              <w:rPr>
                <w:color w:val="000000" w:themeColor="text1"/>
              </w:rPr>
            </w:pPr>
            <w:r w:rsidRPr="00531128">
              <w:rPr>
                <w:color w:val="000000" w:themeColor="text1"/>
              </w:rPr>
              <w:t>Наименование программы, подпрограммы, ведомственной целевой программы, основного мероприятия, мероприятия</w:t>
            </w:r>
          </w:p>
        </w:tc>
        <w:tc>
          <w:tcPr>
            <w:tcW w:w="2834" w:type="dxa"/>
            <w:vMerge w:val="restart"/>
          </w:tcPr>
          <w:p w:rsidR="00531128" w:rsidRPr="00531128" w:rsidRDefault="00531128">
            <w:pPr>
              <w:pStyle w:val="ConsPlusNormal"/>
              <w:jc w:val="center"/>
              <w:rPr>
                <w:color w:val="000000" w:themeColor="text1"/>
              </w:rPr>
            </w:pPr>
            <w:r w:rsidRPr="00531128">
              <w:rPr>
                <w:color w:val="000000" w:themeColor="text1"/>
              </w:rPr>
              <w:t>Ответственный исполнитель, соисполнители, участники, исполнители мероприятий</w:t>
            </w:r>
          </w:p>
        </w:tc>
        <w:tc>
          <w:tcPr>
            <w:tcW w:w="5778" w:type="dxa"/>
            <w:gridSpan w:val="6"/>
          </w:tcPr>
          <w:p w:rsidR="00531128" w:rsidRPr="00531128" w:rsidRDefault="00531128">
            <w:pPr>
              <w:pStyle w:val="ConsPlusNormal"/>
              <w:jc w:val="center"/>
              <w:rPr>
                <w:color w:val="000000" w:themeColor="text1"/>
              </w:rPr>
            </w:pPr>
            <w:r w:rsidRPr="00531128">
              <w:rPr>
                <w:color w:val="000000" w:themeColor="text1"/>
              </w:rPr>
              <w:t>Расходы (тыс. руб.), годы</w:t>
            </w:r>
          </w:p>
        </w:tc>
      </w:tr>
      <w:tr w:rsidR="00531128" w:rsidRPr="00531128">
        <w:tc>
          <w:tcPr>
            <w:tcW w:w="1020" w:type="dxa"/>
            <w:vMerge/>
          </w:tcPr>
          <w:p w:rsidR="00531128" w:rsidRPr="00531128" w:rsidRDefault="00531128">
            <w:pPr>
              <w:pStyle w:val="ConsPlusNormal"/>
              <w:rPr>
                <w:color w:val="000000" w:themeColor="text1"/>
              </w:rPr>
            </w:pPr>
          </w:p>
        </w:tc>
        <w:tc>
          <w:tcPr>
            <w:tcW w:w="3401" w:type="dxa"/>
            <w:vMerge/>
          </w:tcPr>
          <w:p w:rsidR="00531128" w:rsidRPr="00531128" w:rsidRDefault="00531128">
            <w:pPr>
              <w:pStyle w:val="ConsPlusNormal"/>
              <w:rPr>
                <w:color w:val="000000" w:themeColor="text1"/>
              </w:rPr>
            </w:pPr>
          </w:p>
        </w:tc>
        <w:tc>
          <w:tcPr>
            <w:tcW w:w="2834" w:type="dxa"/>
            <w:vMerge/>
          </w:tcPr>
          <w:p w:rsidR="00531128" w:rsidRPr="00531128" w:rsidRDefault="00531128">
            <w:pPr>
              <w:pStyle w:val="ConsPlusNormal"/>
              <w:rPr>
                <w:color w:val="000000" w:themeColor="text1"/>
              </w:rPr>
            </w:pPr>
          </w:p>
        </w:tc>
        <w:tc>
          <w:tcPr>
            <w:tcW w:w="963" w:type="dxa"/>
          </w:tcPr>
          <w:p w:rsidR="00531128" w:rsidRPr="00531128" w:rsidRDefault="00531128">
            <w:pPr>
              <w:pStyle w:val="ConsPlusNormal"/>
              <w:jc w:val="center"/>
              <w:rPr>
                <w:color w:val="000000" w:themeColor="text1"/>
              </w:rPr>
            </w:pPr>
            <w:r w:rsidRPr="00531128">
              <w:rPr>
                <w:color w:val="000000" w:themeColor="text1"/>
              </w:rPr>
              <w:t>2023</w:t>
            </w:r>
          </w:p>
        </w:tc>
        <w:tc>
          <w:tcPr>
            <w:tcW w:w="963" w:type="dxa"/>
          </w:tcPr>
          <w:p w:rsidR="00531128" w:rsidRPr="00531128" w:rsidRDefault="00531128">
            <w:pPr>
              <w:pStyle w:val="ConsPlusNormal"/>
              <w:jc w:val="center"/>
              <w:rPr>
                <w:color w:val="000000" w:themeColor="text1"/>
              </w:rPr>
            </w:pPr>
            <w:r w:rsidRPr="00531128">
              <w:rPr>
                <w:color w:val="000000" w:themeColor="text1"/>
              </w:rPr>
              <w:t>2024</w:t>
            </w:r>
          </w:p>
        </w:tc>
        <w:tc>
          <w:tcPr>
            <w:tcW w:w="963" w:type="dxa"/>
          </w:tcPr>
          <w:p w:rsidR="00531128" w:rsidRPr="00531128" w:rsidRDefault="00531128">
            <w:pPr>
              <w:pStyle w:val="ConsPlusNormal"/>
              <w:jc w:val="center"/>
              <w:rPr>
                <w:color w:val="000000" w:themeColor="text1"/>
              </w:rPr>
            </w:pPr>
            <w:r w:rsidRPr="00531128">
              <w:rPr>
                <w:color w:val="000000" w:themeColor="text1"/>
              </w:rPr>
              <w:t>2025</w:t>
            </w:r>
          </w:p>
        </w:tc>
        <w:tc>
          <w:tcPr>
            <w:tcW w:w="963" w:type="dxa"/>
          </w:tcPr>
          <w:p w:rsidR="00531128" w:rsidRPr="00531128" w:rsidRDefault="00531128">
            <w:pPr>
              <w:pStyle w:val="ConsPlusNormal"/>
              <w:jc w:val="center"/>
              <w:rPr>
                <w:color w:val="000000" w:themeColor="text1"/>
              </w:rPr>
            </w:pPr>
            <w:r w:rsidRPr="00531128">
              <w:rPr>
                <w:color w:val="000000" w:themeColor="text1"/>
              </w:rPr>
              <w:t>2026</w:t>
            </w:r>
          </w:p>
        </w:tc>
        <w:tc>
          <w:tcPr>
            <w:tcW w:w="963" w:type="dxa"/>
          </w:tcPr>
          <w:p w:rsidR="00531128" w:rsidRPr="00531128" w:rsidRDefault="00531128">
            <w:pPr>
              <w:pStyle w:val="ConsPlusNormal"/>
              <w:jc w:val="center"/>
              <w:rPr>
                <w:color w:val="000000" w:themeColor="text1"/>
              </w:rPr>
            </w:pPr>
            <w:r w:rsidRPr="00531128">
              <w:rPr>
                <w:color w:val="000000" w:themeColor="text1"/>
              </w:rPr>
              <w:t>2027</w:t>
            </w:r>
          </w:p>
        </w:tc>
        <w:tc>
          <w:tcPr>
            <w:tcW w:w="963" w:type="dxa"/>
          </w:tcPr>
          <w:p w:rsidR="00531128" w:rsidRPr="00531128" w:rsidRDefault="00531128">
            <w:pPr>
              <w:pStyle w:val="ConsPlusNormal"/>
              <w:jc w:val="center"/>
              <w:rPr>
                <w:color w:val="000000" w:themeColor="text1"/>
              </w:rPr>
            </w:pPr>
            <w:r w:rsidRPr="00531128">
              <w:rPr>
                <w:color w:val="000000" w:themeColor="text1"/>
              </w:rPr>
              <w:t>всего</w:t>
            </w:r>
          </w:p>
        </w:tc>
      </w:tr>
      <w:tr w:rsidR="00531128" w:rsidRPr="00531128">
        <w:tc>
          <w:tcPr>
            <w:tcW w:w="1020" w:type="dxa"/>
          </w:tcPr>
          <w:p w:rsidR="00531128" w:rsidRPr="00531128" w:rsidRDefault="00531128">
            <w:pPr>
              <w:pStyle w:val="ConsPlusNormal"/>
              <w:jc w:val="center"/>
              <w:rPr>
                <w:color w:val="000000" w:themeColor="text1"/>
              </w:rPr>
            </w:pPr>
            <w:r w:rsidRPr="00531128">
              <w:rPr>
                <w:color w:val="000000" w:themeColor="text1"/>
              </w:rPr>
              <w:t>1</w:t>
            </w:r>
          </w:p>
        </w:tc>
        <w:tc>
          <w:tcPr>
            <w:tcW w:w="3401" w:type="dxa"/>
          </w:tcPr>
          <w:p w:rsidR="00531128" w:rsidRPr="00531128" w:rsidRDefault="00531128">
            <w:pPr>
              <w:pStyle w:val="ConsPlusNormal"/>
              <w:jc w:val="center"/>
              <w:rPr>
                <w:color w:val="000000" w:themeColor="text1"/>
              </w:rPr>
            </w:pPr>
            <w:r w:rsidRPr="00531128">
              <w:rPr>
                <w:color w:val="000000" w:themeColor="text1"/>
              </w:rPr>
              <w:t>2</w:t>
            </w:r>
          </w:p>
        </w:tc>
        <w:tc>
          <w:tcPr>
            <w:tcW w:w="2834" w:type="dxa"/>
          </w:tcPr>
          <w:p w:rsidR="00531128" w:rsidRPr="00531128" w:rsidRDefault="00531128">
            <w:pPr>
              <w:pStyle w:val="ConsPlusNormal"/>
              <w:jc w:val="center"/>
              <w:rPr>
                <w:color w:val="000000" w:themeColor="text1"/>
              </w:rPr>
            </w:pPr>
            <w:r w:rsidRPr="00531128">
              <w:rPr>
                <w:color w:val="000000" w:themeColor="text1"/>
              </w:rPr>
              <w:t>3</w:t>
            </w:r>
          </w:p>
        </w:tc>
        <w:tc>
          <w:tcPr>
            <w:tcW w:w="963" w:type="dxa"/>
          </w:tcPr>
          <w:p w:rsidR="00531128" w:rsidRPr="00531128" w:rsidRDefault="00531128">
            <w:pPr>
              <w:pStyle w:val="ConsPlusNormal"/>
              <w:jc w:val="center"/>
              <w:rPr>
                <w:color w:val="000000" w:themeColor="text1"/>
              </w:rPr>
            </w:pPr>
            <w:r w:rsidRPr="00531128">
              <w:rPr>
                <w:color w:val="000000" w:themeColor="text1"/>
              </w:rPr>
              <w:t>4</w:t>
            </w:r>
          </w:p>
        </w:tc>
        <w:tc>
          <w:tcPr>
            <w:tcW w:w="963" w:type="dxa"/>
          </w:tcPr>
          <w:p w:rsidR="00531128" w:rsidRPr="00531128" w:rsidRDefault="00531128">
            <w:pPr>
              <w:pStyle w:val="ConsPlusNormal"/>
              <w:jc w:val="center"/>
              <w:rPr>
                <w:color w:val="000000" w:themeColor="text1"/>
              </w:rPr>
            </w:pPr>
            <w:r w:rsidRPr="00531128">
              <w:rPr>
                <w:color w:val="000000" w:themeColor="text1"/>
              </w:rPr>
              <w:t>5</w:t>
            </w:r>
          </w:p>
        </w:tc>
        <w:tc>
          <w:tcPr>
            <w:tcW w:w="963" w:type="dxa"/>
          </w:tcPr>
          <w:p w:rsidR="00531128" w:rsidRPr="00531128" w:rsidRDefault="00531128">
            <w:pPr>
              <w:pStyle w:val="ConsPlusNormal"/>
              <w:jc w:val="center"/>
              <w:rPr>
                <w:color w:val="000000" w:themeColor="text1"/>
              </w:rPr>
            </w:pPr>
            <w:r w:rsidRPr="00531128">
              <w:rPr>
                <w:color w:val="000000" w:themeColor="text1"/>
              </w:rPr>
              <w:t>6</w:t>
            </w:r>
          </w:p>
        </w:tc>
        <w:tc>
          <w:tcPr>
            <w:tcW w:w="963" w:type="dxa"/>
          </w:tcPr>
          <w:p w:rsidR="00531128" w:rsidRPr="00531128" w:rsidRDefault="00531128">
            <w:pPr>
              <w:pStyle w:val="ConsPlusNormal"/>
              <w:jc w:val="center"/>
              <w:rPr>
                <w:color w:val="000000" w:themeColor="text1"/>
              </w:rPr>
            </w:pPr>
            <w:r w:rsidRPr="00531128">
              <w:rPr>
                <w:color w:val="000000" w:themeColor="text1"/>
              </w:rPr>
              <w:t>7</w:t>
            </w:r>
          </w:p>
        </w:tc>
        <w:tc>
          <w:tcPr>
            <w:tcW w:w="963" w:type="dxa"/>
          </w:tcPr>
          <w:p w:rsidR="00531128" w:rsidRPr="00531128" w:rsidRDefault="00531128">
            <w:pPr>
              <w:pStyle w:val="ConsPlusNormal"/>
              <w:jc w:val="center"/>
              <w:rPr>
                <w:color w:val="000000" w:themeColor="text1"/>
              </w:rPr>
            </w:pPr>
            <w:r w:rsidRPr="00531128">
              <w:rPr>
                <w:color w:val="000000" w:themeColor="text1"/>
              </w:rPr>
              <w:t>8</w:t>
            </w:r>
          </w:p>
        </w:tc>
        <w:tc>
          <w:tcPr>
            <w:tcW w:w="963" w:type="dxa"/>
          </w:tcPr>
          <w:p w:rsidR="00531128" w:rsidRPr="00531128" w:rsidRDefault="00531128">
            <w:pPr>
              <w:pStyle w:val="ConsPlusNormal"/>
              <w:jc w:val="center"/>
              <w:rPr>
                <w:color w:val="000000" w:themeColor="text1"/>
              </w:rPr>
            </w:pPr>
            <w:r w:rsidRPr="00531128">
              <w:rPr>
                <w:color w:val="000000" w:themeColor="text1"/>
              </w:rPr>
              <w:t>9</w:t>
            </w:r>
          </w:p>
        </w:tc>
      </w:tr>
      <w:tr w:rsidR="00531128" w:rsidRPr="00531128">
        <w:tc>
          <w:tcPr>
            <w:tcW w:w="1020" w:type="dxa"/>
            <w:vMerge w:val="restart"/>
          </w:tcPr>
          <w:p w:rsidR="00531128" w:rsidRPr="00531128" w:rsidRDefault="00531128">
            <w:pPr>
              <w:pStyle w:val="ConsPlusNormal"/>
              <w:jc w:val="center"/>
              <w:outlineLvl w:val="2"/>
              <w:rPr>
                <w:color w:val="000000" w:themeColor="text1"/>
              </w:rPr>
            </w:pPr>
            <w:r w:rsidRPr="00531128">
              <w:rPr>
                <w:color w:val="000000" w:themeColor="text1"/>
              </w:rPr>
              <w:t>1</w:t>
            </w:r>
          </w:p>
        </w:tc>
        <w:tc>
          <w:tcPr>
            <w:tcW w:w="3401" w:type="dxa"/>
            <w:vMerge w:val="restart"/>
          </w:tcPr>
          <w:p w:rsidR="00531128" w:rsidRPr="00531128" w:rsidRDefault="00531128">
            <w:pPr>
              <w:pStyle w:val="ConsPlusNormal"/>
              <w:jc w:val="center"/>
              <w:rPr>
                <w:color w:val="000000" w:themeColor="text1"/>
              </w:rPr>
            </w:pPr>
            <w:r w:rsidRPr="00531128">
              <w:rPr>
                <w:color w:val="000000" w:themeColor="text1"/>
              </w:rPr>
              <w:t>Муниципальная программа "Развитие транспортной инфраструктуры в городе Великие Луки"</w:t>
            </w:r>
          </w:p>
        </w:tc>
        <w:tc>
          <w:tcPr>
            <w:tcW w:w="2834" w:type="dxa"/>
          </w:tcPr>
          <w:p w:rsidR="00531128" w:rsidRPr="00531128" w:rsidRDefault="00531128">
            <w:pPr>
              <w:pStyle w:val="ConsPlusNormal"/>
              <w:rPr>
                <w:color w:val="000000" w:themeColor="text1"/>
              </w:rPr>
            </w:pPr>
            <w:r w:rsidRPr="00531128">
              <w:rPr>
                <w:color w:val="000000" w:themeColor="text1"/>
              </w:rPr>
              <w:t>всего, в том числе:</w:t>
            </w:r>
          </w:p>
        </w:tc>
        <w:tc>
          <w:tcPr>
            <w:tcW w:w="963" w:type="dxa"/>
          </w:tcPr>
          <w:p w:rsidR="00531128" w:rsidRPr="00531128" w:rsidRDefault="00531128">
            <w:pPr>
              <w:pStyle w:val="ConsPlusNormal"/>
              <w:jc w:val="right"/>
              <w:rPr>
                <w:color w:val="000000" w:themeColor="text1"/>
              </w:rPr>
            </w:pPr>
            <w:r w:rsidRPr="00531128">
              <w:rPr>
                <w:color w:val="000000" w:themeColor="text1"/>
              </w:rPr>
              <w:t>7184,0</w:t>
            </w:r>
          </w:p>
        </w:tc>
        <w:tc>
          <w:tcPr>
            <w:tcW w:w="963" w:type="dxa"/>
          </w:tcPr>
          <w:p w:rsidR="00531128" w:rsidRPr="00531128" w:rsidRDefault="00531128">
            <w:pPr>
              <w:pStyle w:val="ConsPlusNormal"/>
              <w:jc w:val="right"/>
              <w:rPr>
                <w:color w:val="000000" w:themeColor="text1"/>
              </w:rPr>
            </w:pPr>
            <w:r w:rsidRPr="00531128">
              <w:rPr>
                <w:color w:val="000000" w:themeColor="text1"/>
              </w:rPr>
              <w:t>7184,0</w:t>
            </w:r>
          </w:p>
        </w:tc>
        <w:tc>
          <w:tcPr>
            <w:tcW w:w="963" w:type="dxa"/>
          </w:tcPr>
          <w:p w:rsidR="00531128" w:rsidRPr="00531128" w:rsidRDefault="00531128">
            <w:pPr>
              <w:pStyle w:val="ConsPlusNormal"/>
              <w:jc w:val="right"/>
              <w:rPr>
                <w:color w:val="000000" w:themeColor="text1"/>
              </w:rPr>
            </w:pPr>
            <w:r w:rsidRPr="00531128">
              <w:rPr>
                <w:color w:val="000000" w:themeColor="text1"/>
              </w:rPr>
              <w:t>7184,0</w:t>
            </w:r>
          </w:p>
        </w:tc>
        <w:tc>
          <w:tcPr>
            <w:tcW w:w="963" w:type="dxa"/>
          </w:tcPr>
          <w:p w:rsidR="00531128" w:rsidRPr="00531128" w:rsidRDefault="00531128">
            <w:pPr>
              <w:pStyle w:val="ConsPlusNormal"/>
              <w:jc w:val="right"/>
              <w:rPr>
                <w:color w:val="000000" w:themeColor="text1"/>
              </w:rPr>
            </w:pPr>
            <w:r w:rsidRPr="00531128">
              <w:rPr>
                <w:color w:val="000000" w:themeColor="text1"/>
              </w:rPr>
              <w:t>8000,0</w:t>
            </w:r>
          </w:p>
        </w:tc>
        <w:tc>
          <w:tcPr>
            <w:tcW w:w="963" w:type="dxa"/>
          </w:tcPr>
          <w:p w:rsidR="00531128" w:rsidRPr="00531128" w:rsidRDefault="00531128">
            <w:pPr>
              <w:pStyle w:val="ConsPlusNormal"/>
              <w:jc w:val="right"/>
              <w:rPr>
                <w:color w:val="000000" w:themeColor="text1"/>
              </w:rPr>
            </w:pPr>
            <w:r w:rsidRPr="00531128">
              <w:rPr>
                <w:color w:val="000000" w:themeColor="text1"/>
              </w:rPr>
              <w:t>8000,0</w:t>
            </w:r>
          </w:p>
        </w:tc>
        <w:tc>
          <w:tcPr>
            <w:tcW w:w="963" w:type="dxa"/>
          </w:tcPr>
          <w:p w:rsidR="00531128" w:rsidRPr="00531128" w:rsidRDefault="00531128">
            <w:pPr>
              <w:pStyle w:val="ConsPlusNormal"/>
              <w:jc w:val="right"/>
              <w:rPr>
                <w:color w:val="000000" w:themeColor="text1"/>
              </w:rPr>
            </w:pPr>
            <w:r w:rsidRPr="00531128">
              <w:rPr>
                <w:color w:val="000000" w:themeColor="text1"/>
              </w:rPr>
              <w:t>37552,0</w:t>
            </w:r>
          </w:p>
        </w:tc>
      </w:tr>
      <w:tr w:rsidR="00531128" w:rsidRPr="00531128">
        <w:tc>
          <w:tcPr>
            <w:tcW w:w="1020" w:type="dxa"/>
            <w:vMerge/>
          </w:tcPr>
          <w:p w:rsidR="00531128" w:rsidRPr="00531128" w:rsidRDefault="00531128">
            <w:pPr>
              <w:pStyle w:val="ConsPlusNormal"/>
              <w:rPr>
                <w:color w:val="000000" w:themeColor="text1"/>
              </w:rPr>
            </w:pPr>
          </w:p>
        </w:tc>
        <w:tc>
          <w:tcPr>
            <w:tcW w:w="3401" w:type="dxa"/>
            <w:vMerge/>
          </w:tcPr>
          <w:p w:rsidR="00531128" w:rsidRPr="00531128" w:rsidRDefault="00531128">
            <w:pPr>
              <w:pStyle w:val="ConsPlusNormal"/>
              <w:rPr>
                <w:color w:val="000000" w:themeColor="text1"/>
              </w:rPr>
            </w:pPr>
          </w:p>
        </w:tc>
        <w:tc>
          <w:tcPr>
            <w:tcW w:w="2834" w:type="dxa"/>
          </w:tcPr>
          <w:p w:rsidR="00531128" w:rsidRPr="00531128" w:rsidRDefault="00531128">
            <w:pPr>
              <w:pStyle w:val="ConsPlusNormal"/>
              <w:rPr>
                <w:color w:val="000000" w:themeColor="text1"/>
              </w:rPr>
            </w:pPr>
            <w:r w:rsidRPr="00531128">
              <w:rPr>
                <w:color w:val="000000" w:themeColor="text1"/>
              </w:rPr>
              <w:t>Муниципальное учреждение "Управление жилищно-коммунального хозяйства Администрации города Великие Луки"</w:t>
            </w:r>
          </w:p>
        </w:tc>
        <w:tc>
          <w:tcPr>
            <w:tcW w:w="963" w:type="dxa"/>
          </w:tcPr>
          <w:p w:rsidR="00531128" w:rsidRPr="00531128" w:rsidRDefault="00531128">
            <w:pPr>
              <w:pStyle w:val="ConsPlusNormal"/>
              <w:jc w:val="right"/>
              <w:rPr>
                <w:color w:val="000000" w:themeColor="text1"/>
              </w:rPr>
            </w:pPr>
            <w:r w:rsidRPr="00531128">
              <w:rPr>
                <w:color w:val="000000" w:themeColor="text1"/>
              </w:rPr>
              <w:t>7184,0</w:t>
            </w:r>
          </w:p>
        </w:tc>
        <w:tc>
          <w:tcPr>
            <w:tcW w:w="963" w:type="dxa"/>
          </w:tcPr>
          <w:p w:rsidR="00531128" w:rsidRPr="00531128" w:rsidRDefault="00531128">
            <w:pPr>
              <w:pStyle w:val="ConsPlusNormal"/>
              <w:jc w:val="right"/>
              <w:rPr>
                <w:color w:val="000000" w:themeColor="text1"/>
              </w:rPr>
            </w:pPr>
            <w:r w:rsidRPr="00531128">
              <w:rPr>
                <w:color w:val="000000" w:themeColor="text1"/>
              </w:rPr>
              <w:t>7184,0</w:t>
            </w:r>
          </w:p>
        </w:tc>
        <w:tc>
          <w:tcPr>
            <w:tcW w:w="963" w:type="dxa"/>
          </w:tcPr>
          <w:p w:rsidR="00531128" w:rsidRPr="00531128" w:rsidRDefault="00531128">
            <w:pPr>
              <w:pStyle w:val="ConsPlusNormal"/>
              <w:jc w:val="right"/>
              <w:rPr>
                <w:color w:val="000000" w:themeColor="text1"/>
              </w:rPr>
            </w:pPr>
            <w:r w:rsidRPr="00531128">
              <w:rPr>
                <w:color w:val="000000" w:themeColor="text1"/>
              </w:rPr>
              <w:t>7184,0</w:t>
            </w:r>
          </w:p>
        </w:tc>
        <w:tc>
          <w:tcPr>
            <w:tcW w:w="963" w:type="dxa"/>
          </w:tcPr>
          <w:p w:rsidR="00531128" w:rsidRPr="00531128" w:rsidRDefault="00531128">
            <w:pPr>
              <w:pStyle w:val="ConsPlusNormal"/>
              <w:jc w:val="right"/>
              <w:rPr>
                <w:color w:val="000000" w:themeColor="text1"/>
              </w:rPr>
            </w:pPr>
            <w:r w:rsidRPr="00531128">
              <w:rPr>
                <w:color w:val="000000" w:themeColor="text1"/>
              </w:rPr>
              <w:t>8000,0</w:t>
            </w:r>
          </w:p>
        </w:tc>
        <w:tc>
          <w:tcPr>
            <w:tcW w:w="963" w:type="dxa"/>
          </w:tcPr>
          <w:p w:rsidR="00531128" w:rsidRPr="00531128" w:rsidRDefault="00531128">
            <w:pPr>
              <w:pStyle w:val="ConsPlusNormal"/>
              <w:jc w:val="right"/>
              <w:rPr>
                <w:color w:val="000000" w:themeColor="text1"/>
              </w:rPr>
            </w:pPr>
            <w:r w:rsidRPr="00531128">
              <w:rPr>
                <w:color w:val="000000" w:themeColor="text1"/>
              </w:rPr>
              <w:t>8000,0</w:t>
            </w:r>
          </w:p>
        </w:tc>
        <w:tc>
          <w:tcPr>
            <w:tcW w:w="963" w:type="dxa"/>
          </w:tcPr>
          <w:p w:rsidR="00531128" w:rsidRPr="00531128" w:rsidRDefault="00531128">
            <w:pPr>
              <w:pStyle w:val="ConsPlusNormal"/>
              <w:jc w:val="right"/>
              <w:rPr>
                <w:color w:val="000000" w:themeColor="text1"/>
              </w:rPr>
            </w:pPr>
            <w:r w:rsidRPr="00531128">
              <w:rPr>
                <w:color w:val="000000" w:themeColor="text1"/>
              </w:rPr>
              <w:t>37552,0</w:t>
            </w:r>
          </w:p>
        </w:tc>
      </w:tr>
      <w:tr w:rsidR="00531128" w:rsidRPr="00531128">
        <w:tc>
          <w:tcPr>
            <w:tcW w:w="1020" w:type="dxa"/>
            <w:vMerge w:val="restart"/>
          </w:tcPr>
          <w:p w:rsidR="00531128" w:rsidRPr="00531128" w:rsidRDefault="00531128">
            <w:pPr>
              <w:pStyle w:val="ConsPlusNormal"/>
              <w:jc w:val="center"/>
              <w:outlineLvl w:val="3"/>
              <w:rPr>
                <w:color w:val="000000" w:themeColor="text1"/>
              </w:rPr>
            </w:pPr>
            <w:r w:rsidRPr="00531128">
              <w:rPr>
                <w:color w:val="000000" w:themeColor="text1"/>
              </w:rPr>
              <w:t>1.1</w:t>
            </w:r>
          </w:p>
        </w:tc>
        <w:tc>
          <w:tcPr>
            <w:tcW w:w="3401" w:type="dxa"/>
            <w:vMerge w:val="restart"/>
          </w:tcPr>
          <w:p w:rsidR="00531128" w:rsidRPr="00531128" w:rsidRDefault="00531128">
            <w:pPr>
              <w:pStyle w:val="ConsPlusNormal"/>
              <w:jc w:val="center"/>
              <w:rPr>
                <w:color w:val="000000" w:themeColor="text1"/>
              </w:rPr>
            </w:pPr>
            <w:hyperlink w:anchor="P192">
              <w:r w:rsidRPr="00531128">
                <w:rPr>
                  <w:color w:val="000000" w:themeColor="text1"/>
                </w:rPr>
                <w:t>Подпрограмма 1</w:t>
              </w:r>
            </w:hyperlink>
            <w:r w:rsidRPr="00531128">
              <w:rPr>
                <w:color w:val="000000" w:themeColor="text1"/>
              </w:rPr>
              <w:t xml:space="preserve"> "Дорожное хозяйство города Великие Луки"</w:t>
            </w:r>
          </w:p>
        </w:tc>
        <w:tc>
          <w:tcPr>
            <w:tcW w:w="2834" w:type="dxa"/>
          </w:tcPr>
          <w:p w:rsidR="00531128" w:rsidRPr="00531128" w:rsidRDefault="00531128">
            <w:pPr>
              <w:pStyle w:val="ConsPlusNormal"/>
              <w:rPr>
                <w:color w:val="000000" w:themeColor="text1"/>
              </w:rPr>
            </w:pPr>
            <w:r w:rsidRPr="00531128">
              <w:rPr>
                <w:color w:val="000000" w:themeColor="text1"/>
              </w:rPr>
              <w:t>всего, в том числе:</w:t>
            </w:r>
          </w:p>
        </w:tc>
        <w:tc>
          <w:tcPr>
            <w:tcW w:w="963" w:type="dxa"/>
          </w:tcPr>
          <w:p w:rsidR="00531128" w:rsidRPr="00531128" w:rsidRDefault="00531128">
            <w:pPr>
              <w:pStyle w:val="ConsPlusNormal"/>
              <w:jc w:val="right"/>
              <w:rPr>
                <w:color w:val="000000" w:themeColor="text1"/>
              </w:rPr>
            </w:pPr>
            <w:r w:rsidRPr="00531128">
              <w:rPr>
                <w:color w:val="000000" w:themeColor="text1"/>
              </w:rPr>
              <w:t>6328,9</w:t>
            </w:r>
          </w:p>
        </w:tc>
        <w:tc>
          <w:tcPr>
            <w:tcW w:w="963" w:type="dxa"/>
          </w:tcPr>
          <w:p w:rsidR="00531128" w:rsidRPr="00531128" w:rsidRDefault="00531128">
            <w:pPr>
              <w:pStyle w:val="ConsPlusNormal"/>
              <w:jc w:val="right"/>
              <w:rPr>
                <w:color w:val="000000" w:themeColor="text1"/>
              </w:rPr>
            </w:pPr>
            <w:r w:rsidRPr="00531128">
              <w:rPr>
                <w:color w:val="000000" w:themeColor="text1"/>
              </w:rPr>
              <w:t>6328,9</w:t>
            </w:r>
          </w:p>
        </w:tc>
        <w:tc>
          <w:tcPr>
            <w:tcW w:w="963" w:type="dxa"/>
          </w:tcPr>
          <w:p w:rsidR="00531128" w:rsidRPr="00531128" w:rsidRDefault="00531128">
            <w:pPr>
              <w:pStyle w:val="ConsPlusNormal"/>
              <w:jc w:val="right"/>
              <w:rPr>
                <w:color w:val="000000" w:themeColor="text1"/>
              </w:rPr>
            </w:pPr>
            <w:r w:rsidRPr="00531128">
              <w:rPr>
                <w:color w:val="000000" w:themeColor="text1"/>
              </w:rPr>
              <w:t>6328,9</w:t>
            </w:r>
          </w:p>
        </w:tc>
        <w:tc>
          <w:tcPr>
            <w:tcW w:w="963" w:type="dxa"/>
          </w:tcPr>
          <w:p w:rsidR="00531128" w:rsidRPr="00531128" w:rsidRDefault="00531128">
            <w:pPr>
              <w:pStyle w:val="ConsPlusNormal"/>
              <w:jc w:val="right"/>
              <w:rPr>
                <w:color w:val="000000" w:themeColor="text1"/>
              </w:rPr>
            </w:pPr>
            <w:r w:rsidRPr="00531128">
              <w:rPr>
                <w:color w:val="000000" w:themeColor="text1"/>
              </w:rPr>
              <w:t>7144,9</w:t>
            </w:r>
          </w:p>
        </w:tc>
        <w:tc>
          <w:tcPr>
            <w:tcW w:w="963" w:type="dxa"/>
          </w:tcPr>
          <w:p w:rsidR="00531128" w:rsidRPr="00531128" w:rsidRDefault="00531128">
            <w:pPr>
              <w:pStyle w:val="ConsPlusNormal"/>
              <w:jc w:val="right"/>
              <w:rPr>
                <w:color w:val="000000" w:themeColor="text1"/>
              </w:rPr>
            </w:pPr>
            <w:r w:rsidRPr="00531128">
              <w:rPr>
                <w:color w:val="000000" w:themeColor="text1"/>
              </w:rPr>
              <w:t>7144,9</w:t>
            </w:r>
          </w:p>
        </w:tc>
        <w:tc>
          <w:tcPr>
            <w:tcW w:w="963" w:type="dxa"/>
          </w:tcPr>
          <w:p w:rsidR="00531128" w:rsidRPr="00531128" w:rsidRDefault="00531128">
            <w:pPr>
              <w:pStyle w:val="ConsPlusNormal"/>
              <w:jc w:val="right"/>
              <w:rPr>
                <w:color w:val="000000" w:themeColor="text1"/>
              </w:rPr>
            </w:pPr>
            <w:r w:rsidRPr="00531128">
              <w:rPr>
                <w:color w:val="000000" w:themeColor="text1"/>
              </w:rPr>
              <w:t>33276,5</w:t>
            </w:r>
          </w:p>
        </w:tc>
      </w:tr>
      <w:tr w:rsidR="00531128" w:rsidRPr="00531128">
        <w:tc>
          <w:tcPr>
            <w:tcW w:w="1020" w:type="dxa"/>
            <w:vMerge/>
          </w:tcPr>
          <w:p w:rsidR="00531128" w:rsidRPr="00531128" w:rsidRDefault="00531128">
            <w:pPr>
              <w:pStyle w:val="ConsPlusNormal"/>
              <w:rPr>
                <w:color w:val="000000" w:themeColor="text1"/>
              </w:rPr>
            </w:pPr>
          </w:p>
        </w:tc>
        <w:tc>
          <w:tcPr>
            <w:tcW w:w="3401" w:type="dxa"/>
            <w:vMerge/>
          </w:tcPr>
          <w:p w:rsidR="00531128" w:rsidRPr="00531128" w:rsidRDefault="00531128">
            <w:pPr>
              <w:pStyle w:val="ConsPlusNormal"/>
              <w:rPr>
                <w:color w:val="000000" w:themeColor="text1"/>
              </w:rPr>
            </w:pPr>
          </w:p>
        </w:tc>
        <w:tc>
          <w:tcPr>
            <w:tcW w:w="2834" w:type="dxa"/>
          </w:tcPr>
          <w:p w:rsidR="00531128" w:rsidRPr="00531128" w:rsidRDefault="00531128">
            <w:pPr>
              <w:pStyle w:val="ConsPlusNormal"/>
              <w:rPr>
                <w:color w:val="000000" w:themeColor="text1"/>
              </w:rPr>
            </w:pPr>
            <w:r w:rsidRPr="00531128">
              <w:rPr>
                <w:color w:val="000000" w:themeColor="text1"/>
              </w:rPr>
              <w:t>Муниципальное учреждение "Управление жилищно-коммунального хозяйства Администрации города Великие Луки"</w:t>
            </w:r>
          </w:p>
        </w:tc>
        <w:tc>
          <w:tcPr>
            <w:tcW w:w="963" w:type="dxa"/>
          </w:tcPr>
          <w:p w:rsidR="00531128" w:rsidRPr="00531128" w:rsidRDefault="00531128">
            <w:pPr>
              <w:pStyle w:val="ConsPlusNormal"/>
              <w:jc w:val="right"/>
              <w:rPr>
                <w:color w:val="000000" w:themeColor="text1"/>
              </w:rPr>
            </w:pPr>
            <w:r w:rsidRPr="00531128">
              <w:rPr>
                <w:color w:val="000000" w:themeColor="text1"/>
              </w:rPr>
              <w:t>6328,9</w:t>
            </w:r>
          </w:p>
        </w:tc>
        <w:tc>
          <w:tcPr>
            <w:tcW w:w="963" w:type="dxa"/>
          </w:tcPr>
          <w:p w:rsidR="00531128" w:rsidRPr="00531128" w:rsidRDefault="00531128">
            <w:pPr>
              <w:pStyle w:val="ConsPlusNormal"/>
              <w:jc w:val="right"/>
              <w:rPr>
                <w:color w:val="000000" w:themeColor="text1"/>
              </w:rPr>
            </w:pPr>
            <w:r w:rsidRPr="00531128">
              <w:rPr>
                <w:color w:val="000000" w:themeColor="text1"/>
              </w:rPr>
              <w:t>6328,9</w:t>
            </w:r>
          </w:p>
        </w:tc>
        <w:tc>
          <w:tcPr>
            <w:tcW w:w="963" w:type="dxa"/>
          </w:tcPr>
          <w:p w:rsidR="00531128" w:rsidRPr="00531128" w:rsidRDefault="00531128">
            <w:pPr>
              <w:pStyle w:val="ConsPlusNormal"/>
              <w:jc w:val="right"/>
              <w:rPr>
                <w:color w:val="000000" w:themeColor="text1"/>
              </w:rPr>
            </w:pPr>
            <w:r w:rsidRPr="00531128">
              <w:rPr>
                <w:color w:val="000000" w:themeColor="text1"/>
              </w:rPr>
              <w:t>6328,9</w:t>
            </w:r>
          </w:p>
        </w:tc>
        <w:tc>
          <w:tcPr>
            <w:tcW w:w="963" w:type="dxa"/>
          </w:tcPr>
          <w:p w:rsidR="00531128" w:rsidRPr="00531128" w:rsidRDefault="00531128">
            <w:pPr>
              <w:pStyle w:val="ConsPlusNormal"/>
              <w:jc w:val="right"/>
              <w:rPr>
                <w:color w:val="000000" w:themeColor="text1"/>
              </w:rPr>
            </w:pPr>
            <w:r w:rsidRPr="00531128">
              <w:rPr>
                <w:color w:val="000000" w:themeColor="text1"/>
              </w:rPr>
              <w:t>7144,9</w:t>
            </w:r>
          </w:p>
        </w:tc>
        <w:tc>
          <w:tcPr>
            <w:tcW w:w="963" w:type="dxa"/>
          </w:tcPr>
          <w:p w:rsidR="00531128" w:rsidRPr="00531128" w:rsidRDefault="00531128">
            <w:pPr>
              <w:pStyle w:val="ConsPlusNormal"/>
              <w:jc w:val="right"/>
              <w:rPr>
                <w:color w:val="000000" w:themeColor="text1"/>
              </w:rPr>
            </w:pPr>
            <w:r w:rsidRPr="00531128">
              <w:rPr>
                <w:color w:val="000000" w:themeColor="text1"/>
              </w:rPr>
              <w:t>7144,9</w:t>
            </w:r>
          </w:p>
        </w:tc>
        <w:tc>
          <w:tcPr>
            <w:tcW w:w="963" w:type="dxa"/>
          </w:tcPr>
          <w:p w:rsidR="00531128" w:rsidRPr="00531128" w:rsidRDefault="00531128">
            <w:pPr>
              <w:pStyle w:val="ConsPlusNormal"/>
              <w:jc w:val="right"/>
              <w:rPr>
                <w:color w:val="000000" w:themeColor="text1"/>
              </w:rPr>
            </w:pPr>
            <w:r w:rsidRPr="00531128">
              <w:rPr>
                <w:color w:val="000000" w:themeColor="text1"/>
              </w:rPr>
              <w:t>33276,5</w:t>
            </w:r>
          </w:p>
        </w:tc>
      </w:tr>
      <w:tr w:rsidR="00531128" w:rsidRPr="00531128">
        <w:tc>
          <w:tcPr>
            <w:tcW w:w="1020" w:type="dxa"/>
          </w:tcPr>
          <w:p w:rsidR="00531128" w:rsidRPr="00531128" w:rsidRDefault="00531128">
            <w:pPr>
              <w:pStyle w:val="ConsPlusNormal"/>
              <w:jc w:val="center"/>
              <w:rPr>
                <w:color w:val="000000" w:themeColor="text1"/>
              </w:rPr>
            </w:pPr>
            <w:r w:rsidRPr="00531128">
              <w:rPr>
                <w:color w:val="000000" w:themeColor="text1"/>
              </w:rPr>
              <w:t>1.1.1.1</w:t>
            </w:r>
          </w:p>
        </w:tc>
        <w:tc>
          <w:tcPr>
            <w:tcW w:w="3401" w:type="dxa"/>
          </w:tcPr>
          <w:p w:rsidR="00531128" w:rsidRPr="00531128" w:rsidRDefault="00531128">
            <w:pPr>
              <w:pStyle w:val="ConsPlusNormal"/>
              <w:jc w:val="center"/>
              <w:rPr>
                <w:color w:val="000000" w:themeColor="text1"/>
              </w:rPr>
            </w:pPr>
            <w:r w:rsidRPr="00531128">
              <w:rPr>
                <w:color w:val="000000" w:themeColor="text1"/>
              </w:rPr>
              <w:t>Основное мероприятие 1 "Развитие и содержание улично-дорожной сети"</w:t>
            </w:r>
          </w:p>
        </w:tc>
        <w:tc>
          <w:tcPr>
            <w:tcW w:w="2834" w:type="dxa"/>
          </w:tcPr>
          <w:p w:rsidR="00531128" w:rsidRPr="00531128" w:rsidRDefault="00531128">
            <w:pPr>
              <w:pStyle w:val="ConsPlusNormal"/>
              <w:rPr>
                <w:color w:val="000000" w:themeColor="text1"/>
              </w:rPr>
            </w:pPr>
            <w:r w:rsidRPr="00531128">
              <w:rPr>
                <w:color w:val="000000" w:themeColor="text1"/>
              </w:rPr>
              <w:t>Муниципальное учреждение "Управление жилищно-коммунального хозяйства Администрации города Великие Луки"</w:t>
            </w:r>
          </w:p>
        </w:tc>
        <w:tc>
          <w:tcPr>
            <w:tcW w:w="963" w:type="dxa"/>
          </w:tcPr>
          <w:p w:rsidR="00531128" w:rsidRPr="00531128" w:rsidRDefault="00531128">
            <w:pPr>
              <w:pStyle w:val="ConsPlusNormal"/>
              <w:jc w:val="right"/>
              <w:rPr>
                <w:color w:val="000000" w:themeColor="text1"/>
              </w:rPr>
            </w:pPr>
            <w:r w:rsidRPr="00531128">
              <w:rPr>
                <w:color w:val="000000" w:themeColor="text1"/>
              </w:rPr>
              <w:t>6328,9</w:t>
            </w:r>
          </w:p>
        </w:tc>
        <w:tc>
          <w:tcPr>
            <w:tcW w:w="963" w:type="dxa"/>
          </w:tcPr>
          <w:p w:rsidR="00531128" w:rsidRPr="00531128" w:rsidRDefault="00531128">
            <w:pPr>
              <w:pStyle w:val="ConsPlusNormal"/>
              <w:jc w:val="right"/>
              <w:rPr>
                <w:color w:val="000000" w:themeColor="text1"/>
              </w:rPr>
            </w:pPr>
            <w:r w:rsidRPr="00531128">
              <w:rPr>
                <w:color w:val="000000" w:themeColor="text1"/>
              </w:rPr>
              <w:t>6328,9</w:t>
            </w:r>
          </w:p>
        </w:tc>
        <w:tc>
          <w:tcPr>
            <w:tcW w:w="963" w:type="dxa"/>
          </w:tcPr>
          <w:p w:rsidR="00531128" w:rsidRPr="00531128" w:rsidRDefault="00531128">
            <w:pPr>
              <w:pStyle w:val="ConsPlusNormal"/>
              <w:jc w:val="right"/>
              <w:rPr>
                <w:color w:val="000000" w:themeColor="text1"/>
              </w:rPr>
            </w:pPr>
            <w:r w:rsidRPr="00531128">
              <w:rPr>
                <w:color w:val="000000" w:themeColor="text1"/>
              </w:rPr>
              <w:t>6328,9</w:t>
            </w:r>
          </w:p>
        </w:tc>
        <w:tc>
          <w:tcPr>
            <w:tcW w:w="963" w:type="dxa"/>
          </w:tcPr>
          <w:p w:rsidR="00531128" w:rsidRPr="00531128" w:rsidRDefault="00531128">
            <w:pPr>
              <w:pStyle w:val="ConsPlusNormal"/>
              <w:jc w:val="right"/>
              <w:rPr>
                <w:color w:val="000000" w:themeColor="text1"/>
              </w:rPr>
            </w:pPr>
            <w:r w:rsidRPr="00531128">
              <w:rPr>
                <w:color w:val="000000" w:themeColor="text1"/>
              </w:rPr>
              <w:t>7144,9</w:t>
            </w:r>
          </w:p>
        </w:tc>
        <w:tc>
          <w:tcPr>
            <w:tcW w:w="963" w:type="dxa"/>
          </w:tcPr>
          <w:p w:rsidR="00531128" w:rsidRPr="00531128" w:rsidRDefault="00531128">
            <w:pPr>
              <w:pStyle w:val="ConsPlusNormal"/>
              <w:jc w:val="right"/>
              <w:rPr>
                <w:color w:val="000000" w:themeColor="text1"/>
              </w:rPr>
            </w:pPr>
            <w:r w:rsidRPr="00531128">
              <w:rPr>
                <w:color w:val="000000" w:themeColor="text1"/>
              </w:rPr>
              <w:t>7144,9</w:t>
            </w:r>
          </w:p>
        </w:tc>
        <w:tc>
          <w:tcPr>
            <w:tcW w:w="963" w:type="dxa"/>
          </w:tcPr>
          <w:p w:rsidR="00531128" w:rsidRPr="00531128" w:rsidRDefault="00531128">
            <w:pPr>
              <w:pStyle w:val="ConsPlusNormal"/>
              <w:jc w:val="right"/>
              <w:rPr>
                <w:color w:val="000000" w:themeColor="text1"/>
              </w:rPr>
            </w:pPr>
            <w:r w:rsidRPr="00531128">
              <w:rPr>
                <w:color w:val="000000" w:themeColor="text1"/>
              </w:rPr>
              <w:t>33276,5</w:t>
            </w:r>
          </w:p>
        </w:tc>
      </w:tr>
      <w:tr w:rsidR="00531128" w:rsidRPr="00531128">
        <w:tc>
          <w:tcPr>
            <w:tcW w:w="1020" w:type="dxa"/>
            <w:vMerge w:val="restart"/>
          </w:tcPr>
          <w:p w:rsidR="00531128" w:rsidRPr="00531128" w:rsidRDefault="00531128">
            <w:pPr>
              <w:pStyle w:val="ConsPlusNormal"/>
              <w:jc w:val="center"/>
              <w:outlineLvl w:val="3"/>
              <w:rPr>
                <w:color w:val="000000" w:themeColor="text1"/>
              </w:rPr>
            </w:pPr>
            <w:r w:rsidRPr="00531128">
              <w:rPr>
                <w:color w:val="000000" w:themeColor="text1"/>
              </w:rPr>
              <w:t>1.2</w:t>
            </w:r>
          </w:p>
        </w:tc>
        <w:tc>
          <w:tcPr>
            <w:tcW w:w="3401" w:type="dxa"/>
            <w:vMerge w:val="restart"/>
          </w:tcPr>
          <w:p w:rsidR="00531128" w:rsidRPr="00531128" w:rsidRDefault="00531128">
            <w:pPr>
              <w:pStyle w:val="ConsPlusNormal"/>
              <w:jc w:val="center"/>
              <w:rPr>
                <w:color w:val="000000" w:themeColor="text1"/>
              </w:rPr>
            </w:pPr>
            <w:hyperlink w:anchor="P306">
              <w:r w:rsidRPr="00531128">
                <w:rPr>
                  <w:color w:val="000000" w:themeColor="text1"/>
                </w:rPr>
                <w:t>Подпрограмма 2</w:t>
              </w:r>
            </w:hyperlink>
            <w:r w:rsidRPr="00531128">
              <w:rPr>
                <w:color w:val="000000" w:themeColor="text1"/>
              </w:rPr>
              <w:t xml:space="preserve"> "Повышение безопасности дорожного движения города Великие Луки"</w:t>
            </w:r>
          </w:p>
        </w:tc>
        <w:tc>
          <w:tcPr>
            <w:tcW w:w="2834" w:type="dxa"/>
          </w:tcPr>
          <w:p w:rsidR="00531128" w:rsidRPr="00531128" w:rsidRDefault="00531128">
            <w:pPr>
              <w:pStyle w:val="ConsPlusNormal"/>
              <w:rPr>
                <w:color w:val="000000" w:themeColor="text1"/>
              </w:rPr>
            </w:pPr>
            <w:r w:rsidRPr="00531128">
              <w:rPr>
                <w:color w:val="000000" w:themeColor="text1"/>
              </w:rPr>
              <w:t>всего, в том числе:</w:t>
            </w:r>
          </w:p>
        </w:tc>
        <w:tc>
          <w:tcPr>
            <w:tcW w:w="963" w:type="dxa"/>
          </w:tcPr>
          <w:p w:rsidR="00531128" w:rsidRPr="00531128" w:rsidRDefault="00531128">
            <w:pPr>
              <w:pStyle w:val="ConsPlusNormal"/>
              <w:jc w:val="right"/>
              <w:rPr>
                <w:color w:val="000000" w:themeColor="text1"/>
              </w:rPr>
            </w:pPr>
            <w:r w:rsidRPr="00531128">
              <w:rPr>
                <w:color w:val="000000" w:themeColor="text1"/>
              </w:rPr>
              <w:t>855,1</w:t>
            </w:r>
          </w:p>
        </w:tc>
        <w:tc>
          <w:tcPr>
            <w:tcW w:w="963" w:type="dxa"/>
          </w:tcPr>
          <w:p w:rsidR="00531128" w:rsidRPr="00531128" w:rsidRDefault="00531128">
            <w:pPr>
              <w:pStyle w:val="ConsPlusNormal"/>
              <w:jc w:val="right"/>
              <w:rPr>
                <w:color w:val="000000" w:themeColor="text1"/>
              </w:rPr>
            </w:pPr>
            <w:r w:rsidRPr="00531128">
              <w:rPr>
                <w:color w:val="000000" w:themeColor="text1"/>
              </w:rPr>
              <w:t>855,1</w:t>
            </w:r>
          </w:p>
        </w:tc>
        <w:tc>
          <w:tcPr>
            <w:tcW w:w="963" w:type="dxa"/>
          </w:tcPr>
          <w:p w:rsidR="00531128" w:rsidRPr="00531128" w:rsidRDefault="00531128">
            <w:pPr>
              <w:pStyle w:val="ConsPlusNormal"/>
              <w:jc w:val="right"/>
              <w:rPr>
                <w:color w:val="000000" w:themeColor="text1"/>
              </w:rPr>
            </w:pPr>
            <w:r w:rsidRPr="00531128">
              <w:rPr>
                <w:color w:val="000000" w:themeColor="text1"/>
              </w:rPr>
              <w:t>855,1</w:t>
            </w:r>
          </w:p>
        </w:tc>
        <w:tc>
          <w:tcPr>
            <w:tcW w:w="963" w:type="dxa"/>
          </w:tcPr>
          <w:p w:rsidR="00531128" w:rsidRPr="00531128" w:rsidRDefault="00531128">
            <w:pPr>
              <w:pStyle w:val="ConsPlusNormal"/>
              <w:jc w:val="right"/>
              <w:rPr>
                <w:color w:val="000000" w:themeColor="text1"/>
              </w:rPr>
            </w:pPr>
            <w:r w:rsidRPr="00531128">
              <w:rPr>
                <w:color w:val="000000" w:themeColor="text1"/>
              </w:rPr>
              <w:t>855,1</w:t>
            </w:r>
          </w:p>
        </w:tc>
        <w:tc>
          <w:tcPr>
            <w:tcW w:w="963" w:type="dxa"/>
          </w:tcPr>
          <w:p w:rsidR="00531128" w:rsidRPr="00531128" w:rsidRDefault="00531128">
            <w:pPr>
              <w:pStyle w:val="ConsPlusNormal"/>
              <w:jc w:val="right"/>
              <w:rPr>
                <w:color w:val="000000" w:themeColor="text1"/>
              </w:rPr>
            </w:pPr>
            <w:r w:rsidRPr="00531128">
              <w:rPr>
                <w:color w:val="000000" w:themeColor="text1"/>
              </w:rPr>
              <w:t>855,1</w:t>
            </w:r>
          </w:p>
        </w:tc>
        <w:tc>
          <w:tcPr>
            <w:tcW w:w="963" w:type="dxa"/>
          </w:tcPr>
          <w:p w:rsidR="00531128" w:rsidRPr="00531128" w:rsidRDefault="00531128">
            <w:pPr>
              <w:pStyle w:val="ConsPlusNormal"/>
              <w:jc w:val="right"/>
              <w:rPr>
                <w:color w:val="000000" w:themeColor="text1"/>
              </w:rPr>
            </w:pPr>
            <w:r w:rsidRPr="00531128">
              <w:rPr>
                <w:color w:val="000000" w:themeColor="text1"/>
              </w:rPr>
              <w:t>4275,5</w:t>
            </w:r>
          </w:p>
        </w:tc>
      </w:tr>
      <w:tr w:rsidR="00531128" w:rsidRPr="00531128">
        <w:tc>
          <w:tcPr>
            <w:tcW w:w="1020" w:type="dxa"/>
            <w:vMerge/>
          </w:tcPr>
          <w:p w:rsidR="00531128" w:rsidRPr="00531128" w:rsidRDefault="00531128">
            <w:pPr>
              <w:pStyle w:val="ConsPlusNormal"/>
              <w:rPr>
                <w:color w:val="000000" w:themeColor="text1"/>
              </w:rPr>
            </w:pPr>
          </w:p>
        </w:tc>
        <w:tc>
          <w:tcPr>
            <w:tcW w:w="3401" w:type="dxa"/>
            <w:vMerge/>
          </w:tcPr>
          <w:p w:rsidR="00531128" w:rsidRPr="00531128" w:rsidRDefault="00531128">
            <w:pPr>
              <w:pStyle w:val="ConsPlusNormal"/>
              <w:rPr>
                <w:color w:val="000000" w:themeColor="text1"/>
              </w:rPr>
            </w:pPr>
          </w:p>
        </w:tc>
        <w:tc>
          <w:tcPr>
            <w:tcW w:w="2834" w:type="dxa"/>
          </w:tcPr>
          <w:p w:rsidR="00531128" w:rsidRPr="00531128" w:rsidRDefault="00531128">
            <w:pPr>
              <w:pStyle w:val="ConsPlusNormal"/>
              <w:rPr>
                <w:color w:val="000000" w:themeColor="text1"/>
              </w:rPr>
            </w:pPr>
            <w:r w:rsidRPr="00531128">
              <w:rPr>
                <w:color w:val="000000" w:themeColor="text1"/>
              </w:rPr>
              <w:t xml:space="preserve">Муниципальное учреждение "Управление жилищно-коммунального хозяйства Администрации </w:t>
            </w:r>
            <w:r w:rsidRPr="00531128">
              <w:rPr>
                <w:color w:val="000000" w:themeColor="text1"/>
              </w:rPr>
              <w:lastRenderedPageBreak/>
              <w:t>города Великие Луки"</w:t>
            </w:r>
          </w:p>
        </w:tc>
        <w:tc>
          <w:tcPr>
            <w:tcW w:w="963" w:type="dxa"/>
          </w:tcPr>
          <w:p w:rsidR="00531128" w:rsidRPr="00531128" w:rsidRDefault="00531128">
            <w:pPr>
              <w:pStyle w:val="ConsPlusNormal"/>
              <w:jc w:val="right"/>
              <w:rPr>
                <w:color w:val="000000" w:themeColor="text1"/>
              </w:rPr>
            </w:pPr>
            <w:r w:rsidRPr="00531128">
              <w:rPr>
                <w:color w:val="000000" w:themeColor="text1"/>
              </w:rPr>
              <w:lastRenderedPageBreak/>
              <w:t>855,1</w:t>
            </w:r>
          </w:p>
        </w:tc>
        <w:tc>
          <w:tcPr>
            <w:tcW w:w="963" w:type="dxa"/>
          </w:tcPr>
          <w:p w:rsidR="00531128" w:rsidRPr="00531128" w:rsidRDefault="00531128">
            <w:pPr>
              <w:pStyle w:val="ConsPlusNormal"/>
              <w:jc w:val="right"/>
              <w:rPr>
                <w:color w:val="000000" w:themeColor="text1"/>
              </w:rPr>
            </w:pPr>
            <w:r w:rsidRPr="00531128">
              <w:rPr>
                <w:color w:val="000000" w:themeColor="text1"/>
              </w:rPr>
              <w:t>855,1</w:t>
            </w:r>
          </w:p>
        </w:tc>
        <w:tc>
          <w:tcPr>
            <w:tcW w:w="963" w:type="dxa"/>
          </w:tcPr>
          <w:p w:rsidR="00531128" w:rsidRPr="00531128" w:rsidRDefault="00531128">
            <w:pPr>
              <w:pStyle w:val="ConsPlusNormal"/>
              <w:jc w:val="right"/>
              <w:rPr>
                <w:color w:val="000000" w:themeColor="text1"/>
              </w:rPr>
            </w:pPr>
            <w:r w:rsidRPr="00531128">
              <w:rPr>
                <w:color w:val="000000" w:themeColor="text1"/>
              </w:rPr>
              <w:t>855,1</w:t>
            </w:r>
          </w:p>
        </w:tc>
        <w:tc>
          <w:tcPr>
            <w:tcW w:w="963" w:type="dxa"/>
          </w:tcPr>
          <w:p w:rsidR="00531128" w:rsidRPr="00531128" w:rsidRDefault="00531128">
            <w:pPr>
              <w:pStyle w:val="ConsPlusNormal"/>
              <w:jc w:val="right"/>
              <w:rPr>
                <w:color w:val="000000" w:themeColor="text1"/>
              </w:rPr>
            </w:pPr>
            <w:r w:rsidRPr="00531128">
              <w:rPr>
                <w:color w:val="000000" w:themeColor="text1"/>
              </w:rPr>
              <w:t>855,1</w:t>
            </w:r>
          </w:p>
        </w:tc>
        <w:tc>
          <w:tcPr>
            <w:tcW w:w="963" w:type="dxa"/>
          </w:tcPr>
          <w:p w:rsidR="00531128" w:rsidRPr="00531128" w:rsidRDefault="00531128">
            <w:pPr>
              <w:pStyle w:val="ConsPlusNormal"/>
              <w:jc w:val="right"/>
              <w:rPr>
                <w:color w:val="000000" w:themeColor="text1"/>
              </w:rPr>
            </w:pPr>
            <w:r w:rsidRPr="00531128">
              <w:rPr>
                <w:color w:val="000000" w:themeColor="text1"/>
              </w:rPr>
              <w:t>855,1</w:t>
            </w:r>
          </w:p>
        </w:tc>
        <w:tc>
          <w:tcPr>
            <w:tcW w:w="963" w:type="dxa"/>
          </w:tcPr>
          <w:p w:rsidR="00531128" w:rsidRPr="00531128" w:rsidRDefault="00531128">
            <w:pPr>
              <w:pStyle w:val="ConsPlusNormal"/>
              <w:jc w:val="right"/>
              <w:rPr>
                <w:color w:val="000000" w:themeColor="text1"/>
              </w:rPr>
            </w:pPr>
            <w:r w:rsidRPr="00531128">
              <w:rPr>
                <w:color w:val="000000" w:themeColor="text1"/>
              </w:rPr>
              <w:t>4275,5</w:t>
            </w:r>
          </w:p>
        </w:tc>
      </w:tr>
      <w:tr w:rsidR="00531128" w:rsidRPr="00531128">
        <w:tc>
          <w:tcPr>
            <w:tcW w:w="1020" w:type="dxa"/>
          </w:tcPr>
          <w:p w:rsidR="00531128" w:rsidRPr="00531128" w:rsidRDefault="00531128">
            <w:pPr>
              <w:pStyle w:val="ConsPlusNormal"/>
              <w:jc w:val="center"/>
              <w:rPr>
                <w:color w:val="000000" w:themeColor="text1"/>
              </w:rPr>
            </w:pPr>
            <w:r w:rsidRPr="00531128">
              <w:rPr>
                <w:color w:val="000000" w:themeColor="text1"/>
              </w:rPr>
              <w:lastRenderedPageBreak/>
              <w:t>1.2.1</w:t>
            </w:r>
          </w:p>
        </w:tc>
        <w:tc>
          <w:tcPr>
            <w:tcW w:w="3401" w:type="dxa"/>
          </w:tcPr>
          <w:p w:rsidR="00531128" w:rsidRPr="00531128" w:rsidRDefault="00531128">
            <w:pPr>
              <w:pStyle w:val="ConsPlusNormal"/>
              <w:jc w:val="center"/>
              <w:rPr>
                <w:color w:val="000000" w:themeColor="text1"/>
              </w:rPr>
            </w:pPr>
            <w:r w:rsidRPr="00531128">
              <w:rPr>
                <w:color w:val="000000" w:themeColor="text1"/>
              </w:rPr>
              <w:t>Основное мероприятие 1 "Развитие системы организации движения транспортных средств, пешеходов и повышение безопасности дорожных условий"</w:t>
            </w:r>
          </w:p>
        </w:tc>
        <w:tc>
          <w:tcPr>
            <w:tcW w:w="2834" w:type="dxa"/>
          </w:tcPr>
          <w:p w:rsidR="00531128" w:rsidRPr="00531128" w:rsidRDefault="00531128">
            <w:pPr>
              <w:pStyle w:val="ConsPlusNormal"/>
              <w:rPr>
                <w:color w:val="000000" w:themeColor="text1"/>
              </w:rPr>
            </w:pPr>
            <w:r w:rsidRPr="00531128">
              <w:rPr>
                <w:color w:val="000000" w:themeColor="text1"/>
              </w:rPr>
              <w:t>Муниципальное учреждение "Управление жилищно-коммунального хозяйства Администрации города Великие Луки"</w:t>
            </w:r>
          </w:p>
        </w:tc>
        <w:tc>
          <w:tcPr>
            <w:tcW w:w="963" w:type="dxa"/>
          </w:tcPr>
          <w:p w:rsidR="00531128" w:rsidRPr="00531128" w:rsidRDefault="00531128">
            <w:pPr>
              <w:pStyle w:val="ConsPlusNormal"/>
              <w:jc w:val="right"/>
              <w:rPr>
                <w:color w:val="000000" w:themeColor="text1"/>
              </w:rPr>
            </w:pPr>
            <w:r w:rsidRPr="00531128">
              <w:rPr>
                <w:color w:val="000000" w:themeColor="text1"/>
              </w:rPr>
              <w:t>855,1</w:t>
            </w:r>
          </w:p>
        </w:tc>
        <w:tc>
          <w:tcPr>
            <w:tcW w:w="963" w:type="dxa"/>
          </w:tcPr>
          <w:p w:rsidR="00531128" w:rsidRPr="00531128" w:rsidRDefault="00531128">
            <w:pPr>
              <w:pStyle w:val="ConsPlusNormal"/>
              <w:jc w:val="right"/>
              <w:rPr>
                <w:color w:val="000000" w:themeColor="text1"/>
              </w:rPr>
            </w:pPr>
            <w:r w:rsidRPr="00531128">
              <w:rPr>
                <w:color w:val="000000" w:themeColor="text1"/>
              </w:rPr>
              <w:t>855,1</w:t>
            </w:r>
          </w:p>
        </w:tc>
        <w:tc>
          <w:tcPr>
            <w:tcW w:w="963" w:type="dxa"/>
          </w:tcPr>
          <w:p w:rsidR="00531128" w:rsidRPr="00531128" w:rsidRDefault="00531128">
            <w:pPr>
              <w:pStyle w:val="ConsPlusNormal"/>
              <w:jc w:val="right"/>
              <w:rPr>
                <w:color w:val="000000" w:themeColor="text1"/>
              </w:rPr>
            </w:pPr>
            <w:r w:rsidRPr="00531128">
              <w:rPr>
                <w:color w:val="000000" w:themeColor="text1"/>
              </w:rPr>
              <w:t>855,1</w:t>
            </w:r>
          </w:p>
        </w:tc>
        <w:tc>
          <w:tcPr>
            <w:tcW w:w="963" w:type="dxa"/>
          </w:tcPr>
          <w:p w:rsidR="00531128" w:rsidRPr="00531128" w:rsidRDefault="00531128">
            <w:pPr>
              <w:pStyle w:val="ConsPlusNormal"/>
              <w:jc w:val="right"/>
              <w:rPr>
                <w:color w:val="000000" w:themeColor="text1"/>
              </w:rPr>
            </w:pPr>
            <w:r w:rsidRPr="00531128">
              <w:rPr>
                <w:color w:val="000000" w:themeColor="text1"/>
              </w:rPr>
              <w:t>855,1</w:t>
            </w:r>
          </w:p>
        </w:tc>
        <w:tc>
          <w:tcPr>
            <w:tcW w:w="963" w:type="dxa"/>
          </w:tcPr>
          <w:p w:rsidR="00531128" w:rsidRPr="00531128" w:rsidRDefault="00531128">
            <w:pPr>
              <w:pStyle w:val="ConsPlusNormal"/>
              <w:jc w:val="right"/>
              <w:rPr>
                <w:color w:val="000000" w:themeColor="text1"/>
              </w:rPr>
            </w:pPr>
            <w:r w:rsidRPr="00531128">
              <w:rPr>
                <w:color w:val="000000" w:themeColor="text1"/>
              </w:rPr>
              <w:t>855,1</w:t>
            </w:r>
          </w:p>
        </w:tc>
        <w:tc>
          <w:tcPr>
            <w:tcW w:w="963" w:type="dxa"/>
          </w:tcPr>
          <w:p w:rsidR="00531128" w:rsidRPr="00531128" w:rsidRDefault="00531128">
            <w:pPr>
              <w:pStyle w:val="ConsPlusNormal"/>
              <w:jc w:val="right"/>
              <w:rPr>
                <w:color w:val="000000" w:themeColor="text1"/>
              </w:rPr>
            </w:pPr>
            <w:r w:rsidRPr="00531128">
              <w:rPr>
                <w:color w:val="000000" w:themeColor="text1"/>
              </w:rPr>
              <w:t>4275,5</w:t>
            </w:r>
          </w:p>
        </w:tc>
      </w:tr>
    </w:tbl>
    <w:p w:rsidR="00531128" w:rsidRPr="00531128" w:rsidRDefault="00531128">
      <w:pPr>
        <w:pStyle w:val="ConsPlusNormal"/>
        <w:jc w:val="both"/>
        <w:rPr>
          <w:color w:val="000000" w:themeColor="text1"/>
        </w:rPr>
      </w:pPr>
    </w:p>
    <w:p w:rsidR="00531128" w:rsidRPr="00531128" w:rsidRDefault="00531128">
      <w:pPr>
        <w:pStyle w:val="ConsPlusNormal"/>
        <w:jc w:val="both"/>
        <w:rPr>
          <w:color w:val="000000" w:themeColor="text1"/>
        </w:rPr>
      </w:pPr>
    </w:p>
    <w:p w:rsidR="00531128" w:rsidRPr="00531128" w:rsidRDefault="00531128">
      <w:pPr>
        <w:pStyle w:val="ConsPlusNormal"/>
        <w:jc w:val="both"/>
        <w:rPr>
          <w:color w:val="000000" w:themeColor="text1"/>
        </w:rPr>
      </w:pPr>
    </w:p>
    <w:p w:rsidR="00531128" w:rsidRPr="00531128" w:rsidRDefault="00531128">
      <w:pPr>
        <w:pStyle w:val="ConsPlusNormal"/>
        <w:jc w:val="both"/>
        <w:rPr>
          <w:color w:val="000000" w:themeColor="text1"/>
        </w:rPr>
      </w:pPr>
    </w:p>
    <w:p w:rsidR="00531128" w:rsidRPr="00531128" w:rsidRDefault="00531128">
      <w:pPr>
        <w:pStyle w:val="ConsPlusNormal"/>
        <w:jc w:val="both"/>
        <w:rPr>
          <w:color w:val="000000" w:themeColor="text1"/>
        </w:rPr>
      </w:pPr>
    </w:p>
    <w:p w:rsidR="00531128" w:rsidRPr="00531128" w:rsidRDefault="00531128">
      <w:pPr>
        <w:pStyle w:val="ConsPlusNormal"/>
        <w:jc w:val="right"/>
        <w:outlineLvl w:val="1"/>
        <w:rPr>
          <w:color w:val="000000" w:themeColor="text1"/>
        </w:rPr>
      </w:pPr>
      <w:r w:rsidRPr="00531128">
        <w:rPr>
          <w:color w:val="000000" w:themeColor="text1"/>
        </w:rPr>
        <w:t>Приложение N 5</w:t>
      </w:r>
    </w:p>
    <w:p w:rsidR="00531128" w:rsidRPr="00531128" w:rsidRDefault="00531128">
      <w:pPr>
        <w:pStyle w:val="ConsPlusNormal"/>
        <w:jc w:val="right"/>
        <w:rPr>
          <w:color w:val="000000" w:themeColor="text1"/>
        </w:rPr>
      </w:pPr>
      <w:r w:rsidRPr="00531128">
        <w:rPr>
          <w:color w:val="000000" w:themeColor="text1"/>
        </w:rPr>
        <w:t>к муниципальной программе</w:t>
      </w:r>
    </w:p>
    <w:p w:rsidR="00531128" w:rsidRPr="00531128" w:rsidRDefault="00531128">
      <w:pPr>
        <w:pStyle w:val="ConsPlusNormal"/>
        <w:jc w:val="right"/>
        <w:rPr>
          <w:color w:val="000000" w:themeColor="text1"/>
        </w:rPr>
      </w:pPr>
      <w:r w:rsidRPr="00531128">
        <w:rPr>
          <w:color w:val="000000" w:themeColor="text1"/>
        </w:rPr>
        <w:t>"Развитие транспортной инфраструктуры</w:t>
      </w:r>
    </w:p>
    <w:p w:rsidR="00531128" w:rsidRPr="00531128" w:rsidRDefault="00531128">
      <w:pPr>
        <w:pStyle w:val="ConsPlusNormal"/>
        <w:jc w:val="right"/>
        <w:rPr>
          <w:color w:val="000000" w:themeColor="text1"/>
        </w:rPr>
      </w:pPr>
      <w:r w:rsidRPr="00531128">
        <w:rPr>
          <w:color w:val="000000" w:themeColor="text1"/>
        </w:rPr>
        <w:t>в городе Великие Луки"</w:t>
      </w:r>
    </w:p>
    <w:p w:rsidR="00531128" w:rsidRPr="00531128" w:rsidRDefault="00531128">
      <w:pPr>
        <w:pStyle w:val="ConsPlusNormal"/>
        <w:jc w:val="both"/>
        <w:rPr>
          <w:color w:val="000000" w:themeColor="text1"/>
        </w:rPr>
      </w:pPr>
    </w:p>
    <w:p w:rsidR="00531128" w:rsidRPr="00531128" w:rsidRDefault="00531128">
      <w:pPr>
        <w:pStyle w:val="ConsPlusTitle"/>
        <w:jc w:val="center"/>
        <w:rPr>
          <w:color w:val="000000" w:themeColor="text1"/>
        </w:rPr>
      </w:pPr>
      <w:bookmarkStart w:id="5" w:name="P613"/>
      <w:bookmarkEnd w:id="5"/>
      <w:r w:rsidRPr="00531128">
        <w:rPr>
          <w:color w:val="000000" w:themeColor="text1"/>
        </w:rPr>
        <w:t>ПРОГНОЗНАЯ (СПРАВОЧНАЯ) ОЦЕНКА РЕСУРСНОГО ОБЕСПЕЧЕНИЯ</w:t>
      </w:r>
    </w:p>
    <w:p w:rsidR="00531128" w:rsidRPr="00531128" w:rsidRDefault="00531128">
      <w:pPr>
        <w:pStyle w:val="ConsPlusTitle"/>
        <w:jc w:val="center"/>
        <w:rPr>
          <w:color w:val="000000" w:themeColor="text1"/>
        </w:rPr>
      </w:pPr>
      <w:r w:rsidRPr="00531128">
        <w:rPr>
          <w:color w:val="000000" w:themeColor="text1"/>
        </w:rPr>
        <w:t>РЕАЛИЗАЦИИ МУНИЦИПАЛЬНОЙ ПРОГРАММЫ ЗА СЧЕТ ВСЕХ ИСТОЧНИКОВ</w:t>
      </w:r>
    </w:p>
    <w:p w:rsidR="00531128" w:rsidRPr="00531128" w:rsidRDefault="00531128">
      <w:pPr>
        <w:pStyle w:val="ConsPlusTitle"/>
        <w:jc w:val="center"/>
        <w:rPr>
          <w:color w:val="000000" w:themeColor="text1"/>
        </w:rPr>
      </w:pPr>
      <w:r w:rsidRPr="00531128">
        <w:rPr>
          <w:color w:val="000000" w:themeColor="text1"/>
        </w:rPr>
        <w:t>ФИНАНСИРОВАНИЯ МУНИЦИПАЛЬНОГО ОБРАЗОВАНИЯ "РАЗВИТИЕ</w:t>
      </w:r>
    </w:p>
    <w:p w:rsidR="00531128" w:rsidRPr="00531128" w:rsidRDefault="00531128">
      <w:pPr>
        <w:pStyle w:val="ConsPlusTitle"/>
        <w:jc w:val="center"/>
        <w:rPr>
          <w:color w:val="000000" w:themeColor="text1"/>
        </w:rPr>
      </w:pPr>
      <w:r w:rsidRPr="00531128">
        <w:rPr>
          <w:color w:val="000000" w:themeColor="text1"/>
        </w:rPr>
        <w:t>ТРАНСПОРТНОЙ ИНФРАСТРУКТУРЫ В ГОРОДЕ ВЕЛИКИЕ ЛУКИ"</w:t>
      </w:r>
    </w:p>
    <w:p w:rsidR="00531128" w:rsidRPr="00531128" w:rsidRDefault="00531128">
      <w:pPr>
        <w:pStyle w:val="ConsPlusNormal"/>
        <w:jc w:val="both"/>
        <w:rPr>
          <w:color w:val="000000" w:themeColor="text1"/>
        </w:rPr>
      </w:pPr>
    </w:p>
    <w:tbl>
      <w:tblPr>
        <w:tblW w:w="15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05"/>
        <w:gridCol w:w="2381"/>
        <w:gridCol w:w="1928"/>
        <w:gridCol w:w="1752"/>
        <w:gridCol w:w="1437"/>
        <w:gridCol w:w="1437"/>
        <w:gridCol w:w="1437"/>
        <w:gridCol w:w="1437"/>
        <w:gridCol w:w="1437"/>
        <w:gridCol w:w="1433"/>
      </w:tblGrid>
      <w:tr w:rsidR="00531128" w:rsidRPr="00531128" w:rsidTr="00531128">
        <w:tc>
          <w:tcPr>
            <w:tcW w:w="805" w:type="dxa"/>
            <w:vMerge w:val="restart"/>
          </w:tcPr>
          <w:p w:rsidR="00531128" w:rsidRPr="00531128" w:rsidRDefault="00531128">
            <w:pPr>
              <w:pStyle w:val="ConsPlusNormal"/>
              <w:jc w:val="center"/>
              <w:rPr>
                <w:color w:val="000000" w:themeColor="text1"/>
              </w:rPr>
            </w:pPr>
            <w:r w:rsidRPr="00531128">
              <w:rPr>
                <w:color w:val="000000" w:themeColor="text1"/>
              </w:rPr>
              <w:t xml:space="preserve">N </w:t>
            </w:r>
            <w:proofErr w:type="spellStart"/>
            <w:proofErr w:type="gramStart"/>
            <w:r w:rsidRPr="00531128">
              <w:rPr>
                <w:color w:val="000000" w:themeColor="text1"/>
              </w:rPr>
              <w:t>п</w:t>
            </w:r>
            <w:proofErr w:type="spellEnd"/>
            <w:proofErr w:type="gramEnd"/>
            <w:r w:rsidRPr="00531128">
              <w:rPr>
                <w:color w:val="000000" w:themeColor="text1"/>
              </w:rPr>
              <w:t>/</w:t>
            </w:r>
            <w:proofErr w:type="spellStart"/>
            <w:r w:rsidRPr="00531128">
              <w:rPr>
                <w:color w:val="000000" w:themeColor="text1"/>
              </w:rPr>
              <w:t>п</w:t>
            </w:r>
            <w:proofErr w:type="spellEnd"/>
          </w:p>
        </w:tc>
        <w:tc>
          <w:tcPr>
            <w:tcW w:w="2381" w:type="dxa"/>
            <w:vMerge w:val="restart"/>
          </w:tcPr>
          <w:p w:rsidR="00531128" w:rsidRPr="00531128" w:rsidRDefault="00531128">
            <w:pPr>
              <w:pStyle w:val="ConsPlusNormal"/>
              <w:jc w:val="center"/>
              <w:rPr>
                <w:color w:val="000000" w:themeColor="text1"/>
              </w:rPr>
            </w:pPr>
            <w:r w:rsidRPr="00531128">
              <w:rPr>
                <w:color w:val="000000" w:themeColor="text1"/>
              </w:rPr>
              <w:t>Наименование программы, подпрограммы, ведомственной целевой программы, основного мероприятия</w:t>
            </w:r>
          </w:p>
        </w:tc>
        <w:tc>
          <w:tcPr>
            <w:tcW w:w="1928" w:type="dxa"/>
            <w:vMerge w:val="restart"/>
          </w:tcPr>
          <w:p w:rsidR="00531128" w:rsidRPr="00531128" w:rsidRDefault="00531128">
            <w:pPr>
              <w:pStyle w:val="ConsPlusNormal"/>
              <w:jc w:val="center"/>
              <w:rPr>
                <w:color w:val="000000" w:themeColor="text1"/>
              </w:rPr>
            </w:pPr>
            <w:r w:rsidRPr="00531128">
              <w:rPr>
                <w:color w:val="000000" w:themeColor="text1"/>
              </w:rPr>
              <w:t>Ответственный исполнитель, соисполнители, участники, исполнители мероприятий</w:t>
            </w:r>
          </w:p>
        </w:tc>
        <w:tc>
          <w:tcPr>
            <w:tcW w:w="1752" w:type="dxa"/>
            <w:vMerge w:val="restart"/>
          </w:tcPr>
          <w:p w:rsidR="00531128" w:rsidRPr="00531128" w:rsidRDefault="00531128">
            <w:pPr>
              <w:pStyle w:val="ConsPlusNormal"/>
              <w:jc w:val="center"/>
              <w:rPr>
                <w:color w:val="000000" w:themeColor="text1"/>
              </w:rPr>
            </w:pPr>
            <w:r w:rsidRPr="00531128">
              <w:rPr>
                <w:color w:val="000000" w:themeColor="text1"/>
              </w:rPr>
              <w:t>Источники финансирования</w:t>
            </w:r>
          </w:p>
        </w:tc>
        <w:tc>
          <w:tcPr>
            <w:tcW w:w="8618" w:type="dxa"/>
            <w:gridSpan w:val="6"/>
          </w:tcPr>
          <w:p w:rsidR="00531128" w:rsidRPr="00531128" w:rsidRDefault="00531128">
            <w:pPr>
              <w:pStyle w:val="ConsPlusNormal"/>
              <w:jc w:val="center"/>
              <w:rPr>
                <w:color w:val="000000" w:themeColor="text1"/>
              </w:rPr>
            </w:pPr>
            <w:r w:rsidRPr="00531128">
              <w:rPr>
                <w:color w:val="000000" w:themeColor="text1"/>
              </w:rPr>
              <w:t>Оценка расходов (тыс. руб.), годы</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vMerge/>
          </w:tcPr>
          <w:p w:rsidR="00531128" w:rsidRPr="00531128" w:rsidRDefault="00531128">
            <w:pPr>
              <w:pStyle w:val="ConsPlusNormal"/>
              <w:rPr>
                <w:color w:val="000000" w:themeColor="text1"/>
              </w:rPr>
            </w:pPr>
          </w:p>
        </w:tc>
        <w:tc>
          <w:tcPr>
            <w:tcW w:w="1437" w:type="dxa"/>
          </w:tcPr>
          <w:p w:rsidR="00531128" w:rsidRPr="00531128" w:rsidRDefault="00531128">
            <w:pPr>
              <w:pStyle w:val="ConsPlusNormal"/>
              <w:jc w:val="center"/>
              <w:rPr>
                <w:color w:val="000000" w:themeColor="text1"/>
              </w:rPr>
            </w:pPr>
            <w:r w:rsidRPr="00531128">
              <w:rPr>
                <w:color w:val="000000" w:themeColor="text1"/>
              </w:rPr>
              <w:t>2023</w:t>
            </w:r>
          </w:p>
        </w:tc>
        <w:tc>
          <w:tcPr>
            <w:tcW w:w="1437" w:type="dxa"/>
          </w:tcPr>
          <w:p w:rsidR="00531128" w:rsidRPr="00531128" w:rsidRDefault="00531128">
            <w:pPr>
              <w:pStyle w:val="ConsPlusNormal"/>
              <w:jc w:val="center"/>
              <w:rPr>
                <w:color w:val="000000" w:themeColor="text1"/>
              </w:rPr>
            </w:pPr>
            <w:r w:rsidRPr="00531128">
              <w:rPr>
                <w:color w:val="000000" w:themeColor="text1"/>
              </w:rPr>
              <w:t>2024</w:t>
            </w:r>
          </w:p>
        </w:tc>
        <w:tc>
          <w:tcPr>
            <w:tcW w:w="1437" w:type="dxa"/>
          </w:tcPr>
          <w:p w:rsidR="00531128" w:rsidRPr="00531128" w:rsidRDefault="00531128">
            <w:pPr>
              <w:pStyle w:val="ConsPlusNormal"/>
              <w:jc w:val="center"/>
              <w:rPr>
                <w:color w:val="000000" w:themeColor="text1"/>
              </w:rPr>
            </w:pPr>
            <w:r w:rsidRPr="00531128">
              <w:rPr>
                <w:color w:val="000000" w:themeColor="text1"/>
              </w:rPr>
              <w:t>2025</w:t>
            </w:r>
          </w:p>
        </w:tc>
        <w:tc>
          <w:tcPr>
            <w:tcW w:w="1437" w:type="dxa"/>
          </w:tcPr>
          <w:p w:rsidR="00531128" w:rsidRPr="00531128" w:rsidRDefault="00531128">
            <w:pPr>
              <w:pStyle w:val="ConsPlusNormal"/>
              <w:jc w:val="center"/>
              <w:rPr>
                <w:color w:val="000000" w:themeColor="text1"/>
              </w:rPr>
            </w:pPr>
            <w:r w:rsidRPr="00531128">
              <w:rPr>
                <w:color w:val="000000" w:themeColor="text1"/>
              </w:rPr>
              <w:t>2026</w:t>
            </w:r>
          </w:p>
        </w:tc>
        <w:tc>
          <w:tcPr>
            <w:tcW w:w="1437" w:type="dxa"/>
          </w:tcPr>
          <w:p w:rsidR="00531128" w:rsidRPr="00531128" w:rsidRDefault="00531128">
            <w:pPr>
              <w:pStyle w:val="ConsPlusNormal"/>
              <w:jc w:val="center"/>
              <w:rPr>
                <w:color w:val="000000" w:themeColor="text1"/>
              </w:rPr>
            </w:pPr>
            <w:r w:rsidRPr="00531128">
              <w:rPr>
                <w:color w:val="000000" w:themeColor="text1"/>
              </w:rPr>
              <w:t>2027</w:t>
            </w:r>
          </w:p>
        </w:tc>
        <w:tc>
          <w:tcPr>
            <w:tcW w:w="1433" w:type="dxa"/>
          </w:tcPr>
          <w:p w:rsidR="00531128" w:rsidRPr="00531128" w:rsidRDefault="00531128">
            <w:pPr>
              <w:pStyle w:val="ConsPlusNormal"/>
              <w:jc w:val="center"/>
              <w:rPr>
                <w:color w:val="000000" w:themeColor="text1"/>
              </w:rPr>
            </w:pPr>
            <w:r w:rsidRPr="00531128">
              <w:rPr>
                <w:color w:val="000000" w:themeColor="text1"/>
              </w:rPr>
              <w:t>всего</w:t>
            </w:r>
          </w:p>
        </w:tc>
      </w:tr>
      <w:tr w:rsidR="00531128" w:rsidRPr="00531128" w:rsidTr="00531128">
        <w:tc>
          <w:tcPr>
            <w:tcW w:w="805" w:type="dxa"/>
          </w:tcPr>
          <w:p w:rsidR="00531128" w:rsidRPr="00531128" w:rsidRDefault="00531128">
            <w:pPr>
              <w:pStyle w:val="ConsPlusNormal"/>
              <w:jc w:val="center"/>
              <w:rPr>
                <w:color w:val="000000" w:themeColor="text1"/>
              </w:rPr>
            </w:pPr>
            <w:r w:rsidRPr="00531128">
              <w:rPr>
                <w:color w:val="000000" w:themeColor="text1"/>
              </w:rPr>
              <w:t>1</w:t>
            </w:r>
          </w:p>
        </w:tc>
        <w:tc>
          <w:tcPr>
            <w:tcW w:w="2381" w:type="dxa"/>
          </w:tcPr>
          <w:p w:rsidR="00531128" w:rsidRPr="00531128" w:rsidRDefault="00531128">
            <w:pPr>
              <w:pStyle w:val="ConsPlusNormal"/>
              <w:jc w:val="center"/>
              <w:rPr>
                <w:color w:val="000000" w:themeColor="text1"/>
              </w:rPr>
            </w:pPr>
            <w:r w:rsidRPr="00531128">
              <w:rPr>
                <w:color w:val="000000" w:themeColor="text1"/>
              </w:rPr>
              <w:t>2</w:t>
            </w:r>
          </w:p>
        </w:tc>
        <w:tc>
          <w:tcPr>
            <w:tcW w:w="1928" w:type="dxa"/>
          </w:tcPr>
          <w:p w:rsidR="00531128" w:rsidRPr="00531128" w:rsidRDefault="00531128">
            <w:pPr>
              <w:pStyle w:val="ConsPlusNormal"/>
              <w:jc w:val="center"/>
              <w:rPr>
                <w:color w:val="000000" w:themeColor="text1"/>
              </w:rPr>
            </w:pPr>
            <w:r w:rsidRPr="00531128">
              <w:rPr>
                <w:color w:val="000000" w:themeColor="text1"/>
              </w:rPr>
              <w:t>3</w:t>
            </w:r>
          </w:p>
        </w:tc>
        <w:tc>
          <w:tcPr>
            <w:tcW w:w="1752" w:type="dxa"/>
          </w:tcPr>
          <w:p w:rsidR="00531128" w:rsidRPr="00531128" w:rsidRDefault="00531128">
            <w:pPr>
              <w:pStyle w:val="ConsPlusNormal"/>
              <w:jc w:val="center"/>
              <w:rPr>
                <w:color w:val="000000" w:themeColor="text1"/>
              </w:rPr>
            </w:pPr>
            <w:r w:rsidRPr="00531128">
              <w:rPr>
                <w:color w:val="000000" w:themeColor="text1"/>
              </w:rPr>
              <w:t>4</w:t>
            </w:r>
          </w:p>
        </w:tc>
        <w:tc>
          <w:tcPr>
            <w:tcW w:w="1437" w:type="dxa"/>
          </w:tcPr>
          <w:p w:rsidR="00531128" w:rsidRPr="00531128" w:rsidRDefault="00531128">
            <w:pPr>
              <w:pStyle w:val="ConsPlusNormal"/>
              <w:jc w:val="center"/>
              <w:rPr>
                <w:color w:val="000000" w:themeColor="text1"/>
              </w:rPr>
            </w:pPr>
            <w:r w:rsidRPr="00531128">
              <w:rPr>
                <w:color w:val="000000" w:themeColor="text1"/>
              </w:rPr>
              <w:t>5</w:t>
            </w:r>
          </w:p>
        </w:tc>
        <w:tc>
          <w:tcPr>
            <w:tcW w:w="1437" w:type="dxa"/>
          </w:tcPr>
          <w:p w:rsidR="00531128" w:rsidRPr="00531128" w:rsidRDefault="00531128">
            <w:pPr>
              <w:pStyle w:val="ConsPlusNormal"/>
              <w:jc w:val="center"/>
              <w:rPr>
                <w:color w:val="000000" w:themeColor="text1"/>
              </w:rPr>
            </w:pPr>
            <w:r w:rsidRPr="00531128">
              <w:rPr>
                <w:color w:val="000000" w:themeColor="text1"/>
              </w:rPr>
              <w:t>6</w:t>
            </w:r>
          </w:p>
        </w:tc>
        <w:tc>
          <w:tcPr>
            <w:tcW w:w="1437" w:type="dxa"/>
          </w:tcPr>
          <w:p w:rsidR="00531128" w:rsidRPr="00531128" w:rsidRDefault="00531128">
            <w:pPr>
              <w:pStyle w:val="ConsPlusNormal"/>
              <w:jc w:val="center"/>
              <w:rPr>
                <w:color w:val="000000" w:themeColor="text1"/>
              </w:rPr>
            </w:pPr>
            <w:r w:rsidRPr="00531128">
              <w:rPr>
                <w:color w:val="000000" w:themeColor="text1"/>
              </w:rPr>
              <w:t>7</w:t>
            </w:r>
          </w:p>
        </w:tc>
        <w:tc>
          <w:tcPr>
            <w:tcW w:w="1437" w:type="dxa"/>
          </w:tcPr>
          <w:p w:rsidR="00531128" w:rsidRPr="00531128" w:rsidRDefault="00531128">
            <w:pPr>
              <w:pStyle w:val="ConsPlusNormal"/>
              <w:jc w:val="center"/>
              <w:rPr>
                <w:color w:val="000000" w:themeColor="text1"/>
              </w:rPr>
            </w:pPr>
            <w:r w:rsidRPr="00531128">
              <w:rPr>
                <w:color w:val="000000" w:themeColor="text1"/>
              </w:rPr>
              <w:t>8</w:t>
            </w:r>
          </w:p>
        </w:tc>
        <w:tc>
          <w:tcPr>
            <w:tcW w:w="1437" w:type="dxa"/>
          </w:tcPr>
          <w:p w:rsidR="00531128" w:rsidRPr="00531128" w:rsidRDefault="00531128">
            <w:pPr>
              <w:pStyle w:val="ConsPlusNormal"/>
              <w:jc w:val="center"/>
              <w:rPr>
                <w:color w:val="000000" w:themeColor="text1"/>
              </w:rPr>
            </w:pPr>
            <w:r w:rsidRPr="00531128">
              <w:rPr>
                <w:color w:val="000000" w:themeColor="text1"/>
              </w:rPr>
              <w:t>9</w:t>
            </w:r>
          </w:p>
        </w:tc>
        <w:tc>
          <w:tcPr>
            <w:tcW w:w="1433" w:type="dxa"/>
          </w:tcPr>
          <w:p w:rsidR="00531128" w:rsidRPr="00531128" w:rsidRDefault="00531128">
            <w:pPr>
              <w:pStyle w:val="ConsPlusNormal"/>
              <w:jc w:val="center"/>
              <w:rPr>
                <w:color w:val="000000" w:themeColor="text1"/>
              </w:rPr>
            </w:pPr>
            <w:r w:rsidRPr="00531128">
              <w:rPr>
                <w:color w:val="000000" w:themeColor="text1"/>
              </w:rPr>
              <w:t>10</w:t>
            </w:r>
          </w:p>
        </w:tc>
      </w:tr>
      <w:tr w:rsidR="00531128" w:rsidRPr="00531128" w:rsidTr="00531128">
        <w:tc>
          <w:tcPr>
            <w:tcW w:w="805" w:type="dxa"/>
            <w:vMerge w:val="restart"/>
          </w:tcPr>
          <w:p w:rsidR="00531128" w:rsidRPr="00531128" w:rsidRDefault="00531128">
            <w:pPr>
              <w:pStyle w:val="ConsPlusNormal"/>
              <w:jc w:val="center"/>
              <w:outlineLvl w:val="2"/>
              <w:rPr>
                <w:color w:val="000000" w:themeColor="text1"/>
              </w:rPr>
            </w:pPr>
            <w:r w:rsidRPr="00531128">
              <w:rPr>
                <w:color w:val="000000" w:themeColor="text1"/>
              </w:rPr>
              <w:t>1</w:t>
            </w:r>
          </w:p>
        </w:tc>
        <w:tc>
          <w:tcPr>
            <w:tcW w:w="2381" w:type="dxa"/>
            <w:vMerge w:val="restart"/>
          </w:tcPr>
          <w:p w:rsidR="00531128" w:rsidRPr="00531128" w:rsidRDefault="00531128">
            <w:pPr>
              <w:pStyle w:val="ConsPlusNormal"/>
              <w:jc w:val="center"/>
              <w:rPr>
                <w:color w:val="000000" w:themeColor="text1"/>
              </w:rPr>
            </w:pPr>
            <w:r w:rsidRPr="00531128">
              <w:rPr>
                <w:color w:val="000000" w:themeColor="text1"/>
              </w:rPr>
              <w:t xml:space="preserve">Муниципальная </w:t>
            </w:r>
            <w:r w:rsidRPr="00531128">
              <w:rPr>
                <w:color w:val="000000" w:themeColor="text1"/>
              </w:rPr>
              <w:lastRenderedPageBreak/>
              <w:t>программа "Развитие транспортной инфраструктуры в городе Великие Луки"</w:t>
            </w:r>
          </w:p>
        </w:tc>
        <w:tc>
          <w:tcPr>
            <w:tcW w:w="1928" w:type="dxa"/>
            <w:vMerge w:val="restart"/>
          </w:tcPr>
          <w:p w:rsidR="00531128" w:rsidRPr="00531128" w:rsidRDefault="00531128">
            <w:pPr>
              <w:pStyle w:val="ConsPlusNormal"/>
              <w:jc w:val="center"/>
              <w:rPr>
                <w:color w:val="000000" w:themeColor="text1"/>
              </w:rPr>
            </w:pPr>
            <w:r w:rsidRPr="00531128">
              <w:rPr>
                <w:color w:val="000000" w:themeColor="text1"/>
              </w:rPr>
              <w:lastRenderedPageBreak/>
              <w:t>всего, в том числе:</w:t>
            </w:r>
          </w:p>
        </w:tc>
        <w:tc>
          <w:tcPr>
            <w:tcW w:w="1752" w:type="dxa"/>
          </w:tcPr>
          <w:p w:rsidR="00531128" w:rsidRPr="00531128" w:rsidRDefault="00531128">
            <w:pPr>
              <w:pStyle w:val="ConsPlusNormal"/>
              <w:jc w:val="center"/>
              <w:rPr>
                <w:color w:val="000000" w:themeColor="text1"/>
              </w:rPr>
            </w:pPr>
            <w:r w:rsidRPr="00531128">
              <w:rPr>
                <w:color w:val="000000" w:themeColor="text1"/>
              </w:rPr>
              <w:t>всего</w:t>
            </w:r>
          </w:p>
        </w:tc>
        <w:tc>
          <w:tcPr>
            <w:tcW w:w="1437" w:type="dxa"/>
          </w:tcPr>
          <w:p w:rsidR="00531128" w:rsidRPr="00531128" w:rsidRDefault="00531128">
            <w:pPr>
              <w:pStyle w:val="ConsPlusNormal"/>
              <w:jc w:val="center"/>
              <w:rPr>
                <w:color w:val="000000" w:themeColor="text1"/>
              </w:rPr>
            </w:pPr>
            <w:r w:rsidRPr="00531128">
              <w:rPr>
                <w:color w:val="000000" w:themeColor="text1"/>
              </w:rPr>
              <w:t>471416,0</w:t>
            </w:r>
          </w:p>
        </w:tc>
        <w:tc>
          <w:tcPr>
            <w:tcW w:w="1437" w:type="dxa"/>
          </w:tcPr>
          <w:p w:rsidR="00531128" w:rsidRPr="00531128" w:rsidRDefault="00531128">
            <w:pPr>
              <w:pStyle w:val="ConsPlusNormal"/>
              <w:jc w:val="center"/>
              <w:rPr>
                <w:color w:val="000000" w:themeColor="text1"/>
              </w:rPr>
            </w:pPr>
            <w:r w:rsidRPr="00531128">
              <w:rPr>
                <w:color w:val="000000" w:themeColor="text1"/>
              </w:rPr>
              <w:t>474690,0</w:t>
            </w:r>
          </w:p>
        </w:tc>
        <w:tc>
          <w:tcPr>
            <w:tcW w:w="1437" w:type="dxa"/>
          </w:tcPr>
          <w:p w:rsidR="00531128" w:rsidRPr="00531128" w:rsidRDefault="00531128">
            <w:pPr>
              <w:pStyle w:val="ConsPlusNormal"/>
              <w:jc w:val="center"/>
              <w:rPr>
                <w:color w:val="000000" w:themeColor="text1"/>
              </w:rPr>
            </w:pPr>
            <w:r w:rsidRPr="00531128">
              <w:rPr>
                <w:color w:val="000000" w:themeColor="text1"/>
              </w:rPr>
              <w:t>394389,0</w:t>
            </w:r>
          </w:p>
        </w:tc>
        <w:tc>
          <w:tcPr>
            <w:tcW w:w="1437" w:type="dxa"/>
          </w:tcPr>
          <w:p w:rsidR="00531128" w:rsidRPr="00531128" w:rsidRDefault="00531128">
            <w:pPr>
              <w:pStyle w:val="ConsPlusNormal"/>
              <w:jc w:val="center"/>
              <w:rPr>
                <w:color w:val="000000" w:themeColor="text1"/>
              </w:rPr>
            </w:pPr>
            <w:r w:rsidRPr="00531128">
              <w:rPr>
                <w:color w:val="000000" w:themeColor="text1"/>
              </w:rPr>
              <w:t>395205,0</w:t>
            </w:r>
          </w:p>
        </w:tc>
        <w:tc>
          <w:tcPr>
            <w:tcW w:w="1437" w:type="dxa"/>
          </w:tcPr>
          <w:p w:rsidR="00531128" w:rsidRPr="00531128" w:rsidRDefault="00531128">
            <w:pPr>
              <w:pStyle w:val="ConsPlusNormal"/>
              <w:jc w:val="center"/>
              <w:rPr>
                <w:color w:val="000000" w:themeColor="text1"/>
              </w:rPr>
            </w:pPr>
            <w:r w:rsidRPr="00531128">
              <w:rPr>
                <w:color w:val="000000" w:themeColor="text1"/>
              </w:rPr>
              <w:t>395205,0</w:t>
            </w:r>
          </w:p>
        </w:tc>
        <w:tc>
          <w:tcPr>
            <w:tcW w:w="1433" w:type="dxa"/>
          </w:tcPr>
          <w:p w:rsidR="00531128" w:rsidRPr="00531128" w:rsidRDefault="00531128">
            <w:pPr>
              <w:pStyle w:val="ConsPlusNormal"/>
              <w:jc w:val="center"/>
              <w:rPr>
                <w:color w:val="000000" w:themeColor="text1"/>
              </w:rPr>
            </w:pPr>
            <w:r w:rsidRPr="00531128">
              <w:rPr>
                <w:color w:val="000000" w:themeColor="text1"/>
              </w:rPr>
              <w:t>2130904,0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местный бюджет (МБ)</w:t>
            </w:r>
          </w:p>
        </w:tc>
        <w:tc>
          <w:tcPr>
            <w:tcW w:w="1437" w:type="dxa"/>
          </w:tcPr>
          <w:p w:rsidR="00531128" w:rsidRPr="00531128" w:rsidRDefault="00531128">
            <w:pPr>
              <w:pStyle w:val="ConsPlusNormal"/>
              <w:jc w:val="center"/>
              <w:rPr>
                <w:color w:val="000000" w:themeColor="text1"/>
              </w:rPr>
            </w:pPr>
            <w:r w:rsidRPr="00531128">
              <w:rPr>
                <w:color w:val="000000" w:themeColor="text1"/>
              </w:rPr>
              <w:t>7184,0</w:t>
            </w:r>
          </w:p>
        </w:tc>
        <w:tc>
          <w:tcPr>
            <w:tcW w:w="1437" w:type="dxa"/>
          </w:tcPr>
          <w:p w:rsidR="00531128" w:rsidRPr="00531128" w:rsidRDefault="00531128">
            <w:pPr>
              <w:pStyle w:val="ConsPlusNormal"/>
              <w:jc w:val="center"/>
              <w:rPr>
                <w:color w:val="000000" w:themeColor="text1"/>
              </w:rPr>
            </w:pPr>
            <w:r w:rsidRPr="00531128">
              <w:rPr>
                <w:color w:val="000000" w:themeColor="text1"/>
              </w:rPr>
              <w:t>7184,0</w:t>
            </w:r>
          </w:p>
        </w:tc>
        <w:tc>
          <w:tcPr>
            <w:tcW w:w="1437" w:type="dxa"/>
          </w:tcPr>
          <w:p w:rsidR="00531128" w:rsidRPr="00531128" w:rsidRDefault="00531128">
            <w:pPr>
              <w:pStyle w:val="ConsPlusNormal"/>
              <w:jc w:val="center"/>
              <w:rPr>
                <w:color w:val="000000" w:themeColor="text1"/>
              </w:rPr>
            </w:pPr>
            <w:r w:rsidRPr="00531128">
              <w:rPr>
                <w:color w:val="000000" w:themeColor="text1"/>
              </w:rPr>
              <w:t>7184,0</w:t>
            </w:r>
          </w:p>
        </w:tc>
        <w:tc>
          <w:tcPr>
            <w:tcW w:w="1437" w:type="dxa"/>
          </w:tcPr>
          <w:p w:rsidR="00531128" w:rsidRPr="00531128" w:rsidRDefault="00531128">
            <w:pPr>
              <w:pStyle w:val="ConsPlusNormal"/>
              <w:jc w:val="center"/>
              <w:rPr>
                <w:color w:val="000000" w:themeColor="text1"/>
              </w:rPr>
            </w:pPr>
            <w:r w:rsidRPr="00531128">
              <w:rPr>
                <w:color w:val="000000" w:themeColor="text1"/>
              </w:rPr>
              <w:t>8000,0</w:t>
            </w:r>
          </w:p>
        </w:tc>
        <w:tc>
          <w:tcPr>
            <w:tcW w:w="1437" w:type="dxa"/>
          </w:tcPr>
          <w:p w:rsidR="00531128" w:rsidRPr="00531128" w:rsidRDefault="00531128">
            <w:pPr>
              <w:pStyle w:val="ConsPlusNormal"/>
              <w:jc w:val="center"/>
              <w:rPr>
                <w:color w:val="000000" w:themeColor="text1"/>
              </w:rPr>
            </w:pPr>
            <w:r w:rsidRPr="00531128">
              <w:rPr>
                <w:color w:val="000000" w:themeColor="text1"/>
              </w:rPr>
              <w:t>8000,0</w:t>
            </w:r>
          </w:p>
        </w:tc>
        <w:tc>
          <w:tcPr>
            <w:tcW w:w="1433" w:type="dxa"/>
          </w:tcPr>
          <w:p w:rsidR="00531128" w:rsidRPr="00531128" w:rsidRDefault="00531128">
            <w:pPr>
              <w:pStyle w:val="ConsPlusNormal"/>
              <w:jc w:val="center"/>
              <w:rPr>
                <w:color w:val="000000" w:themeColor="text1"/>
              </w:rPr>
            </w:pPr>
            <w:r w:rsidRPr="00531128">
              <w:rPr>
                <w:color w:val="000000" w:themeColor="text1"/>
              </w:rPr>
              <w:t>37552,0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средства, планируемые к привлечению из областного бюджета (</w:t>
            </w:r>
            <w:proofErr w:type="gramStart"/>
            <w:r w:rsidRPr="00531128">
              <w:rPr>
                <w:color w:val="000000" w:themeColor="text1"/>
              </w:rPr>
              <w:t>ОБ</w:t>
            </w:r>
            <w:proofErr w:type="gramEnd"/>
            <w:r w:rsidRPr="00531128">
              <w:rPr>
                <w:color w:val="000000" w:themeColor="text1"/>
              </w:rPr>
              <w:t>)</w:t>
            </w:r>
          </w:p>
        </w:tc>
        <w:tc>
          <w:tcPr>
            <w:tcW w:w="1437" w:type="dxa"/>
          </w:tcPr>
          <w:p w:rsidR="00531128" w:rsidRPr="00531128" w:rsidRDefault="00531128">
            <w:pPr>
              <w:pStyle w:val="ConsPlusNormal"/>
              <w:jc w:val="center"/>
              <w:rPr>
                <w:color w:val="000000" w:themeColor="text1"/>
              </w:rPr>
            </w:pPr>
            <w:r w:rsidRPr="00531128">
              <w:rPr>
                <w:color w:val="000000" w:themeColor="text1"/>
              </w:rPr>
              <w:t>464232,0</w:t>
            </w:r>
          </w:p>
        </w:tc>
        <w:tc>
          <w:tcPr>
            <w:tcW w:w="1437" w:type="dxa"/>
          </w:tcPr>
          <w:p w:rsidR="00531128" w:rsidRPr="00531128" w:rsidRDefault="00531128">
            <w:pPr>
              <w:pStyle w:val="ConsPlusNormal"/>
              <w:jc w:val="center"/>
              <w:rPr>
                <w:color w:val="000000" w:themeColor="text1"/>
              </w:rPr>
            </w:pPr>
            <w:r w:rsidRPr="00531128">
              <w:rPr>
                <w:color w:val="000000" w:themeColor="text1"/>
              </w:rPr>
              <w:t>467506,0</w:t>
            </w:r>
          </w:p>
        </w:tc>
        <w:tc>
          <w:tcPr>
            <w:tcW w:w="1437" w:type="dxa"/>
          </w:tcPr>
          <w:p w:rsidR="00531128" w:rsidRPr="00531128" w:rsidRDefault="00531128">
            <w:pPr>
              <w:pStyle w:val="ConsPlusNormal"/>
              <w:jc w:val="center"/>
              <w:rPr>
                <w:color w:val="000000" w:themeColor="text1"/>
              </w:rPr>
            </w:pPr>
            <w:r w:rsidRPr="00531128">
              <w:rPr>
                <w:color w:val="000000" w:themeColor="text1"/>
              </w:rPr>
              <w:t>387205,0</w:t>
            </w:r>
          </w:p>
        </w:tc>
        <w:tc>
          <w:tcPr>
            <w:tcW w:w="1437" w:type="dxa"/>
          </w:tcPr>
          <w:p w:rsidR="00531128" w:rsidRPr="00531128" w:rsidRDefault="00531128">
            <w:pPr>
              <w:pStyle w:val="ConsPlusNormal"/>
              <w:jc w:val="center"/>
              <w:rPr>
                <w:color w:val="000000" w:themeColor="text1"/>
              </w:rPr>
            </w:pPr>
            <w:r w:rsidRPr="00531128">
              <w:rPr>
                <w:color w:val="000000" w:themeColor="text1"/>
              </w:rPr>
              <w:t>387205,0</w:t>
            </w:r>
          </w:p>
        </w:tc>
        <w:tc>
          <w:tcPr>
            <w:tcW w:w="1437" w:type="dxa"/>
          </w:tcPr>
          <w:p w:rsidR="00531128" w:rsidRPr="00531128" w:rsidRDefault="00531128">
            <w:pPr>
              <w:pStyle w:val="ConsPlusNormal"/>
              <w:jc w:val="center"/>
              <w:rPr>
                <w:color w:val="000000" w:themeColor="text1"/>
              </w:rPr>
            </w:pPr>
            <w:r w:rsidRPr="00531128">
              <w:rPr>
                <w:color w:val="000000" w:themeColor="text1"/>
              </w:rPr>
              <w:t>387205,0</w:t>
            </w:r>
          </w:p>
        </w:tc>
        <w:tc>
          <w:tcPr>
            <w:tcW w:w="1433" w:type="dxa"/>
          </w:tcPr>
          <w:p w:rsidR="00531128" w:rsidRPr="00531128" w:rsidRDefault="00531128">
            <w:pPr>
              <w:pStyle w:val="ConsPlusNormal"/>
              <w:jc w:val="center"/>
              <w:rPr>
                <w:color w:val="000000" w:themeColor="text1"/>
              </w:rPr>
            </w:pPr>
            <w:r w:rsidRPr="00531128">
              <w:rPr>
                <w:color w:val="000000" w:themeColor="text1"/>
              </w:rPr>
              <w:t>2093352,0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средства, планируемые к привлечению из областного бюджета (ФБ)</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иные источники (ИИ)</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val="restart"/>
          </w:tcPr>
          <w:p w:rsidR="00531128" w:rsidRPr="00531128" w:rsidRDefault="00531128">
            <w:pPr>
              <w:pStyle w:val="ConsPlusNormal"/>
              <w:rPr>
                <w:color w:val="000000" w:themeColor="text1"/>
              </w:rPr>
            </w:pPr>
          </w:p>
        </w:tc>
        <w:tc>
          <w:tcPr>
            <w:tcW w:w="2381" w:type="dxa"/>
            <w:vMerge w:val="restart"/>
          </w:tcPr>
          <w:p w:rsidR="00531128" w:rsidRPr="00531128" w:rsidRDefault="00531128">
            <w:pPr>
              <w:pStyle w:val="ConsPlusNormal"/>
              <w:rPr>
                <w:color w:val="000000" w:themeColor="text1"/>
              </w:rPr>
            </w:pPr>
          </w:p>
        </w:tc>
        <w:tc>
          <w:tcPr>
            <w:tcW w:w="1928" w:type="dxa"/>
            <w:vMerge w:val="restart"/>
          </w:tcPr>
          <w:p w:rsidR="00531128" w:rsidRPr="00531128" w:rsidRDefault="00531128">
            <w:pPr>
              <w:pStyle w:val="ConsPlusNormal"/>
              <w:jc w:val="center"/>
              <w:rPr>
                <w:color w:val="000000" w:themeColor="text1"/>
              </w:rPr>
            </w:pPr>
            <w:r w:rsidRPr="00531128">
              <w:rPr>
                <w:color w:val="000000" w:themeColor="text1"/>
              </w:rPr>
              <w:t>Муниципальное учреждение "Управление жилищно-коммунального хозяйства Администрации города Великие Луки"</w:t>
            </w:r>
          </w:p>
        </w:tc>
        <w:tc>
          <w:tcPr>
            <w:tcW w:w="1752" w:type="dxa"/>
          </w:tcPr>
          <w:p w:rsidR="00531128" w:rsidRPr="00531128" w:rsidRDefault="00531128">
            <w:pPr>
              <w:pStyle w:val="ConsPlusNormal"/>
              <w:jc w:val="center"/>
              <w:rPr>
                <w:color w:val="000000" w:themeColor="text1"/>
              </w:rPr>
            </w:pPr>
            <w:r w:rsidRPr="00531128">
              <w:rPr>
                <w:color w:val="000000" w:themeColor="text1"/>
              </w:rPr>
              <w:t>Всего</w:t>
            </w:r>
          </w:p>
        </w:tc>
        <w:tc>
          <w:tcPr>
            <w:tcW w:w="1437" w:type="dxa"/>
          </w:tcPr>
          <w:p w:rsidR="00531128" w:rsidRPr="00531128" w:rsidRDefault="00531128">
            <w:pPr>
              <w:pStyle w:val="ConsPlusNormal"/>
              <w:jc w:val="center"/>
              <w:rPr>
                <w:color w:val="000000" w:themeColor="text1"/>
              </w:rPr>
            </w:pPr>
            <w:r w:rsidRPr="00531128">
              <w:rPr>
                <w:color w:val="000000" w:themeColor="text1"/>
              </w:rPr>
              <w:t>471507,0</w:t>
            </w:r>
          </w:p>
        </w:tc>
        <w:tc>
          <w:tcPr>
            <w:tcW w:w="1437" w:type="dxa"/>
          </w:tcPr>
          <w:p w:rsidR="00531128" w:rsidRPr="00531128" w:rsidRDefault="00531128">
            <w:pPr>
              <w:pStyle w:val="ConsPlusNormal"/>
              <w:jc w:val="center"/>
              <w:rPr>
                <w:color w:val="000000" w:themeColor="text1"/>
              </w:rPr>
            </w:pPr>
            <w:r w:rsidRPr="00531128">
              <w:rPr>
                <w:color w:val="000000" w:themeColor="text1"/>
              </w:rPr>
              <w:t>474690,0</w:t>
            </w:r>
          </w:p>
        </w:tc>
        <w:tc>
          <w:tcPr>
            <w:tcW w:w="1437" w:type="dxa"/>
          </w:tcPr>
          <w:p w:rsidR="00531128" w:rsidRPr="00531128" w:rsidRDefault="00531128">
            <w:pPr>
              <w:pStyle w:val="ConsPlusNormal"/>
              <w:jc w:val="center"/>
              <w:rPr>
                <w:color w:val="000000" w:themeColor="text1"/>
              </w:rPr>
            </w:pPr>
            <w:r w:rsidRPr="00531128">
              <w:rPr>
                <w:color w:val="000000" w:themeColor="text1"/>
              </w:rPr>
              <w:t>394389,0</w:t>
            </w:r>
          </w:p>
        </w:tc>
        <w:tc>
          <w:tcPr>
            <w:tcW w:w="1437" w:type="dxa"/>
          </w:tcPr>
          <w:p w:rsidR="00531128" w:rsidRPr="00531128" w:rsidRDefault="00531128">
            <w:pPr>
              <w:pStyle w:val="ConsPlusNormal"/>
              <w:jc w:val="center"/>
              <w:rPr>
                <w:color w:val="000000" w:themeColor="text1"/>
              </w:rPr>
            </w:pPr>
            <w:r w:rsidRPr="00531128">
              <w:rPr>
                <w:color w:val="000000" w:themeColor="text1"/>
              </w:rPr>
              <w:t>395205,0</w:t>
            </w:r>
          </w:p>
        </w:tc>
        <w:tc>
          <w:tcPr>
            <w:tcW w:w="1437" w:type="dxa"/>
          </w:tcPr>
          <w:p w:rsidR="00531128" w:rsidRPr="00531128" w:rsidRDefault="00531128">
            <w:pPr>
              <w:pStyle w:val="ConsPlusNormal"/>
              <w:jc w:val="center"/>
              <w:rPr>
                <w:color w:val="000000" w:themeColor="text1"/>
              </w:rPr>
            </w:pPr>
            <w:r w:rsidRPr="00531128">
              <w:rPr>
                <w:color w:val="000000" w:themeColor="text1"/>
              </w:rPr>
              <w:t>395205,0</w:t>
            </w:r>
          </w:p>
        </w:tc>
        <w:tc>
          <w:tcPr>
            <w:tcW w:w="1433" w:type="dxa"/>
          </w:tcPr>
          <w:p w:rsidR="00531128" w:rsidRPr="00531128" w:rsidRDefault="00531128">
            <w:pPr>
              <w:pStyle w:val="ConsPlusNormal"/>
              <w:jc w:val="center"/>
              <w:rPr>
                <w:color w:val="000000" w:themeColor="text1"/>
              </w:rPr>
            </w:pPr>
            <w:r w:rsidRPr="00531128">
              <w:rPr>
                <w:color w:val="000000" w:themeColor="text1"/>
              </w:rPr>
              <w:t>2130904,0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местный бюджет (МБ)</w:t>
            </w:r>
          </w:p>
        </w:tc>
        <w:tc>
          <w:tcPr>
            <w:tcW w:w="1437" w:type="dxa"/>
          </w:tcPr>
          <w:p w:rsidR="00531128" w:rsidRPr="00531128" w:rsidRDefault="00531128">
            <w:pPr>
              <w:pStyle w:val="ConsPlusNormal"/>
              <w:jc w:val="center"/>
              <w:rPr>
                <w:color w:val="000000" w:themeColor="text1"/>
              </w:rPr>
            </w:pPr>
            <w:r w:rsidRPr="00531128">
              <w:rPr>
                <w:color w:val="000000" w:themeColor="text1"/>
              </w:rPr>
              <w:t>7184,0</w:t>
            </w:r>
          </w:p>
        </w:tc>
        <w:tc>
          <w:tcPr>
            <w:tcW w:w="1437" w:type="dxa"/>
          </w:tcPr>
          <w:p w:rsidR="00531128" w:rsidRPr="00531128" w:rsidRDefault="00531128">
            <w:pPr>
              <w:pStyle w:val="ConsPlusNormal"/>
              <w:jc w:val="center"/>
              <w:rPr>
                <w:color w:val="000000" w:themeColor="text1"/>
              </w:rPr>
            </w:pPr>
            <w:r w:rsidRPr="00531128">
              <w:rPr>
                <w:color w:val="000000" w:themeColor="text1"/>
              </w:rPr>
              <w:t>7184,0</w:t>
            </w:r>
          </w:p>
        </w:tc>
        <w:tc>
          <w:tcPr>
            <w:tcW w:w="1437" w:type="dxa"/>
          </w:tcPr>
          <w:p w:rsidR="00531128" w:rsidRPr="00531128" w:rsidRDefault="00531128">
            <w:pPr>
              <w:pStyle w:val="ConsPlusNormal"/>
              <w:jc w:val="center"/>
              <w:rPr>
                <w:color w:val="000000" w:themeColor="text1"/>
              </w:rPr>
            </w:pPr>
            <w:r w:rsidRPr="00531128">
              <w:rPr>
                <w:color w:val="000000" w:themeColor="text1"/>
              </w:rPr>
              <w:t>7184,0</w:t>
            </w:r>
          </w:p>
        </w:tc>
        <w:tc>
          <w:tcPr>
            <w:tcW w:w="1437" w:type="dxa"/>
          </w:tcPr>
          <w:p w:rsidR="00531128" w:rsidRPr="00531128" w:rsidRDefault="00531128">
            <w:pPr>
              <w:pStyle w:val="ConsPlusNormal"/>
              <w:jc w:val="center"/>
              <w:rPr>
                <w:color w:val="000000" w:themeColor="text1"/>
              </w:rPr>
            </w:pPr>
            <w:r w:rsidRPr="00531128">
              <w:rPr>
                <w:color w:val="000000" w:themeColor="text1"/>
              </w:rPr>
              <w:t>8000,0</w:t>
            </w:r>
          </w:p>
        </w:tc>
        <w:tc>
          <w:tcPr>
            <w:tcW w:w="1437" w:type="dxa"/>
          </w:tcPr>
          <w:p w:rsidR="00531128" w:rsidRPr="00531128" w:rsidRDefault="00531128">
            <w:pPr>
              <w:pStyle w:val="ConsPlusNormal"/>
              <w:jc w:val="center"/>
              <w:rPr>
                <w:color w:val="000000" w:themeColor="text1"/>
              </w:rPr>
            </w:pPr>
            <w:r w:rsidRPr="00531128">
              <w:rPr>
                <w:color w:val="000000" w:themeColor="text1"/>
              </w:rPr>
              <w:t>8000,0</w:t>
            </w:r>
          </w:p>
        </w:tc>
        <w:tc>
          <w:tcPr>
            <w:tcW w:w="1433" w:type="dxa"/>
          </w:tcPr>
          <w:p w:rsidR="00531128" w:rsidRPr="00531128" w:rsidRDefault="00531128">
            <w:pPr>
              <w:pStyle w:val="ConsPlusNormal"/>
              <w:jc w:val="center"/>
              <w:rPr>
                <w:color w:val="000000" w:themeColor="text1"/>
              </w:rPr>
            </w:pPr>
            <w:r w:rsidRPr="00531128">
              <w:rPr>
                <w:color w:val="000000" w:themeColor="text1"/>
              </w:rPr>
              <w:t>37552,0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средства, планируемые к привлечению из областного бюджета (</w:t>
            </w:r>
            <w:proofErr w:type="gramStart"/>
            <w:r w:rsidRPr="00531128">
              <w:rPr>
                <w:color w:val="000000" w:themeColor="text1"/>
              </w:rPr>
              <w:t>ОБ</w:t>
            </w:r>
            <w:proofErr w:type="gramEnd"/>
            <w:r w:rsidRPr="00531128">
              <w:rPr>
                <w:color w:val="000000" w:themeColor="text1"/>
              </w:rPr>
              <w:t>)</w:t>
            </w:r>
          </w:p>
        </w:tc>
        <w:tc>
          <w:tcPr>
            <w:tcW w:w="1437" w:type="dxa"/>
          </w:tcPr>
          <w:p w:rsidR="00531128" w:rsidRPr="00531128" w:rsidRDefault="00531128">
            <w:pPr>
              <w:pStyle w:val="ConsPlusNormal"/>
              <w:jc w:val="center"/>
              <w:rPr>
                <w:color w:val="000000" w:themeColor="text1"/>
              </w:rPr>
            </w:pPr>
            <w:r w:rsidRPr="00531128">
              <w:rPr>
                <w:color w:val="000000" w:themeColor="text1"/>
              </w:rPr>
              <w:t>464232,0</w:t>
            </w:r>
          </w:p>
        </w:tc>
        <w:tc>
          <w:tcPr>
            <w:tcW w:w="1437" w:type="dxa"/>
          </w:tcPr>
          <w:p w:rsidR="00531128" w:rsidRPr="00531128" w:rsidRDefault="00531128">
            <w:pPr>
              <w:pStyle w:val="ConsPlusNormal"/>
              <w:jc w:val="center"/>
              <w:rPr>
                <w:color w:val="000000" w:themeColor="text1"/>
              </w:rPr>
            </w:pPr>
            <w:r w:rsidRPr="00531128">
              <w:rPr>
                <w:color w:val="000000" w:themeColor="text1"/>
              </w:rPr>
              <w:t>467506,0</w:t>
            </w:r>
          </w:p>
        </w:tc>
        <w:tc>
          <w:tcPr>
            <w:tcW w:w="1437" w:type="dxa"/>
          </w:tcPr>
          <w:p w:rsidR="00531128" w:rsidRPr="00531128" w:rsidRDefault="00531128">
            <w:pPr>
              <w:pStyle w:val="ConsPlusNormal"/>
              <w:jc w:val="center"/>
              <w:rPr>
                <w:color w:val="000000" w:themeColor="text1"/>
              </w:rPr>
            </w:pPr>
            <w:r w:rsidRPr="00531128">
              <w:rPr>
                <w:color w:val="000000" w:themeColor="text1"/>
              </w:rPr>
              <w:t>387205,0</w:t>
            </w:r>
          </w:p>
        </w:tc>
        <w:tc>
          <w:tcPr>
            <w:tcW w:w="1437" w:type="dxa"/>
          </w:tcPr>
          <w:p w:rsidR="00531128" w:rsidRPr="00531128" w:rsidRDefault="00531128">
            <w:pPr>
              <w:pStyle w:val="ConsPlusNormal"/>
              <w:jc w:val="center"/>
              <w:rPr>
                <w:color w:val="000000" w:themeColor="text1"/>
              </w:rPr>
            </w:pPr>
            <w:r w:rsidRPr="00531128">
              <w:rPr>
                <w:color w:val="000000" w:themeColor="text1"/>
              </w:rPr>
              <w:t>387205,0</w:t>
            </w:r>
          </w:p>
        </w:tc>
        <w:tc>
          <w:tcPr>
            <w:tcW w:w="1437" w:type="dxa"/>
          </w:tcPr>
          <w:p w:rsidR="00531128" w:rsidRPr="00531128" w:rsidRDefault="00531128">
            <w:pPr>
              <w:pStyle w:val="ConsPlusNormal"/>
              <w:jc w:val="center"/>
              <w:rPr>
                <w:color w:val="000000" w:themeColor="text1"/>
              </w:rPr>
            </w:pPr>
            <w:r w:rsidRPr="00531128">
              <w:rPr>
                <w:color w:val="000000" w:themeColor="text1"/>
              </w:rPr>
              <w:t>387205,0</w:t>
            </w:r>
          </w:p>
        </w:tc>
        <w:tc>
          <w:tcPr>
            <w:tcW w:w="1433" w:type="dxa"/>
          </w:tcPr>
          <w:p w:rsidR="00531128" w:rsidRPr="00531128" w:rsidRDefault="00531128">
            <w:pPr>
              <w:pStyle w:val="ConsPlusNormal"/>
              <w:jc w:val="center"/>
              <w:rPr>
                <w:color w:val="000000" w:themeColor="text1"/>
              </w:rPr>
            </w:pPr>
            <w:r w:rsidRPr="00531128">
              <w:rPr>
                <w:color w:val="000000" w:themeColor="text1"/>
              </w:rPr>
              <w:t>2093352,0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средства, планируемые к привлечению из областного бюджета (ФБ)</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иные источники (ИИ)</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val="restart"/>
          </w:tcPr>
          <w:p w:rsidR="00531128" w:rsidRPr="00531128" w:rsidRDefault="00531128">
            <w:pPr>
              <w:pStyle w:val="ConsPlusNormal"/>
              <w:jc w:val="center"/>
              <w:outlineLvl w:val="3"/>
              <w:rPr>
                <w:color w:val="000000" w:themeColor="text1"/>
              </w:rPr>
            </w:pPr>
            <w:r w:rsidRPr="00531128">
              <w:rPr>
                <w:color w:val="000000" w:themeColor="text1"/>
              </w:rPr>
              <w:t>1.1</w:t>
            </w:r>
          </w:p>
        </w:tc>
        <w:tc>
          <w:tcPr>
            <w:tcW w:w="2381" w:type="dxa"/>
            <w:vMerge w:val="restart"/>
          </w:tcPr>
          <w:p w:rsidR="00531128" w:rsidRPr="00531128" w:rsidRDefault="00531128">
            <w:pPr>
              <w:pStyle w:val="ConsPlusNormal"/>
              <w:jc w:val="center"/>
              <w:rPr>
                <w:color w:val="000000" w:themeColor="text1"/>
              </w:rPr>
            </w:pPr>
            <w:hyperlink w:anchor="P192">
              <w:r w:rsidRPr="00531128">
                <w:rPr>
                  <w:color w:val="000000" w:themeColor="text1"/>
                </w:rPr>
                <w:t>Подпрограмма 1</w:t>
              </w:r>
            </w:hyperlink>
            <w:r w:rsidRPr="00531128">
              <w:rPr>
                <w:color w:val="000000" w:themeColor="text1"/>
              </w:rPr>
              <w:t xml:space="preserve"> "Дорожное хозяйство Великие Луки"</w:t>
            </w:r>
          </w:p>
        </w:tc>
        <w:tc>
          <w:tcPr>
            <w:tcW w:w="1928" w:type="dxa"/>
            <w:vMerge w:val="restart"/>
          </w:tcPr>
          <w:p w:rsidR="00531128" w:rsidRPr="00531128" w:rsidRDefault="00531128">
            <w:pPr>
              <w:pStyle w:val="ConsPlusNormal"/>
              <w:jc w:val="center"/>
              <w:rPr>
                <w:color w:val="000000" w:themeColor="text1"/>
              </w:rPr>
            </w:pPr>
            <w:r w:rsidRPr="00531128">
              <w:rPr>
                <w:color w:val="000000" w:themeColor="text1"/>
              </w:rPr>
              <w:t>Всего, в том числе</w:t>
            </w:r>
          </w:p>
        </w:tc>
        <w:tc>
          <w:tcPr>
            <w:tcW w:w="1752" w:type="dxa"/>
          </w:tcPr>
          <w:p w:rsidR="00531128" w:rsidRPr="00531128" w:rsidRDefault="00531128">
            <w:pPr>
              <w:pStyle w:val="ConsPlusNormal"/>
              <w:jc w:val="center"/>
              <w:rPr>
                <w:color w:val="000000" w:themeColor="text1"/>
              </w:rPr>
            </w:pPr>
            <w:r w:rsidRPr="00531128">
              <w:rPr>
                <w:color w:val="000000" w:themeColor="text1"/>
              </w:rPr>
              <w:t>всего</w:t>
            </w:r>
          </w:p>
        </w:tc>
        <w:tc>
          <w:tcPr>
            <w:tcW w:w="1437" w:type="dxa"/>
          </w:tcPr>
          <w:p w:rsidR="00531128" w:rsidRPr="00531128" w:rsidRDefault="00531128">
            <w:pPr>
              <w:pStyle w:val="ConsPlusNormal"/>
              <w:jc w:val="center"/>
              <w:rPr>
                <w:color w:val="000000" w:themeColor="text1"/>
              </w:rPr>
            </w:pPr>
            <w:r w:rsidRPr="00531128">
              <w:rPr>
                <w:color w:val="000000" w:themeColor="text1"/>
              </w:rPr>
              <w:t>470560,9</w:t>
            </w:r>
          </w:p>
        </w:tc>
        <w:tc>
          <w:tcPr>
            <w:tcW w:w="1437" w:type="dxa"/>
          </w:tcPr>
          <w:p w:rsidR="00531128" w:rsidRPr="00531128" w:rsidRDefault="00531128">
            <w:pPr>
              <w:pStyle w:val="ConsPlusNormal"/>
              <w:jc w:val="center"/>
              <w:rPr>
                <w:color w:val="000000" w:themeColor="text1"/>
              </w:rPr>
            </w:pPr>
            <w:r w:rsidRPr="00531128">
              <w:rPr>
                <w:color w:val="000000" w:themeColor="text1"/>
              </w:rPr>
              <w:t>473834,9</w:t>
            </w:r>
          </w:p>
        </w:tc>
        <w:tc>
          <w:tcPr>
            <w:tcW w:w="1437" w:type="dxa"/>
          </w:tcPr>
          <w:p w:rsidR="00531128" w:rsidRPr="00531128" w:rsidRDefault="00531128">
            <w:pPr>
              <w:pStyle w:val="ConsPlusNormal"/>
              <w:jc w:val="center"/>
              <w:rPr>
                <w:color w:val="000000" w:themeColor="text1"/>
              </w:rPr>
            </w:pPr>
            <w:r w:rsidRPr="00531128">
              <w:rPr>
                <w:color w:val="000000" w:themeColor="text1"/>
              </w:rPr>
              <w:t>393533,9</w:t>
            </w:r>
          </w:p>
        </w:tc>
        <w:tc>
          <w:tcPr>
            <w:tcW w:w="1437" w:type="dxa"/>
          </w:tcPr>
          <w:p w:rsidR="00531128" w:rsidRPr="00531128" w:rsidRDefault="00531128">
            <w:pPr>
              <w:pStyle w:val="ConsPlusNormal"/>
              <w:jc w:val="center"/>
              <w:rPr>
                <w:color w:val="000000" w:themeColor="text1"/>
              </w:rPr>
            </w:pPr>
            <w:r w:rsidRPr="00531128">
              <w:rPr>
                <w:color w:val="000000" w:themeColor="text1"/>
              </w:rPr>
              <w:t>394349,9</w:t>
            </w:r>
          </w:p>
        </w:tc>
        <w:tc>
          <w:tcPr>
            <w:tcW w:w="1437" w:type="dxa"/>
          </w:tcPr>
          <w:p w:rsidR="00531128" w:rsidRPr="00531128" w:rsidRDefault="00531128">
            <w:pPr>
              <w:pStyle w:val="ConsPlusNormal"/>
              <w:jc w:val="center"/>
              <w:rPr>
                <w:color w:val="000000" w:themeColor="text1"/>
              </w:rPr>
            </w:pPr>
            <w:r w:rsidRPr="00531128">
              <w:rPr>
                <w:color w:val="000000" w:themeColor="text1"/>
              </w:rPr>
              <w:t>394349,9</w:t>
            </w:r>
          </w:p>
        </w:tc>
        <w:tc>
          <w:tcPr>
            <w:tcW w:w="1433" w:type="dxa"/>
          </w:tcPr>
          <w:p w:rsidR="00531128" w:rsidRPr="00531128" w:rsidRDefault="00531128">
            <w:pPr>
              <w:pStyle w:val="ConsPlusNormal"/>
              <w:jc w:val="center"/>
              <w:rPr>
                <w:color w:val="000000" w:themeColor="text1"/>
              </w:rPr>
            </w:pPr>
            <w:r w:rsidRPr="00531128">
              <w:rPr>
                <w:color w:val="000000" w:themeColor="text1"/>
              </w:rPr>
              <w:t>2126628,5</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местный бюджет (МБ)</w:t>
            </w:r>
          </w:p>
        </w:tc>
        <w:tc>
          <w:tcPr>
            <w:tcW w:w="1437" w:type="dxa"/>
          </w:tcPr>
          <w:p w:rsidR="00531128" w:rsidRPr="00531128" w:rsidRDefault="00531128">
            <w:pPr>
              <w:pStyle w:val="ConsPlusNormal"/>
              <w:jc w:val="center"/>
              <w:rPr>
                <w:color w:val="000000" w:themeColor="text1"/>
              </w:rPr>
            </w:pPr>
            <w:r w:rsidRPr="00531128">
              <w:rPr>
                <w:color w:val="000000" w:themeColor="text1"/>
              </w:rPr>
              <w:t>6328,9</w:t>
            </w:r>
          </w:p>
        </w:tc>
        <w:tc>
          <w:tcPr>
            <w:tcW w:w="1437" w:type="dxa"/>
          </w:tcPr>
          <w:p w:rsidR="00531128" w:rsidRPr="00531128" w:rsidRDefault="00531128">
            <w:pPr>
              <w:pStyle w:val="ConsPlusNormal"/>
              <w:jc w:val="center"/>
              <w:rPr>
                <w:color w:val="000000" w:themeColor="text1"/>
              </w:rPr>
            </w:pPr>
            <w:r w:rsidRPr="00531128">
              <w:rPr>
                <w:color w:val="000000" w:themeColor="text1"/>
              </w:rPr>
              <w:t>6328,9</w:t>
            </w:r>
          </w:p>
        </w:tc>
        <w:tc>
          <w:tcPr>
            <w:tcW w:w="1437" w:type="dxa"/>
          </w:tcPr>
          <w:p w:rsidR="00531128" w:rsidRPr="00531128" w:rsidRDefault="00531128">
            <w:pPr>
              <w:pStyle w:val="ConsPlusNormal"/>
              <w:jc w:val="center"/>
              <w:rPr>
                <w:color w:val="000000" w:themeColor="text1"/>
              </w:rPr>
            </w:pPr>
            <w:r w:rsidRPr="00531128">
              <w:rPr>
                <w:color w:val="000000" w:themeColor="text1"/>
              </w:rPr>
              <w:t>6328,9</w:t>
            </w:r>
          </w:p>
        </w:tc>
        <w:tc>
          <w:tcPr>
            <w:tcW w:w="1437" w:type="dxa"/>
          </w:tcPr>
          <w:p w:rsidR="00531128" w:rsidRPr="00531128" w:rsidRDefault="00531128">
            <w:pPr>
              <w:pStyle w:val="ConsPlusNormal"/>
              <w:jc w:val="center"/>
              <w:rPr>
                <w:color w:val="000000" w:themeColor="text1"/>
              </w:rPr>
            </w:pPr>
            <w:r w:rsidRPr="00531128">
              <w:rPr>
                <w:color w:val="000000" w:themeColor="text1"/>
              </w:rPr>
              <w:t>7144,9</w:t>
            </w:r>
          </w:p>
        </w:tc>
        <w:tc>
          <w:tcPr>
            <w:tcW w:w="1437" w:type="dxa"/>
          </w:tcPr>
          <w:p w:rsidR="00531128" w:rsidRPr="00531128" w:rsidRDefault="00531128">
            <w:pPr>
              <w:pStyle w:val="ConsPlusNormal"/>
              <w:jc w:val="center"/>
              <w:rPr>
                <w:color w:val="000000" w:themeColor="text1"/>
              </w:rPr>
            </w:pPr>
            <w:r w:rsidRPr="00531128">
              <w:rPr>
                <w:color w:val="000000" w:themeColor="text1"/>
              </w:rPr>
              <w:t>7144,9</w:t>
            </w:r>
          </w:p>
        </w:tc>
        <w:tc>
          <w:tcPr>
            <w:tcW w:w="1433" w:type="dxa"/>
          </w:tcPr>
          <w:p w:rsidR="00531128" w:rsidRPr="00531128" w:rsidRDefault="00531128">
            <w:pPr>
              <w:pStyle w:val="ConsPlusNormal"/>
              <w:jc w:val="center"/>
              <w:rPr>
                <w:color w:val="000000" w:themeColor="text1"/>
              </w:rPr>
            </w:pPr>
            <w:r w:rsidRPr="00531128">
              <w:rPr>
                <w:color w:val="000000" w:themeColor="text1"/>
              </w:rPr>
              <w:t>33276,5</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средства, планируемые к привлечению из областного бюджета (</w:t>
            </w:r>
            <w:proofErr w:type="gramStart"/>
            <w:r w:rsidRPr="00531128">
              <w:rPr>
                <w:color w:val="000000" w:themeColor="text1"/>
              </w:rPr>
              <w:t>ОБ</w:t>
            </w:r>
            <w:proofErr w:type="gramEnd"/>
            <w:r w:rsidRPr="00531128">
              <w:rPr>
                <w:color w:val="000000" w:themeColor="text1"/>
              </w:rPr>
              <w:t>)</w:t>
            </w:r>
          </w:p>
        </w:tc>
        <w:tc>
          <w:tcPr>
            <w:tcW w:w="1437" w:type="dxa"/>
          </w:tcPr>
          <w:p w:rsidR="00531128" w:rsidRPr="00531128" w:rsidRDefault="00531128">
            <w:pPr>
              <w:pStyle w:val="ConsPlusNormal"/>
              <w:jc w:val="center"/>
              <w:rPr>
                <w:color w:val="000000" w:themeColor="text1"/>
              </w:rPr>
            </w:pPr>
            <w:r w:rsidRPr="00531128">
              <w:rPr>
                <w:color w:val="000000" w:themeColor="text1"/>
              </w:rPr>
              <w:t>464232,0</w:t>
            </w:r>
          </w:p>
        </w:tc>
        <w:tc>
          <w:tcPr>
            <w:tcW w:w="1437" w:type="dxa"/>
          </w:tcPr>
          <w:p w:rsidR="00531128" w:rsidRPr="00531128" w:rsidRDefault="00531128">
            <w:pPr>
              <w:pStyle w:val="ConsPlusNormal"/>
              <w:jc w:val="center"/>
              <w:rPr>
                <w:color w:val="000000" w:themeColor="text1"/>
              </w:rPr>
            </w:pPr>
            <w:r w:rsidRPr="00531128">
              <w:rPr>
                <w:color w:val="000000" w:themeColor="text1"/>
              </w:rPr>
              <w:t>467506,0</w:t>
            </w:r>
          </w:p>
        </w:tc>
        <w:tc>
          <w:tcPr>
            <w:tcW w:w="1437" w:type="dxa"/>
          </w:tcPr>
          <w:p w:rsidR="00531128" w:rsidRPr="00531128" w:rsidRDefault="00531128">
            <w:pPr>
              <w:pStyle w:val="ConsPlusNormal"/>
              <w:jc w:val="center"/>
              <w:rPr>
                <w:color w:val="000000" w:themeColor="text1"/>
              </w:rPr>
            </w:pPr>
            <w:r w:rsidRPr="00531128">
              <w:rPr>
                <w:color w:val="000000" w:themeColor="text1"/>
              </w:rPr>
              <w:t>387205,0</w:t>
            </w:r>
          </w:p>
        </w:tc>
        <w:tc>
          <w:tcPr>
            <w:tcW w:w="1437" w:type="dxa"/>
          </w:tcPr>
          <w:p w:rsidR="00531128" w:rsidRPr="00531128" w:rsidRDefault="00531128">
            <w:pPr>
              <w:pStyle w:val="ConsPlusNormal"/>
              <w:jc w:val="center"/>
              <w:rPr>
                <w:color w:val="000000" w:themeColor="text1"/>
              </w:rPr>
            </w:pPr>
            <w:r w:rsidRPr="00531128">
              <w:rPr>
                <w:color w:val="000000" w:themeColor="text1"/>
              </w:rPr>
              <w:t>387205,0</w:t>
            </w:r>
          </w:p>
        </w:tc>
        <w:tc>
          <w:tcPr>
            <w:tcW w:w="1437" w:type="dxa"/>
          </w:tcPr>
          <w:p w:rsidR="00531128" w:rsidRPr="00531128" w:rsidRDefault="00531128">
            <w:pPr>
              <w:pStyle w:val="ConsPlusNormal"/>
              <w:jc w:val="center"/>
              <w:rPr>
                <w:color w:val="000000" w:themeColor="text1"/>
              </w:rPr>
            </w:pPr>
            <w:r w:rsidRPr="00531128">
              <w:rPr>
                <w:color w:val="000000" w:themeColor="text1"/>
              </w:rPr>
              <w:t>387205,0</w:t>
            </w:r>
          </w:p>
        </w:tc>
        <w:tc>
          <w:tcPr>
            <w:tcW w:w="1433" w:type="dxa"/>
          </w:tcPr>
          <w:p w:rsidR="00531128" w:rsidRPr="00531128" w:rsidRDefault="00531128">
            <w:pPr>
              <w:pStyle w:val="ConsPlusNormal"/>
              <w:jc w:val="center"/>
              <w:rPr>
                <w:color w:val="000000" w:themeColor="text1"/>
              </w:rPr>
            </w:pPr>
            <w:r w:rsidRPr="00531128">
              <w:rPr>
                <w:color w:val="000000" w:themeColor="text1"/>
              </w:rPr>
              <w:t>2093352,0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средства, планируемые к привлечению из областного бюджета (ФБ)</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иные источники (ИИ)</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val="restart"/>
          </w:tcPr>
          <w:p w:rsidR="00531128" w:rsidRPr="00531128" w:rsidRDefault="00531128">
            <w:pPr>
              <w:pStyle w:val="ConsPlusNormal"/>
              <w:rPr>
                <w:color w:val="000000" w:themeColor="text1"/>
              </w:rPr>
            </w:pPr>
          </w:p>
        </w:tc>
        <w:tc>
          <w:tcPr>
            <w:tcW w:w="1928" w:type="dxa"/>
            <w:vMerge w:val="restart"/>
          </w:tcPr>
          <w:p w:rsidR="00531128" w:rsidRPr="00531128" w:rsidRDefault="00531128">
            <w:pPr>
              <w:pStyle w:val="ConsPlusNormal"/>
              <w:jc w:val="center"/>
              <w:rPr>
                <w:color w:val="000000" w:themeColor="text1"/>
              </w:rPr>
            </w:pPr>
            <w:r w:rsidRPr="00531128">
              <w:rPr>
                <w:color w:val="000000" w:themeColor="text1"/>
              </w:rPr>
              <w:t>Муниципальное учреждение "Управление жилищно-коммунального хозяйства Администрации города Великие Луки"</w:t>
            </w:r>
          </w:p>
        </w:tc>
        <w:tc>
          <w:tcPr>
            <w:tcW w:w="1752" w:type="dxa"/>
          </w:tcPr>
          <w:p w:rsidR="00531128" w:rsidRPr="00531128" w:rsidRDefault="00531128">
            <w:pPr>
              <w:pStyle w:val="ConsPlusNormal"/>
              <w:jc w:val="center"/>
              <w:rPr>
                <w:color w:val="000000" w:themeColor="text1"/>
              </w:rPr>
            </w:pPr>
            <w:r w:rsidRPr="00531128">
              <w:rPr>
                <w:color w:val="000000" w:themeColor="text1"/>
              </w:rPr>
              <w:t>всего</w:t>
            </w:r>
          </w:p>
        </w:tc>
        <w:tc>
          <w:tcPr>
            <w:tcW w:w="1437" w:type="dxa"/>
          </w:tcPr>
          <w:p w:rsidR="00531128" w:rsidRPr="00531128" w:rsidRDefault="00531128">
            <w:pPr>
              <w:pStyle w:val="ConsPlusNormal"/>
              <w:jc w:val="center"/>
              <w:rPr>
                <w:color w:val="000000" w:themeColor="text1"/>
              </w:rPr>
            </w:pPr>
            <w:r w:rsidRPr="00531128">
              <w:rPr>
                <w:color w:val="000000" w:themeColor="text1"/>
              </w:rPr>
              <w:t>470560,9</w:t>
            </w:r>
          </w:p>
        </w:tc>
        <w:tc>
          <w:tcPr>
            <w:tcW w:w="1437" w:type="dxa"/>
          </w:tcPr>
          <w:p w:rsidR="00531128" w:rsidRPr="00531128" w:rsidRDefault="00531128">
            <w:pPr>
              <w:pStyle w:val="ConsPlusNormal"/>
              <w:jc w:val="center"/>
              <w:rPr>
                <w:color w:val="000000" w:themeColor="text1"/>
              </w:rPr>
            </w:pPr>
            <w:r w:rsidRPr="00531128">
              <w:rPr>
                <w:color w:val="000000" w:themeColor="text1"/>
              </w:rPr>
              <w:t>473834,9</w:t>
            </w:r>
          </w:p>
        </w:tc>
        <w:tc>
          <w:tcPr>
            <w:tcW w:w="1437" w:type="dxa"/>
          </w:tcPr>
          <w:p w:rsidR="00531128" w:rsidRPr="00531128" w:rsidRDefault="00531128">
            <w:pPr>
              <w:pStyle w:val="ConsPlusNormal"/>
              <w:jc w:val="center"/>
              <w:rPr>
                <w:color w:val="000000" w:themeColor="text1"/>
              </w:rPr>
            </w:pPr>
            <w:r w:rsidRPr="00531128">
              <w:rPr>
                <w:color w:val="000000" w:themeColor="text1"/>
              </w:rPr>
              <w:t>393533,9</w:t>
            </w:r>
          </w:p>
        </w:tc>
        <w:tc>
          <w:tcPr>
            <w:tcW w:w="1437" w:type="dxa"/>
          </w:tcPr>
          <w:p w:rsidR="00531128" w:rsidRPr="00531128" w:rsidRDefault="00531128">
            <w:pPr>
              <w:pStyle w:val="ConsPlusNormal"/>
              <w:jc w:val="center"/>
              <w:rPr>
                <w:color w:val="000000" w:themeColor="text1"/>
              </w:rPr>
            </w:pPr>
            <w:r w:rsidRPr="00531128">
              <w:rPr>
                <w:color w:val="000000" w:themeColor="text1"/>
              </w:rPr>
              <w:t>394349,9</w:t>
            </w:r>
          </w:p>
        </w:tc>
        <w:tc>
          <w:tcPr>
            <w:tcW w:w="1437" w:type="dxa"/>
          </w:tcPr>
          <w:p w:rsidR="00531128" w:rsidRPr="00531128" w:rsidRDefault="00531128">
            <w:pPr>
              <w:pStyle w:val="ConsPlusNormal"/>
              <w:jc w:val="center"/>
              <w:rPr>
                <w:color w:val="000000" w:themeColor="text1"/>
              </w:rPr>
            </w:pPr>
            <w:r w:rsidRPr="00531128">
              <w:rPr>
                <w:color w:val="000000" w:themeColor="text1"/>
              </w:rPr>
              <w:t>394349,9</w:t>
            </w:r>
          </w:p>
        </w:tc>
        <w:tc>
          <w:tcPr>
            <w:tcW w:w="1433" w:type="dxa"/>
          </w:tcPr>
          <w:p w:rsidR="00531128" w:rsidRPr="00531128" w:rsidRDefault="00531128">
            <w:pPr>
              <w:pStyle w:val="ConsPlusNormal"/>
              <w:jc w:val="center"/>
              <w:rPr>
                <w:color w:val="000000" w:themeColor="text1"/>
              </w:rPr>
            </w:pPr>
            <w:r w:rsidRPr="00531128">
              <w:rPr>
                <w:color w:val="000000" w:themeColor="text1"/>
              </w:rPr>
              <w:t>2126628,5</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местный бюджет (МБ)</w:t>
            </w:r>
          </w:p>
        </w:tc>
        <w:tc>
          <w:tcPr>
            <w:tcW w:w="1437" w:type="dxa"/>
          </w:tcPr>
          <w:p w:rsidR="00531128" w:rsidRPr="00531128" w:rsidRDefault="00531128">
            <w:pPr>
              <w:pStyle w:val="ConsPlusNormal"/>
              <w:jc w:val="center"/>
              <w:rPr>
                <w:color w:val="000000" w:themeColor="text1"/>
              </w:rPr>
            </w:pPr>
            <w:r w:rsidRPr="00531128">
              <w:rPr>
                <w:color w:val="000000" w:themeColor="text1"/>
              </w:rPr>
              <w:t>6328,9</w:t>
            </w:r>
          </w:p>
        </w:tc>
        <w:tc>
          <w:tcPr>
            <w:tcW w:w="1437" w:type="dxa"/>
          </w:tcPr>
          <w:p w:rsidR="00531128" w:rsidRPr="00531128" w:rsidRDefault="00531128">
            <w:pPr>
              <w:pStyle w:val="ConsPlusNormal"/>
              <w:jc w:val="center"/>
              <w:rPr>
                <w:color w:val="000000" w:themeColor="text1"/>
              </w:rPr>
            </w:pPr>
            <w:r w:rsidRPr="00531128">
              <w:rPr>
                <w:color w:val="000000" w:themeColor="text1"/>
              </w:rPr>
              <w:t>6328,9</w:t>
            </w:r>
          </w:p>
        </w:tc>
        <w:tc>
          <w:tcPr>
            <w:tcW w:w="1437" w:type="dxa"/>
          </w:tcPr>
          <w:p w:rsidR="00531128" w:rsidRPr="00531128" w:rsidRDefault="00531128">
            <w:pPr>
              <w:pStyle w:val="ConsPlusNormal"/>
              <w:jc w:val="center"/>
              <w:rPr>
                <w:color w:val="000000" w:themeColor="text1"/>
              </w:rPr>
            </w:pPr>
            <w:r w:rsidRPr="00531128">
              <w:rPr>
                <w:color w:val="000000" w:themeColor="text1"/>
              </w:rPr>
              <w:t>6328,9</w:t>
            </w:r>
          </w:p>
        </w:tc>
        <w:tc>
          <w:tcPr>
            <w:tcW w:w="1437" w:type="dxa"/>
          </w:tcPr>
          <w:p w:rsidR="00531128" w:rsidRPr="00531128" w:rsidRDefault="00531128">
            <w:pPr>
              <w:pStyle w:val="ConsPlusNormal"/>
              <w:jc w:val="center"/>
              <w:rPr>
                <w:color w:val="000000" w:themeColor="text1"/>
              </w:rPr>
            </w:pPr>
            <w:r w:rsidRPr="00531128">
              <w:rPr>
                <w:color w:val="000000" w:themeColor="text1"/>
              </w:rPr>
              <w:t>7,144,9</w:t>
            </w:r>
          </w:p>
        </w:tc>
        <w:tc>
          <w:tcPr>
            <w:tcW w:w="1437" w:type="dxa"/>
          </w:tcPr>
          <w:p w:rsidR="00531128" w:rsidRPr="00531128" w:rsidRDefault="00531128">
            <w:pPr>
              <w:pStyle w:val="ConsPlusNormal"/>
              <w:jc w:val="center"/>
              <w:rPr>
                <w:color w:val="000000" w:themeColor="text1"/>
              </w:rPr>
            </w:pPr>
            <w:r w:rsidRPr="00531128">
              <w:rPr>
                <w:color w:val="000000" w:themeColor="text1"/>
              </w:rPr>
              <w:t>7,144,9</w:t>
            </w:r>
          </w:p>
        </w:tc>
        <w:tc>
          <w:tcPr>
            <w:tcW w:w="1433" w:type="dxa"/>
          </w:tcPr>
          <w:p w:rsidR="00531128" w:rsidRPr="00531128" w:rsidRDefault="00531128">
            <w:pPr>
              <w:pStyle w:val="ConsPlusNormal"/>
              <w:jc w:val="center"/>
              <w:rPr>
                <w:color w:val="000000" w:themeColor="text1"/>
              </w:rPr>
            </w:pPr>
            <w:r w:rsidRPr="00531128">
              <w:rPr>
                <w:color w:val="000000" w:themeColor="text1"/>
              </w:rPr>
              <w:t>33276,5</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средства, планируемые к привлечению из областного бюджета (</w:t>
            </w:r>
            <w:proofErr w:type="gramStart"/>
            <w:r w:rsidRPr="00531128">
              <w:rPr>
                <w:color w:val="000000" w:themeColor="text1"/>
              </w:rPr>
              <w:t>ОБ</w:t>
            </w:r>
            <w:proofErr w:type="gramEnd"/>
            <w:r w:rsidRPr="00531128">
              <w:rPr>
                <w:color w:val="000000" w:themeColor="text1"/>
              </w:rPr>
              <w:t>)</w:t>
            </w:r>
          </w:p>
        </w:tc>
        <w:tc>
          <w:tcPr>
            <w:tcW w:w="1437" w:type="dxa"/>
          </w:tcPr>
          <w:p w:rsidR="00531128" w:rsidRPr="00531128" w:rsidRDefault="00531128">
            <w:pPr>
              <w:pStyle w:val="ConsPlusNormal"/>
              <w:jc w:val="center"/>
              <w:rPr>
                <w:color w:val="000000" w:themeColor="text1"/>
              </w:rPr>
            </w:pPr>
            <w:r w:rsidRPr="00531128">
              <w:rPr>
                <w:color w:val="000000" w:themeColor="text1"/>
              </w:rPr>
              <w:t>464232,0</w:t>
            </w:r>
          </w:p>
        </w:tc>
        <w:tc>
          <w:tcPr>
            <w:tcW w:w="1437" w:type="dxa"/>
          </w:tcPr>
          <w:p w:rsidR="00531128" w:rsidRPr="00531128" w:rsidRDefault="00531128">
            <w:pPr>
              <w:pStyle w:val="ConsPlusNormal"/>
              <w:jc w:val="center"/>
              <w:rPr>
                <w:color w:val="000000" w:themeColor="text1"/>
              </w:rPr>
            </w:pPr>
            <w:r w:rsidRPr="00531128">
              <w:rPr>
                <w:color w:val="000000" w:themeColor="text1"/>
              </w:rPr>
              <w:t>467505,0</w:t>
            </w:r>
          </w:p>
        </w:tc>
        <w:tc>
          <w:tcPr>
            <w:tcW w:w="1437" w:type="dxa"/>
          </w:tcPr>
          <w:p w:rsidR="00531128" w:rsidRPr="00531128" w:rsidRDefault="00531128">
            <w:pPr>
              <w:pStyle w:val="ConsPlusNormal"/>
              <w:jc w:val="center"/>
              <w:rPr>
                <w:color w:val="000000" w:themeColor="text1"/>
              </w:rPr>
            </w:pPr>
            <w:r w:rsidRPr="00531128">
              <w:rPr>
                <w:color w:val="000000" w:themeColor="text1"/>
              </w:rPr>
              <w:t>387205,0</w:t>
            </w:r>
          </w:p>
        </w:tc>
        <w:tc>
          <w:tcPr>
            <w:tcW w:w="1437" w:type="dxa"/>
          </w:tcPr>
          <w:p w:rsidR="00531128" w:rsidRPr="00531128" w:rsidRDefault="00531128">
            <w:pPr>
              <w:pStyle w:val="ConsPlusNormal"/>
              <w:jc w:val="center"/>
              <w:rPr>
                <w:color w:val="000000" w:themeColor="text1"/>
              </w:rPr>
            </w:pPr>
            <w:r w:rsidRPr="00531128">
              <w:rPr>
                <w:color w:val="000000" w:themeColor="text1"/>
              </w:rPr>
              <w:t>387205,0</w:t>
            </w:r>
          </w:p>
        </w:tc>
        <w:tc>
          <w:tcPr>
            <w:tcW w:w="1437" w:type="dxa"/>
          </w:tcPr>
          <w:p w:rsidR="00531128" w:rsidRPr="00531128" w:rsidRDefault="00531128">
            <w:pPr>
              <w:pStyle w:val="ConsPlusNormal"/>
              <w:jc w:val="center"/>
              <w:rPr>
                <w:color w:val="000000" w:themeColor="text1"/>
              </w:rPr>
            </w:pPr>
            <w:r w:rsidRPr="00531128">
              <w:rPr>
                <w:color w:val="000000" w:themeColor="text1"/>
              </w:rPr>
              <w:t>387205,0</w:t>
            </w:r>
          </w:p>
        </w:tc>
        <w:tc>
          <w:tcPr>
            <w:tcW w:w="1433" w:type="dxa"/>
          </w:tcPr>
          <w:p w:rsidR="00531128" w:rsidRPr="00531128" w:rsidRDefault="00531128">
            <w:pPr>
              <w:pStyle w:val="ConsPlusNormal"/>
              <w:jc w:val="center"/>
              <w:rPr>
                <w:color w:val="000000" w:themeColor="text1"/>
              </w:rPr>
            </w:pPr>
            <w:r w:rsidRPr="00531128">
              <w:rPr>
                <w:color w:val="000000" w:themeColor="text1"/>
              </w:rPr>
              <w:t>2093352,0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 xml:space="preserve">средства, </w:t>
            </w:r>
            <w:r w:rsidRPr="00531128">
              <w:rPr>
                <w:color w:val="000000" w:themeColor="text1"/>
              </w:rPr>
              <w:lastRenderedPageBreak/>
              <w:t>планируемые к привлечению из областного бюджета (ФБ)</w:t>
            </w:r>
          </w:p>
        </w:tc>
        <w:tc>
          <w:tcPr>
            <w:tcW w:w="1437" w:type="dxa"/>
          </w:tcPr>
          <w:p w:rsidR="00531128" w:rsidRPr="00531128" w:rsidRDefault="00531128">
            <w:pPr>
              <w:pStyle w:val="ConsPlusNormal"/>
              <w:jc w:val="center"/>
              <w:rPr>
                <w:color w:val="000000" w:themeColor="text1"/>
              </w:rPr>
            </w:pPr>
            <w:r w:rsidRPr="00531128">
              <w:rPr>
                <w:color w:val="000000" w:themeColor="text1"/>
              </w:rPr>
              <w:lastRenderedPageBreak/>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иные источники (ИИ)</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val="restart"/>
          </w:tcPr>
          <w:p w:rsidR="00531128" w:rsidRPr="00531128" w:rsidRDefault="00531128">
            <w:pPr>
              <w:pStyle w:val="ConsPlusNormal"/>
              <w:jc w:val="center"/>
              <w:rPr>
                <w:color w:val="000000" w:themeColor="text1"/>
              </w:rPr>
            </w:pPr>
            <w:r w:rsidRPr="00531128">
              <w:rPr>
                <w:color w:val="000000" w:themeColor="text1"/>
              </w:rPr>
              <w:t>1.1</w:t>
            </w:r>
          </w:p>
        </w:tc>
        <w:tc>
          <w:tcPr>
            <w:tcW w:w="2381" w:type="dxa"/>
            <w:vMerge w:val="restart"/>
          </w:tcPr>
          <w:p w:rsidR="00531128" w:rsidRPr="00531128" w:rsidRDefault="00531128">
            <w:pPr>
              <w:pStyle w:val="ConsPlusNormal"/>
              <w:jc w:val="center"/>
              <w:rPr>
                <w:color w:val="000000" w:themeColor="text1"/>
              </w:rPr>
            </w:pPr>
            <w:r w:rsidRPr="00531128">
              <w:rPr>
                <w:color w:val="000000" w:themeColor="text1"/>
              </w:rPr>
              <w:t>Основное мероприятие 2 "Развитие и содержание улично-дорожной сети"</w:t>
            </w:r>
          </w:p>
        </w:tc>
        <w:tc>
          <w:tcPr>
            <w:tcW w:w="1928" w:type="dxa"/>
            <w:vMerge w:val="restart"/>
          </w:tcPr>
          <w:p w:rsidR="00531128" w:rsidRPr="00531128" w:rsidRDefault="00531128">
            <w:pPr>
              <w:pStyle w:val="ConsPlusNormal"/>
              <w:jc w:val="center"/>
              <w:rPr>
                <w:color w:val="000000" w:themeColor="text1"/>
              </w:rPr>
            </w:pPr>
            <w:r w:rsidRPr="00531128">
              <w:rPr>
                <w:color w:val="000000" w:themeColor="text1"/>
              </w:rPr>
              <w:t>Муниципальное учреждение "Управление жилищно-коммунального хозяйства Администрации города Великие Луки"</w:t>
            </w:r>
          </w:p>
        </w:tc>
        <w:tc>
          <w:tcPr>
            <w:tcW w:w="1752" w:type="dxa"/>
          </w:tcPr>
          <w:p w:rsidR="00531128" w:rsidRPr="00531128" w:rsidRDefault="00531128">
            <w:pPr>
              <w:pStyle w:val="ConsPlusNormal"/>
              <w:jc w:val="center"/>
              <w:rPr>
                <w:color w:val="000000" w:themeColor="text1"/>
              </w:rPr>
            </w:pPr>
            <w:r w:rsidRPr="00531128">
              <w:rPr>
                <w:color w:val="000000" w:themeColor="text1"/>
              </w:rPr>
              <w:t>всего</w:t>
            </w:r>
          </w:p>
        </w:tc>
        <w:tc>
          <w:tcPr>
            <w:tcW w:w="1437" w:type="dxa"/>
          </w:tcPr>
          <w:p w:rsidR="00531128" w:rsidRPr="00531128" w:rsidRDefault="00531128">
            <w:pPr>
              <w:pStyle w:val="ConsPlusNormal"/>
              <w:jc w:val="center"/>
              <w:rPr>
                <w:color w:val="000000" w:themeColor="text1"/>
              </w:rPr>
            </w:pPr>
            <w:r w:rsidRPr="00531128">
              <w:rPr>
                <w:color w:val="000000" w:themeColor="text1"/>
              </w:rPr>
              <w:t>470560,9</w:t>
            </w:r>
          </w:p>
        </w:tc>
        <w:tc>
          <w:tcPr>
            <w:tcW w:w="1437" w:type="dxa"/>
          </w:tcPr>
          <w:p w:rsidR="00531128" w:rsidRPr="00531128" w:rsidRDefault="00531128">
            <w:pPr>
              <w:pStyle w:val="ConsPlusNormal"/>
              <w:jc w:val="center"/>
              <w:rPr>
                <w:color w:val="000000" w:themeColor="text1"/>
              </w:rPr>
            </w:pPr>
            <w:r w:rsidRPr="00531128">
              <w:rPr>
                <w:color w:val="000000" w:themeColor="text1"/>
              </w:rPr>
              <w:t>473834,9</w:t>
            </w:r>
          </w:p>
        </w:tc>
        <w:tc>
          <w:tcPr>
            <w:tcW w:w="1437" w:type="dxa"/>
          </w:tcPr>
          <w:p w:rsidR="00531128" w:rsidRPr="00531128" w:rsidRDefault="00531128">
            <w:pPr>
              <w:pStyle w:val="ConsPlusNormal"/>
              <w:jc w:val="center"/>
              <w:rPr>
                <w:color w:val="000000" w:themeColor="text1"/>
              </w:rPr>
            </w:pPr>
            <w:r w:rsidRPr="00531128">
              <w:rPr>
                <w:color w:val="000000" w:themeColor="text1"/>
              </w:rPr>
              <w:t>393533,9</w:t>
            </w:r>
          </w:p>
        </w:tc>
        <w:tc>
          <w:tcPr>
            <w:tcW w:w="1437" w:type="dxa"/>
          </w:tcPr>
          <w:p w:rsidR="00531128" w:rsidRPr="00531128" w:rsidRDefault="00531128">
            <w:pPr>
              <w:pStyle w:val="ConsPlusNormal"/>
              <w:jc w:val="center"/>
              <w:rPr>
                <w:color w:val="000000" w:themeColor="text1"/>
              </w:rPr>
            </w:pPr>
            <w:r w:rsidRPr="00531128">
              <w:rPr>
                <w:color w:val="000000" w:themeColor="text1"/>
              </w:rPr>
              <w:t>394349,9</w:t>
            </w:r>
          </w:p>
        </w:tc>
        <w:tc>
          <w:tcPr>
            <w:tcW w:w="1437" w:type="dxa"/>
          </w:tcPr>
          <w:p w:rsidR="00531128" w:rsidRPr="00531128" w:rsidRDefault="00531128">
            <w:pPr>
              <w:pStyle w:val="ConsPlusNormal"/>
              <w:jc w:val="center"/>
              <w:rPr>
                <w:color w:val="000000" w:themeColor="text1"/>
              </w:rPr>
            </w:pPr>
            <w:r w:rsidRPr="00531128">
              <w:rPr>
                <w:color w:val="000000" w:themeColor="text1"/>
              </w:rPr>
              <w:t>394349,9</w:t>
            </w:r>
          </w:p>
        </w:tc>
        <w:tc>
          <w:tcPr>
            <w:tcW w:w="1433" w:type="dxa"/>
          </w:tcPr>
          <w:p w:rsidR="00531128" w:rsidRPr="00531128" w:rsidRDefault="00531128">
            <w:pPr>
              <w:pStyle w:val="ConsPlusNormal"/>
              <w:jc w:val="center"/>
              <w:rPr>
                <w:color w:val="000000" w:themeColor="text1"/>
              </w:rPr>
            </w:pPr>
            <w:r w:rsidRPr="00531128">
              <w:rPr>
                <w:color w:val="000000" w:themeColor="text1"/>
              </w:rPr>
              <w:t>2126628,5</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местный бюджет (МБ)</w:t>
            </w:r>
          </w:p>
        </w:tc>
        <w:tc>
          <w:tcPr>
            <w:tcW w:w="1437" w:type="dxa"/>
          </w:tcPr>
          <w:p w:rsidR="00531128" w:rsidRPr="00531128" w:rsidRDefault="00531128">
            <w:pPr>
              <w:pStyle w:val="ConsPlusNormal"/>
              <w:jc w:val="center"/>
              <w:rPr>
                <w:color w:val="000000" w:themeColor="text1"/>
              </w:rPr>
            </w:pPr>
            <w:r w:rsidRPr="00531128">
              <w:rPr>
                <w:color w:val="000000" w:themeColor="text1"/>
              </w:rPr>
              <w:t>6328,9</w:t>
            </w:r>
          </w:p>
        </w:tc>
        <w:tc>
          <w:tcPr>
            <w:tcW w:w="1437" w:type="dxa"/>
          </w:tcPr>
          <w:p w:rsidR="00531128" w:rsidRPr="00531128" w:rsidRDefault="00531128">
            <w:pPr>
              <w:pStyle w:val="ConsPlusNormal"/>
              <w:jc w:val="center"/>
              <w:rPr>
                <w:color w:val="000000" w:themeColor="text1"/>
              </w:rPr>
            </w:pPr>
            <w:r w:rsidRPr="00531128">
              <w:rPr>
                <w:color w:val="000000" w:themeColor="text1"/>
              </w:rPr>
              <w:t>6328,9</w:t>
            </w:r>
          </w:p>
        </w:tc>
        <w:tc>
          <w:tcPr>
            <w:tcW w:w="1437" w:type="dxa"/>
          </w:tcPr>
          <w:p w:rsidR="00531128" w:rsidRPr="00531128" w:rsidRDefault="00531128">
            <w:pPr>
              <w:pStyle w:val="ConsPlusNormal"/>
              <w:jc w:val="center"/>
              <w:rPr>
                <w:color w:val="000000" w:themeColor="text1"/>
              </w:rPr>
            </w:pPr>
            <w:r w:rsidRPr="00531128">
              <w:rPr>
                <w:color w:val="000000" w:themeColor="text1"/>
              </w:rPr>
              <w:t>6328,9</w:t>
            </w:r>
          </w:p>
        </w:tc>
        <w:tc>
          <w:tcPr>
            <w:tcW w:w="1437" w:type="dxa"/>
          </w:tcPr>
          <w:p w:rsidR="00531128" w:rsidRPr="00531128" w:rsidRDefault="00531128">
            <w:pPr>
              <w:pStyle w:val="ConsPlusNormal"/>
              <w:jc w:val="center"/>
              <w:rPr>
                <w:color w:val="000000" w:themeColor="text1"/>
              </w:rPr>
            </w:pPr>
            <w:r w:rsidRPr="00531128">
              <w:rPr>
                <w:color w:val="000000" w:themeColor="text1"/>
              </w:rPr>
              <w:t>7144,9</w:t>
            </w:r>
          </w:p>
        </w:tc>
        <w:tc>
          <w:tcPr>
            <w:tcW w:w="1437" w:type="dxa"/>
          </w:tcPr>
          <w:p w:rsidR="00531128" w:rsidRPr="00531128" w:rsidRDefault="00531128">
            <w:pPr>
              <w:pStyle w:val="ConsPlusNormal"/>
              <w:jc w:val="center"/>
              <w:rPr>
                <w:color w:val="000000" w:themeColor="text1"/>
              </w:rPr>
            </w:pPr>
            <w:r w:rsidRPr="00531128">
              <w:rPr>
                <w:color w:val="000000" w:themeColor="text1"/>
              </w:rPr>
              <w:t>7144,9</w:t>
            </w:r>
          </w:p>
        </w:tc>
        <w:tc>
          <w:tcPr>
            <w:tcW w:w="1433" w:type="dxa"/>
          </w:tcPr>
          <w:p w:rsidR="00531128" w:rsidRPr="00531128" w:rsidRDefault="00531128">
            <w:pPr>
              <w:pStyle w:val="ConsPlusNormal"/>
              <w:jc w:val="center"/>
              <w:rPr>
                <w:color w:val="000000" w:themeColor="text1"/>
              </w:rPr>
            </w:pPr>
            <w:r w:rsidRPr="00531128">
              <w:rPr>
                <w:color w:val="000000" w:themeColor="text1"/>
              </w:rPr>
              <w:t>33276,5</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средства, планируемые к привлечению из областного бюджета (</w:t>
            </w:r>
            <w:proofErr w:type="gramStart"/>
            <w:r w:rsidRPr="00531128">
              <w:rPr>
                <w:color w:val="000000" w:themeColor="text1"/>
              </w:rPr>
              <w:t>ОБ</w:t>
            </w:r>
            <w:proofErr w:type="gramEnd"/>
            <w:r w:rsidRPr="00531128">
              <w:rPr>
                <w:color w:val="000000" w:themeColor="text1"/>
              </w:rPr>
              <w:t>)</w:t>
            </w:r>
          </w:p>
        </w:tc>
        <w:tc>
          <w:tcPr>
            <w:tcW w:w="1437" w:type="dxa"/>
          </w:tcPr>
          <w:p w:rsidR="00531128" w:rsidRPr="00531128" w:rsidRDefault="00531128">
            <w:pPr>
              <w:pStyle w:val="ConsPlusNormal"/>
              <w:jc w:val="center"/>
              <w:rPr>
                <w:color w:val="000000" w:themeColor="text1"/>
              </w:rPr>
            </w:pPr>
            <w:r w:rsidRPr="00531128">
              <w:rPr>
                <w:color w:val="000000" w:themeColor="text1"/>
              </w:rPr>
              <w:t>464232,0</w:t>
            </w:r>
          </w:p>
        </w:tc>
        <w:tc>
          <w:tcPr>
            <w:tcW w:w="1437" w:type="dxa"/>
          </w:tcPr>
          <w:p w:rsidR="00531128" w:rsidRPr="00531128" w:rsidRDefault="00531128">
            <w:pPr>
              <w:pStyle w:val="ConsPlusNormal"/>
              <w:jc w:val="center"/>
              <w:rPr>
                <w:color w:val="000000" w:themeColor="text1"/>
              </w:rPr>
            </w:pPr>
            <w:r w:rsidRPr="00531128">
              <w:rPr>
                <w:color w:val="000000" w:themeColor="text1"/>
              </w:rPr>
              <w:t>467505,0</w:t>
            </w:r>
          </w:p>
        </w:tc>
        <w:tc>
          <w:tcPr>
            <w:tcW w:w="1437" w:type="dxa"/>
          </w:tcPr>
          <w:p w:rsidR="00531128" w:rsidRPr="00531128" w:rsidRDefault="00531128">
            <w:pPr>
              <w:pStyle w:val="ConsPlusNormal"/>
              <w:jc w:val="center"/>
              <w:rPr>
                <w:color w:val="000000" w:themeColor="text1"/>
              </w:rPr>
            </w:pPr>
            <w:r w:rsidRPr="00531128">
              <w:rPr>
                <w:color w:val="000000" w:themeColor="text1"/>
              </w:rPr>
              <w:t>387205,0</w:t>
            </w:r>
          </w:p>
        </w:tc>
        <w:tc>
          <w:tcPr>
            <w:tcW w:w="1437" w:type="dxa"/>
          </w:tcPr>
          <w:p w:rsidR="00531128" w:rsidRPr="00531128" w:rsidRDefault="00531128">
            <w:pPr>
              <w:pStyle w:val="ConsPlusNormal"/>
              <w:jc w:val="center"/>
              <w:rPr>
                <w:color w:val="000000" w:themeColor="text1"/>
              </w:rPr>
            </w:pPr>
            <w:r w:rsidRPr="00531128">
              <w:rPr>
                <w:color w:val="000000" w:themeColor="text1"/>
              </w:rPr>
              <w:t>387205,0</w:t>
            </w:r>
          </w:p>
        </w:tc>
        <w:tc>
          <w:tcPr>
            <w:tcW w:w="1437" w:type="dxa"/>
          </w:tcPr>
          <w:p w:rsidR="00531128" w:rsidRPr="00531128" w:rsidRDefault="00531128">
            <w:pPr>
              <w:pStyle w:val="ConsPlusNormal"/>
              <w:jc w:val="center"/>
              <w:rPr>
                <w:color w:val="000000" w:themeColor="text1"/>
              </w:rPr>
            </w:pPr>
            <w:r w:rsidRPr="00531128">
              <w:rPr>
                <w:color w:val="000000" w:themeColor="text1"/>
              </w:rPr>
              <w:t>387205,0</w:t>
            </w:r>
          </w:p>
        </w:tc>
        <w:tc>
          <w:tcPr>
            <w:tcW w:w="1433" w:type="dxa"/>
          </w:tcPr>
          <w:p w:rsidR="00531128" w:rsidRPr="00531128" w:rsidRDefault="00531128">
            <w:pPr>
              <w:pStyle w:val="ConsPlusNormal"/>
              <w:jc w:val="center"/>
              <w:rPr>
                <w:color w:val="000000" w:themeColor="text1"/>
              </w:rPr>
            </w:pPr>
            <w:r w:rsidRPr="00531128">
              <w:rPr>
                <w:color w:val="000000" w:themeColor="text1"/>
              </w:rPr>
              <w:t>2093352,0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средства, планируемые к привлечению из областного бюджета (ФБ)</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иные источники (ИИ)</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val="restart"/>
          </w:tcPr>
          <w:p w:rsidR="00531128" w:rsidRPr="00531128" w:rsidRDefault="00531128">
            <w:pPr>
              <w:pStyle w:val="ConsPlusNormal"/>
              <w:jc w:val="center"/>
              <w:outlineLvl w:val="3"/>
              <w:rPr>
                <w:color w:val="000000" w:themeColor="text1"/>
              </w:rPr>
            </w:pPr>
            <w:r w:rsidRPr="00531128">
              <w:rPr>
                <w:color w:val="000000" w:themeColor="text1"/>
              </w:rPr>
              <w:t>1.2</w:t>
            </w:r>
          </w:p>
        </w:tc>
        <w:tc>
          <w:tcPr>
            <w:tcW w:w="2381" w:type="dxa"/>
            <w:vMerge w:val="restart"/>
          </w:tcPr>
          <w:p w:rsidR="00531128" w:rsidRPr="00531128" w:rsidRDefault="00531128">
            <w:pPr>
              <w:pStyle w:val="ConsPlusNormal"/>
              <w:jc w:val="center"/>
              <w:rPr>
                <w:color w:val="000000" w:themeColor="text1"/>
              </w:rPr>
            </w:pPr>
            <w:hyperlink w:anchor="P306">
              <w:r w:rsidRPr="00531128">
                <w:rPr>
                  <w:color w:val="000000" w:themeColor="text1"/>
                </w:rPr>
                <w:t>Подпрограмма 2</w:t>
              </w:r>
            </w:hyperlink>
            <w:r w:rsidRPr="00531128">
              <w:rPr>
                <w:color w:val="000000" w:themeColor="text1"/>
              </w:rPr>
              <w:t xml:space="preserve"> "Повышение безопасности дорожного движения города Великие Луки"</w:t>
            </w:r>
          </w:p>
        </w:tc>
        <w:tc>
          <w:tcPr>
            <w:tcW w:w="1928" w:type="dxa"/>
            <w:vMerge w:val="restart"/>
          </w:tcPr>
          <w:p w:rsidR="00531128" w:rsidRPr="00531128" w:rsidRDefault="00531128">
            <w:pPr>
              <w:pStyle w:val="ConsPlusNormal"/>
              <w:jc w:val="center"/>
              <w:rPr>
                <w:color w:val="000000" w:themeColor="text1"/>
              </w:rPr>
            </w:pPr>
            <w:r w:rsidRPr="00531128">
              <w:rPr>
                <w:color w:val="000000" w:themeColor="text1"/>
              </w:rPr>
              <w:t>всего, в том числе:</w:t>
            </w:r>
          </w:p>
        </w:tc>
        <w:tc>
          <w:tcPr>
            <w:tcW w:w="1752" w:type="dxa"/>
          </w:tcPr>
          <w:p w:rsidR="00531128" w:rsidRPr="00531128" w:rsidRDefault="00531128">
            <w:pPr>
              <w:pStyle w:val="ConsPlusNormal"/>
              <w:jc w:val="center"/>
              <w:rPr>
                <w:color w:val="000000" w:themeColor="text1"/>
              </w:rPr>
            </w:pPr>
            <w:r w:rsidRPr="00531128">
              <w:rPr>
                <w:color w:val="000000" w:themeColor="text1"/>
              </w:rPr>
              <w:t>всего</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3" w:type="dxa"/>
          </w:tcPr>
          <w:p w:rsidR="00531128" w:rsidRPr="00531128" w:rsidRDefault="00531128">
            <w:pPr>
              <w:pStyle w:val="ConsPlusNormal"/>
              <w:jc w:val="center"/>
              <w:rPr>
                <w:color w:val="000000" w:themeColor="text1"/>
              </w:rPr>
            </w:pPr>
            <w:r w:rsidRPr="00531128">
              <w:rPr>
                <w:color w:val="000000" w:themeColor="text1"/>
              </w:rPr>
              <w:t>4275,5</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местный бюджет (МБ)</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3" w:type="dxa"/>
          </w:tcPr>
          <w:p w:rsidR="00531128" w:rsidRPr="00531128" w:rsidRDefault="00531128">
            <w:pPr>
              <w:pStyle w:val="ConsPlusNormal"/>
              <w:jc w:val="center"/>
              <w:rPr>
                <w:color w:val="000000" w:themeColor="text1"/>
              </w:rPr>
            </w:pPr>
            <w:r w:rsidRPr="00531128">
              <w:rPr>
                <w:color w:val="000000" w:themeColor="text1"/>
              </w:rPr>
              <w:t>4275,5</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 xml:space="preserve">средства, планируемые к </w:t>
            </w:r>
            <w:r w:rsidRPr="00531128">
              <w:rPr>
                <w:color w:val="000000" w:themeColor="text1"/>
              </w:rPr>
              <w:lastRenderedPageBreak/>
              <w:t>привлечению из областного бюджета (</w:t>
            </w:r>
            <w:proofErr w:type="gramStart"/>
            <w:r w:rsidRPr="00531128">
              <w:rPr>
                <w:color w:val="000000" w:themeColor="text1"/>
              </w:rPr>
              <w:t>ОБ</w:t>
            </w:r>
            <w:proofErr w:type="gramEnd"/>
            <w:r w:rsidRPr="00531128">
              <w:rPr>
                <w:color w:val="000000" w:themeColor="text1"/>
              </w:rPr>
              <w:t>)</w:t>
            </w:r>
          </w:p>
        </w:tc>
        <w:tc>
          <w:tcPr>
            <w:tcW w:w="1437" w:type="dxa"/>
          </w:tcPr>
          <w:p w:rsidR="00531128" w:rsidRPr="00531128" w:rsidRDefault="00531128">
            <w:pPr>
              <w:pStyle w:val="ConsPlusNormal"/>
              <w:jc w:val="center"/>
              <w:rPr>
                <w:color w:val="000000" w:themeColor="text1"/>
              </w:rPr>
            </w:pPr>
            <w:r w:rsidRPr="00531128">
              <w:rPr>
                <w:color w:val="000000" w:themeColor="text1"/>
              </w:rPr>
              <w:lastRenderedPageBreak/>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средства, планируемые к привлечению из областного бюджета (ФБ)</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иные источники (ИИ)</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val="restart"/>
          </w:tcPr>
          <w:p w:rsidR="00531128" w:rsidRPr="00531128" w:rsidRDefault="00531128">
            <w:pPr>
              <w:pStyle w:val="ConsPlusNormal"/>
              <w:rPr>
                <w:color w:val="000000" w:themeColor="text1"/>
              </w:rPr>
            </w:pPr>
          </w:p>
        </w:tc>
        <w:tc>
          <w:tcPr>
            <w:tcW w:w="2381" w:type="dxa"/>
            <w:vMerge w:val="restart"/>
          </w:tcPr>
          <w:p w:rsidR="00531128" w:rsidRPr="00531128" w:rsidRDefault="00531128">
            <w:pPr>
              <w:pStyle w:val="ConsPlusNormal"/>
              <w:rPr>
                <w:color w:val="000000" w:themeColor="text1"/>
              </w:rPr>
            </w:pPr>
          </w:p>
        </w:tc>
        <w:tc>
          <w:tcPr>
            <w:tcW w:w="1928" w:type="dxa"/>
            <w:vMerge w:val="restart"/>
          </w:tcPr>
          <w:p w:rsidR="00531128" w:rsidRPr="00531128" w:rsidRDefault="00531128">
            <w:pPr>
              <w:pStyle w:val="ConsPlusNormal"/>
              <w:jc w:val="center"/>
              <w:rPr>
                <w:color w:val="000000" w:themeColor="text1"/>
              </w:rPr>
            </w:pPr>
            <w:r w:rsidRPr="00531128">
              <w:rPr>
                <w:color w:val="000000" w:themeColor="text1"/>
              </w:rPr>
              <w:t>Муниципальное учреждение "Управление жилищно-коммунального хозяйства Администрации города Великие Луки"</w:t>
            </w:r>
          </w:p>
        </w:tc>
        <w:tc>
          <w:tcPr>
            <w:tcW w:w="1752" w:type="dxa"/>
          </w:tcPr>
          <w:p w:rsidR="00531128" w:rsidRPr="00531128" w:rsidRDefault="00531128">
            <w:pPr>
              <w:pStyle w:val="ConsPlusNormal"/>
              <w:jc w:val="center"/>
              <w:rPr>
                <w:color w:val="000000" w:themeColor="text1"/>
              </w:rPr>
            </w:pPr>
            <w:r w:rsidRPr="00531128">
              <w:rPr>
                <w:color w:val="000000" w:themeColor="text1"/>
              </w:rPr>
              <w:t>всего</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3" w:type="dxa"/>
          </w:tcPr>
          <w:p w:rsidR="00531128" w:rsidRPr="00531128" w:rsidRDefault="00531128">
            <w:pPr>
              <w:pStyle w:val="ConsPlusNormal"/>
              <w:jc w:val="center"/>
              <w:rPr>
                <w:color w:val="000000" w:themeColor="text1"/>
              </w:rPr>
            </w:pPr>
            <w:r w:rsidRPr="00531128">
              <w:rPr>
                <w:color w:val="000000" w:themeColor="text1"/>
              </w:rPr>
              <w:t>4275,5</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местный бюджет (МБ)</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3" w:type="dxa"/>
          </w:tcPr>
          <w:p w:rsidR="00531128" w:rsidRPr="00531128" w:rsidRDefault="00531128">
            <w:pPr>
              <w:pStyle w:val="ConsPlusNormal"/>
              <w:jc w:val="center"/>
              <w:rPr>
                <w:color w:val="000000" w:themeColor="text1"/>
              </w:rPr>
            </w:pPr>
            <w:r w:rsidRPr="00531128">
              <w:rPr>
                <w:color w:val="000000" w:themeColor="text1"/>
              </w:rPr>
              <w:t>4275,5</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средства, планируемые к привлечению из областного бюджета (</w:t>
            </w:r>
            <w:proofErr w:type="gramStart"/>
            <w:r w:rsidRPr="00531128">
              <w:rPr>
                <w:color w:val="000000" w:themeColor="text1"/>
              </w:rPr>
              <w:t>ОБ</w:t>
            </w:r>
            <w:proofErr w:type="gramEnd"/>
            <w:r w:rsidRPr="00531128">
              <w:rPr>
                <w:color w:val="000000" w:themeColor="text1"/>
              </w:rPr>
              <w:t>)</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средства, планируемые к привлечению из областного бюджета (ФБ)</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иные источники (ИИ)</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val="restart"/>
          </w:tcPr>
          <w:p w:rsidR="00531128" w:rsidRPr="00531128" w:rsidRDefault="00531128">
            <w:pPr>
              <w:pStyle w:val="ConsPlusNormal"/>
              <w:jc w:val="center"/>
              <w:rPr>
                <w:color w:val="000000" w:themeColor="text1"/>
              </w:rPr>
            </w:pPr>
            <w:r w:rsidRPr="00531128">
              <w:rPr>
                <w:color w:val="000000" w:themeColor="text1"/>
              </w:rPr>
              <w:t>1.2.1</w:t>
            </w:r>
          </w:p>
        </w:tc>
        <w:tc>
          <w:tcPr>
            <w:tcW w:w="2381" w:type="dxa"/>
            <w:vMerge w:val="restart"/>
          </w:tcPr>
          <w:p w:rsidR="00531128" w:rsidRPr="00531128" w:rsidRDefault="00531128">
            <w:pPr>
              <w:pStyle w:val="ConsPlusNormal"/>
              <w:jc w:val="center"/>
              <w:rPr>
                <w:color w:val="000000" w:themeColor="text1"/>
              </w:rPr>
            </w:pPr>
            <w:r w:rsidRPr="00531128">
              <w:rPr>
                <w:color w:val="000000" w:themeColor="text1"/>
              </w:rPr>
              <w:t xml:space="preserve">Основное мероприятие </w:t>
            </w:r>
            <w:r w:rsidRPr="00531128">
              <w:rPr>
                <w:color w:val="000000" w:themeColor="text1"/>
              </w:rPr>
              <w:lastRenderedPageBreak/>
              <w:t>1 "Развитие системы организации движения транспортных средств, пешеходов и повышение безопасности дорожных условий"</w:t>
            </w:r>
          </w:p>
        </w:tc>
        <w:tc>
          <w:tcPr>
            <w:tcW w:w="1928" w:type="dxa"/>
            <w:vMerge w:val="restart"/>
          </w:tcPr>
          <w:p w:rsidR="00531128" w:rsidRPr="00531128" w:rsidRDefault="00531128">
            <w:pPr>
              <w:pStyle w:val="ConsPlusNormal"/>
              <w:jc w:val="center"/>
              <w:rPr>
                <w:color w:val="000000" w:themeColor="text1"/>
              </w:rPr>
            </w:pPr>
            <w:r w:rsidRPr="00531128">
              <w:rPr>
                <w:color w:val="000000" w:themeColor="text1"/>
              </w:rPr>
              <w:lastRenderedPageBreak/>
              <w:t xml:space="preserve">Муниципальное </w:t>
            </w:r>
            <w:r w:rsidRPr="00531128">
              <w:rPr>
                <w:color w:val="000000" w:themeColor="text1"/>
              </w:rPr>
              <w:lastRenderedPageBreak/>
              <w:t>учреждение "Управление жилищно-коммунального хозяйства Администрации города Великие Луки"</w:t>
            </w:r>
          </w:p>
        </w:tc>
        <w:tc>
          <w:tcPr>
            <w:tcW w:w="1752" w:type="dxa"/>
          </w:tcPr>
          <w:p w:rsidR="00531128" w:rsidRPr="00531128" w:rsidRDefault="00531128">
            <w:pPr>
              <w:pStyle w:val="ConsPlusNormal"/>
              <w:jc w:val="center"/>
              <w:rPr>
                <w:color w:val="000000" w:themeColor="text1"/>
              </w:rPr>
            </w:pPr>
            <w:r w:rsidRPr="00531128">
              <w:rPr>
                <w:color w:val="000000" w:themeColor="text1"/>
              </w:rPr>
              <w:lastRenderedPageBreak/>
              <w:t>всего</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3" w:type="dxa"/>
          </w:tcPr>
          <w:p w:rsidR="00531128" w:rsidRPr="00531128" w:rsidRDefault="00531128">
            <w:pPr>
              <w:pStyle w:val="ConsPlusNormal"/>
              <w:jc w:val="center"/>
              <w:rPr>
                <w:color w:val="000000" w:themeColor="text1"/>
              </w:rPr>
            </w:pPr>
            <w:r w:rsidRPr="00531128">
              <w:rPr>
                <w:color w:val="000000" w:themeColor="text1"/>
              </w:rPr>
              <w:t>4275,5</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местный бюджет (МБ)</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7" w:type="dxa"/>
          </w:tcPr>
          <w:p w:rsidR="00531128" w:rsidRPr="00531128" w:rsidRDefault="00531128">
            <w:pPr>
              <w:pStyle w:val="ConsPlusNormal"/>
              <w:jc w:val="center"/>
              <w:rPr>
                <w:color w:val="000000" w:themeColor="text1"/>
              </w:rPr>
            </w:pPr>
            <w:r w:rsidRPr="00531128">
              <w:rPr>
                <w:color w:val="000000" w:themeColor="text1"/>
              </w:rPr>
              <w:t>855,1</w:t>
            </w:r>
          </w:p>
        </w:tc>
        <w:tc>
          <w:tcPr>
            <w:tcW w:w="1433" w:type="dxa"/>
          </w:tcPr>
          <w:p w:rsidR="00531128" w:rsidRPr="00531128" w:rsidRDefault="00531128">
            <w:pPr>
              <w:pStyle w:val="ConsPlusNormal"/>
              <w:jc w:val="center"/>
              <w:rPr>
                <w:color w:val="000000" w:themeColor="text1"/>
              </w:rPr>
            </w:pPr>
            <w:r w:rsidRPr="00531128">
              <w:rPr>
                <w:color w:val="000000" w:themeColor="text1"/>
              </w:rPr>
              <w:t>4275,5</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средства, планируемые к привлечению из областного бюджета (</w:t>
            </w:r>
            <w:proofErr w:type="gramStart"/>
            <w:r w:rsidRPr="00531128">
              <w:rPr>
                <w:color w:val="000000" w:themeColor="text1"/>
              </w:rPr>
              <w:t>ОБ</w:t>
            </w:r>
            <w:proofErr w:type="gramEnd"/>
            <w:r w:rsidRPr="00531128">
              <w:rPr>
                <w:color w:val="000000" w:themeColor="text1"/>
              </w:rPr>
              <w:t>)</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средства, планируемые к привлечению из областного бюджета (ФБ)</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r w:rsidR="00531128" w:rsidRPr="00531128" w:rsidTr="00531128">
        <w:tc>
          <w:tcPr>
            <w:tcW w:w="805" w:type="dxa"/>
            <w:vMerge/>
          </w:tcPr>
          <w:p w:rsidR="00531128" w:rsidRPr="00531128" w:rsidRDefault="00531128">
            <w:pPr>
              <w:pStyle w:val="ConsPlusNormal"/>
              <w:rPr>
                <w:color w:val="000000" w:themeColor="text1"/>
              </w:rPr>
            </w:pPr>
          </w:p>
        </w:tc>
        <w:tc>
          <w:tcPr>
            <w:tcW w:w="2381" w:type="dxa"/>
            <w:vMerge/>
          </w:tcPr>
          <w:p w:rsidR="00531128" w:rsidRPr="00531128" w:rsidRDefault="00531128">
            <w:pPr>
              <w:pStyle w:val="ConsPlusNormal"/>
              <w:rPr>
                <w:color w:val="000000" w:themeColor="text1"/>
              </w:rPr>
            </w:pPr>
          </w:p>
        </w:tc>
        <w:tc>
          <w:tcPr>
            <w:tcW w:w="1928" w:type="dxa"/>
            <w:vMerge/>
          </w:tcPr>
          <w:p w:rsidR="00531128" w:rsidRPr="00531128" w:rsidRDefault="00531128">
            <w:pPr>
              <w:pStyle w:val="ConsPlusNormal"/>
              <w:rPr>
                <w:color w:val="000000" w:themeColor="text1"/>
              </w:rPr>
            </w:pPr>
          </w:p>
        </w:tc>
        <w:tc>
          <w:tcPr>
            <w:tcW w:w="1752" w:type="dxa"/>
          </w:tcPr>
          <w:p w:rsidR="00531128" w:rsidRPr="00531128" w:rsidRDefault="00531128">
            <w:pPr>
              <w:pStyle w:val="ConsPlusNormal"/>
              <w:jc w:val="center"/>
              <w:rPr>
                <w:color w:val="000000" w:themeColor="text1"/>
              </w:rPr>
            </w:pPr>
            <w:r w:rsidRPr="00531128">
              <w:rPr>
                <w:color w:val="000000" w:themeColor="text1"/>
              </w:rPr>
              <w:t>иные источники (ИИ)</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7" w:type="dxa"/>
          </w:tcPr>
          <w:p w:rsidR="00531128" w:rsidRPr="00531128" w:rsidRDefault="00531128">
            <w:pPr>
              <w:pStyle w:val="ConsPlusNormal"/>
              <w:jc w:val="center"/>
              <w:rPr>
                <w:color w:val="000000" w:themeColor="text1"/>
              </w:rPr>
            </w:pPr>
            <w:r w:rsidRPr="00531128">
              <w:rPr>
                <w:color w:val="000000" w:themeColor="text1"/>
              </w:rPr>
              <w:t>0,0</w:t>
            </w:r>
          </w:p>
        </w:tc>
        <w:tc>
          <w:tcPr>
            <w:tcW w:w="1433" w:type="dxa"/>
          </w:tcPr>
          <w:p w:rsidR="00531128" w:rsidRPr="00531128" w:rsidRDefault="00531128">
            <w:pPr>
              <w:pStyle w:val="ConsPlusNormal"/>
              <w:jc w:val="center"/>
              <w:rPr>
                <w:color w:val="000000" w:themeColor="text1"/>
              </w:rPr>
            </w:pPr>
            <w:r w:rsidRPr="00531128">
              <w:rPr>
                <w:color w:val="000000" w:themeColor="text1"/>
              </w:rPr>
              <w:t>0,0</w:t>
            </w:r>
          </w:p>
        </w:tc>
      </w:tr>
    </w:tbl>
    <w:p w:rsidR="00531128" w:rsidRPr="00531128" w:rsidRDefault="00531128">
      <w:pPr>
        <w:pStyle w:val="ConsPlusNormal"/>
        <w:jc w:val="both"/>
        <w:rPr>
          <w:color w:val="000000" w:themeColor="text1"/>
        </w:rPr>
      </w:pPr>
    </w:p>
    <w:p w:rsidR="00531128" w:rsidRPr="00531128" w:rsidRDefault="00531128">
      <w:pPr>
        <w:pStyle w:val="ConsPlusNormal"/>
        <w:jc w:val="both"/>
        <w:rPr>
          <w:color w:val="000000" w:themeColor="text1"/>
        </w:rPr>
      </w:pPr>
    </w:p>
    <w:p w:rsidR="00531128" w:rsidRPr="00531128" w:rsidRDefault="00531128">
      <w:pPr>
        <w:pStyle w:val="ConsPlusNormal"/>
        <w:jc w:val="right"/>
        <w:outlineLvl w:val="1"/>
        <w:rPr>
          <w:color w:val="000000" w:themeColor="text1"/>
        </w:rPr>
      </w:pPr>
      <w:r w:rsidRPr="00531128">
        <w:rPr>
          <w:color w:val="000000" w:themeColor="text1"/>
        </w:rPr>
        <w:t>Приложение N 6</w:t>
      </w:r>
    </w:p>
    <w:p w:rsidR="00531128" w:rsidRPr="00531128" w:rsidRDefault="00531128">
      <w:pPr>
        <w:pStyle w:val="ConsPlusNormal"/>
        <w:jc w:val="right"/>
        <w:rPr>
          <w:color w:val="000000" w:themeColor="text1"/>
        </w:rPr>
      </w:pPr>
      <w:r w:rsidRPr="00531128">
        <w:rPr>
          <w:color w:val="000000" w:themeColor="text1"/>
        </w:rPr>
        <w:t>к муниципальной программе</w:t>
      </w:r>
    </w:p>
    <w:p w:rsidR="00531128" w:rsidRPr="00531128" w:rsidRDefault="00531128">
      <w:pPr>
        <w:pStyle w:val="ConsPlusNormal"/>
        <w:jc w:val="right"/>
        <w:rPr>
          <w:color w:val="000000" w:themeColor="text1"/>
        </w:rPr>
      </w:pPr>
      <w:r w:rsidRPr="00531128">
        <w:rPr>
          <w:color w:val="000000" w:themeColor="text1"/>
        </w:rPr>
        <w:t>"Развитие транспортной инфраструктуры</w:t>
      </w:r>
    </w:p>
    <w:p w:rsidR="00531128" w:rsidRPr="00531128" w:rsidRDefault="00531128">
      <w:pPr>
        <w:pStyle w:val="ConsPlusNormal"/>
        <w:jc w:val="right"/>
        <w:rPr>
          <w:color w:val="000000" w:themeColor="text1"/>
        </w:rPr>
      </w:pPr>
      <w:r w:rsidRPr="00531128">
        <w:rPr>
          <w:color w:val="000000" w:themeColor="text1"/>
        </w:rPr>
        <w:t>в городе Великие Луки"</w:t>
      </w:r>
    </w:p>
    <w:p w:rsidR="00531128" w:rsidRPr="00531128" w:rsidRDefault="00531128">
      <w:pPr>
        <w:pStyle w:val="ConsPlusNormal"/>
        <w:jc w:val="both"/>
        <w:rPr>
          <w:color w:val="000000" w:themeColor="text1"/>
        </w:rPr>
      </w:pPr>
    </w:p>
    <w:p w:rsidR="00531128" w:rsidRPr="00531128" w:rsidRDefault="00531128">
      <w:pPr>
        <w:pStyle w:val="ConsPlusTitle"/>
        <w:jc w:val="center"/>
        <w:rPr>
          <w:color w:val="000000" w:themeColor="text1"/>
        </w:rPr>
      </w:pPr>
      <w:bookmarkStart w:id="6" w:name="P952"/>
      <w:bookmarkEnd w:id="6"/>
      <w:r w:rsidRPr="00531128">
        <w:rPr>
          <w:color w:val="000000" w:themeColor="text1"/>
        </w:rPr>
        <w:t>ПЕРЕЧЕНЬ ВЕДОМСТВЕННЫХ ЦЕЛЕВЫХ ПРОГРАММ И</w:t>
      </w:r>
    </w:p>
    <w:p w:rsidR="00531128" w:rsidRPr="00531128" w:rsidRDefault="00531128">
      <w:pPr>
        <w:pStyle w:val="ConsPlusTitle"/>
        <w:jc w:val="center"/>
        <w:rPr>
          <w:color w:val="000000" w:themeColor="text1"/>
        </w:rPr>
      </w:pPr>
      <w:r w:rsidRPr="00531128">
        <w:rPr>
          <w:color w:val="000000" w:themeColor="text1"/>
        </w:rPr>
        <w:t>ОСНОВНЫХ МЕРОПРИЯТИЙ МУНИЦИПАЛЬНОЙ ПРОГРАММЫ</w:t>
      </w:r>
    </w:p>
    <w:p w:rsidR="00531128" w:rsidRPr="00531128" w:rsidRDefault="00531128">
      <w:pPr>
        <w:pStyle w:val="ConsPlusNormal"/>
        <w:jc w:val="both"/>
        <w:rPr>
          <w:color w:val="000000" w:themeColor="text1"/>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438"/>
        <w:gridCol w:w="1984"/>
        <w:gridCol w:w="1020"/>
        <w:gridCol w:w="1077"/>
        <w:gridCol w:w="4005"/>
        <w:gridCol w:w="3827"/>
      </w:tblGrid>
      <w:tr w:rsidR="00531128" w:rsidRPr="00531128" w:rsidTr="00531128">
        <w:tc>
          <w:tcPr>
            <w:tcW w:w="737" w:type="dxa"/>
            <w:vMerge w:val="restart"/>
          </w:tcPr>
          <w:p w:rsidR="00531128" w:rsidRPr="00531128" w:rsidRDefault="00531128">
            <w:pPr>
              <w:pStyle w:val="ConsPlusNormal"/>
              <w:jc w:val="center"/>
              <w:rPr>
                <w:color w:val="000000" w:themeColor="text1"/>
              </w:rPr>
            </w:pPr>
            <w:r w:rsidRPr="00531128">
              <w:rPr>
                <w:color w:val="000000" w:themeColor="text1"/>
              </w:rPr>
              <w:t xml:space="preserve">N </w:t>
            </w:r>
            <w:proofErr w:type="spellStart"/>
            <w:proofErr w:type="gramStart"/>
            <w:r w:rsidRPr="00531128">
              <w:rPr>
                <w:color w:val="000000" w:themeColor="text1"/>
              </w:rPr>
              <w:t>п</w:t>
            </w:r>
            <w:proofErr w:type="spellEnd"/>
            <w:proofErr w:type="gramEnd"/>
            <w:r w:rsidRPr="00531128">
              <w:rPr>
                <w:color w:val="000000" w:themeColor="text1"/>
              </w:rPr>
              <w:t>/</w:t>
            </w:r>
            <w:proofErr w:type="spellStart"/>
            <w:r w:rsidRPr="00531128">
              <w:rPr>
                <w:color w:val="000000" w:themeColor="text1"/>
              </w:rPr>
              <w:t>п</w:t>
            </w:r>
            <w:proofErr w:type="spellEnd"/>
          </w:p>
        </w:tc>
        <w:tc>
          <w:tcPr>
            <w:tcW w:w="2438" w:type="dxa"/>
            <w:vMerge w:val="restart"/>
          </w:tcPr>
          <w:p w:rsidR="00531128" w:rsidRPr="00531128" w:rsidRDefault="00531128">
            <w:pPr>
              <w:pStyle w:val="ConsPlusNormal"/>
              <w:jc w:val="center"/>
              <w:rPr>
                <w:color w:val="000000" w:themeColor="text1"/>
              </w:rPr>
            </w:pPr>
            <w:r w:rsidRPr="00531128">
              <w:rPr>
                <w:color w:val="000000" w:themeColor="text1"/>
              </w:rPr>
              <w:t xml:space="preserve">Наименование подпрограммы муниципальной программы, ведомственной целевой программы, основного </w:t>
            </w:r>
            <w:r w:rsidRPr="00531128">
              <w:rPr>
                <w:color w:val="000000" w:themeColor="text1"/>
              </w:rPr>
              <w:lastRenderedPageBreak/>
              <w:t>мероприятия</w:t>
            </w:r>
          </w:p>
        </w:tc>
        <w:tc>
          <w:tcPr>
            <w:tcW w:w="1984" w:type="dxa"/>
            <w:vMerge w:val="restart"/>
          </w:tcPr>
          <w:p w:rsidR="00531128" w:rsidRPr="00531128" w:rsidRDefault="00531128">
            <w:pPr>
              <w:pStyle w:val="ConsPlusNormal"/>
              <w:jc w:val="center"/>
              <w:rPr>
                <w:color w:val="000000" w:themeColor="text1"/>
              </w:rPr>
            </w:pPr>
            <w:r w:rsidRPr="00531128">
              <w:rPr>
                <w:color w:val="000000" w:themeColor="text1"/>
              </w:rPr>
              <w:lastRenderedPageBreak/>
              <w:t>Ответственный исполнитель</w:t>
            </w:r>
          </w:p>
        </w:tc>
        <w:tc>
          <w:tcPr>
            <w:tcW w:w="2097" w:type="dxa"/>
            <w:gridSpan w:val="2"/>
          </w:tcPr>
          <w:p w:rsidR="00531128" w:rsidRPr="00531128" w:rsidRDefault="00531128">
            <w:pPr>
              <w:pStyle w:val="ConsPlusNormal"/>
              <w:jc w:val="center"/>
              <w:rPr>
                <w:color w:val="000000" w:themeColor="text1"/>
              </w:rPr>
            </w:pPr>
            <w:r w:rsidRPr="00531128">
              <w:rPr>
                <w:color w:val="000000" w:themeColor="text1"/>
              </w:rPr>
              <w:t>Срок</w:t>
            </w:r>
          </w:p>
        </w:tc>
        <w:tc>
          <w:tcPr>
            <w:tcW w:w="4005" w:type="dxa"/>
            <w:vMerge w:val="restart"/>
          </w:tcPr>
          <w:p w:rsidR="00531128" w:rsidRPr="00531128" w:rsidRDefault="00531128">
            <w:pPr>
              <w:pStyle w:val="ConsPlusNormal"/>
              <w:jc w:val="center"/>
              <w:rPr>
                <w:color w:val="000000" w:themeColor="text1"/>
              </w:rPr>
            </w:pPr>
            <w:r w:rsidRPr="00531128">
              <w:rPr>
                <w:color w:val="000000" w:themeColor="text1"/>
              </w:rPr>
              <w:t>Ожидаемый конечный результат реализации ведомственной целевой программы, основного мероприятия</w:t>
            </w:r>
          </w:p>
        </w:tc>
        <w:tc>
          <w:tcPr>
            <w:tcW w:w="3827" w:type="dxa"/>
            <w:vMerge w:val="restart"/>
          </w:tcPr>
          <w:p w:rsidR="00531128" w:rsidRPr="00531128" w:rsidRDefault="00531128" w:rsidP="00531128">
            <w:pPr>
              <w:pStyle w:val="ConsPlusNormal"/>
              <w:ind w:firstLine="115"/>
              <w:jc w:val="center"/>
              <w:rPr>
                <w:color w:val="000000" w:themeColor="text1"/>
              </w:rPr>
            </w:pPr>
            <w:r w:rsidRPr="00531128">
              <w:rPr>
                <w:color w:val="000000" w:themeColor="text1"/>
              </w:rPr>
              <w:t>Целевые показатели муниципальной программы (подпрограммы), на достижение которых оказывается влияние</w:t>
            </w:r>
          </w:p>
        </w:tc>
      </w:tr>
      <w:tr w:rsidR="00531128" w:rsidRPr="00531128" w:rsidTr="00531128">
        <w:tc>
          <w:tcPr>
            <w:tcW w:w="737" w:type="dxa"/>
            <w:vMerge/>
          </w:tcPr>
          <w:p w:rsidR="00531128" w:rsidRPr="00531128" w:rsidRDefault="00531128">
            <w:pPr>
              <w:pStyle w:val="ConsPlusNormal"/>
              <w:rPr>
                <w:color w:val="000000" w:themeColor="text1"/>
              </w:rPr>
            </w:pPr>
          </w:p>
        </w:tc>
        <w:tc>
          <w:tcPr>
            <w:tcW w:w="2438" w:type="dxa"/>
            <w:vMerge/>
          </w:tcPr>
          <w:p w:rsidR="00531128" w:rsidRPr="00531128" w:rsidRDefault="00531128">
            <w:pPr>
              <w:pStyle w:val="ConsPlusNormal"/>
              <w:rPr>
                <w:color w:val="000000" w:themeColor="text1"/>
              </w:rPr>
            </w:pPr>
          </w:p>
        </w:tc>
        <w:tc>
          <w:tcPr>
            <w:tcW w:w="1984" w:type="dxa"/>
            <w:vMerge/>
          </w:tcPr>
          <w:p w:rsidR="00531128" w:rsidRPr="00531128" w:rsidRDefault="00531128">
            <w:pPr>
              <w:pStyle w:val="ConsPlusNormal"/>
              <w:rPr>
                <w:color w:val="000000" w:themeColor="text1"/>
              </w:rPr>
            </w:pPr>
          </w:p>
        </w:tc>
        <w:tc>
          <w:tcPr>
            <w:tcW w:w="1020" w:type="dxa"/>
          </w:tcPr>
          <w:p w:rsidR="00531128" w:rsidRPr="00531128" w:rsidRDefault="00531128">
            <w:pPr>
              <w:pStyle w:val="ConsPlusNormal"/>
              <w:jc w:val="center"/>
              <w:rPr>
                <w:color w:val="000000" w:themeColor="text1"/>
              </w:rPr>
            </w:pPr>
            <w:r w:rsidRPr="00531128">
              <w:rPr>
                <w:color w:val="000000" w:themeColor="text1"/>
              </w:rPr>
              <w:t>начала реализации</w:t>
            </w:r>
          </w:p>
        </w:tc>
        <w:tc>
          <w:tcPr>
            <w:tcW w:w="1077" w:type="dxa"/>
          </w:tcPr>
          <w:p w:rsidR="00531128" w:rsidRPr="00531128" w:rsidRDefault="00531128">
            <w:pPr>
              <w:pStyle w:val="ConsPlusNormal"/>
              <w:jc w:val="center"/>
              <w:rPr>
                <w:color w:val="000000" w:themeColor="text1"/>
              </w:rPr>
            </w:pPr>
            <w:r w:rsidRPr="00531128">
              <w:rPr>
                <w:color w:val="000000" w:themeColor="text1"/>
              </w:rPr>
              <w:t>окончания реализации</w:t>
            </w:r>
          </w:p>
        </w:tc>
        <w:tc>
          <w:tcPr>
            <w:tcW w:w="4005" w:type="dxa"/>
            <w:vMerge/>
          </w:tcPr>
          <w:p w:rsidR="00531128" w:rsidRPr="00531128" w:rsidRDefault="00531128">
            <w:pPr>
              <w:pStyle w:val="ConsPlusNormal"/>
              <w:rPr>
                <w:color w:val="000000" w:themeColor="text1"/>
              </w:rPr>
            </w:pPr>
          </w:p>
        </w:tc>
        <w:tc>
          <w:tcPr>
            <w:tcW w:w="3827" w:type="dxa"/>
            <w:vMerge/>
          </w:tcPr>
          <w:p w:rsidR="00531128" w:rsidRPr="00531128" w:rsidRDefault="00531128">
            <w:pPr>
              <w:pStyle w:val="ConsPlusNormal"/>
              <w:rPr>
                <w:color w:val="000000" w:themeColor="text1"/>
              </w:rPr>
            </w:pPr>
          </w:p>
        </w:tc>
      </w:tr>
      <w:tr w:rsidR="00531128" w:rsidRPr="00531128" w:rsidTr="00531128">
        <w:tc>
          <w:tcPr>
            <w:tcW w:w="737" w:type="dxa"/>
          </w:tcPr>
          <w:p w:rsidR="00531128" w:rsidRPr="00531128" w:rsidRDefault="00531128">
            <w:pPr>
              <w:pStyle w:val="ConsPlusNormal"/>
              <w:jc w:val="center"/>
              <w:rPr>
                <w:color w:val="000000" w:themeColor="text1"/>
              </w:rPr>
            </w:pPr>
            <w:r w:rsidRPr="00531128">
              <w:rPr>
                <w:color w:val="000000" w:themeColor="text1"/>
              </w:rPr>
              <w:lastRenderedPageBreak/>
              <w:t>1</w:t>
            </w:r>
          </w:p>
        </w:tc>
        <w:tc>
          <w:tcPr>
            <w:tcW w:w="2438" w:type="dxa"/>
          </w:tcPr>
          <w:p w:rsidR="00531128" w:rsidRPr="00531128" w:rsidRDefault="00531128">
            <w:pPr>
              <w:pStyle w:val="ConsPlusNormal"/>
              <w:jc w:val="center"/>
              <w:rPr>
                <w:color w:val="000000" w:themeColor="text1"/>
              </w:rPr>
            </w:pPr>
            <w:r w:rsidRPr="00531128">
              <w:rPr>
                <w:color w:val="000000" w:themeColor="text1"/>
              </w:rPr>
              <w:t>2</w:t>
            </w:r>
          </w:p>
        </w:tc>
        <w:tc>
          <w:tcPr>
            <w:tcW w:w="1984" w:type="dxa"/>
          </w:tcPr>
          <w:p w:rsidR="00531128" w:rsidRPr="00531128" w:rsidRDefault="00531128">
            <w:pPr>
              <w:pStyle w:val="ConsPlusNormal"/>
              <w:jc w:val="center"/>
              <w:rPr>
                <w:color w:val="000000" w:themeColor="text1"/>
              </w:rPr>
            </w:pPr>
            <w:r w:rsidRPr="00531128">
              <w:rPr>
                <w:color w:val="000000" w:themeColor="text1"/>
              </w:rPr>
              <w:t>3</w:t>
            </w:r>
          </w:p>
        </w:tc>
        <w:tc>
          <w:tcPr>
            <w:tcW w:w="1020" w:type="dxa"/>
          </w:tcPr>
          <w:p w:rsidR="00531128" w:rsidRPr="00531128" w:rsidRDefault="00531128">
            <w:pPr>
              <w:pStyle w:val="ConsPlusNormal"/>
              <w:jc w:val="center"/>
              <w:rPr>
                <w:color w:val="000000" w:themeColor="text1"/>
              </w:rPr>
            </w:pPr>
            <w:r w:rsidRPr="00531128">
              <w:rPr>
                <w:color w:val="000000" w:themeColor="text1"/>
              </w:rPr>
              <w:t>4</w:t>
            </w:r>
          </w:p>
        </w:tc>
        <w:tc>
          <w:tcPr>
            <w:tcW w:w="1077" w:type="dxa"/>
          </w:tcPr>
          <w:p w:rsidR="00531128" w:rsidRPr="00531128" w:rsidRDefault="00531128">
            <w:pPr>
              <w:pStyle w:val="ConsPlusNormal"/>
              <w:jc w:val="center"/>
              <w:rPr>
                <w:color w:val="000000" w:themeColor="text1"/>
              </w:rPr>
            </w:pPr>
            <w:r w:rsidRPr="00531128">
              <w:rPr>
                <w:color w:val="000000" w:themeColor="text1"/>
              </w:rPr>
              <w:t>5</w:t>
            </w:r>
          </w:p>
        </w:tc>
        <w:tc>
          <w:tcPr>
            <w:tcW w:w="4005" w:type="dxa"/>
          </w:tcPr>
          <w:p w:rsidR="00531128" w:rsidRPr="00531128" w:rsidRDefault="00531128">
            <w:pPr>
              <w:pStyle w:val="ConsPlusNormal"/>
              <w:jc w:val="center"/>
              <w:rPr>
                <w:color w:val="000000" w:themeColor="text1"/>
              </w:rPr>
            </w:pPr>
            <w:r w:rsidRPr="00531128">
              <w:rPr>
                <w:color w:val="000000" w:themeColor="text1"/>
              </w:rPr>
              <w:t>6</w:t>
            </w:r>
          </w:p>
        </w:tc>
        <w:tc>
          <w:tcPr>
            <w:tcW w:w="3827" w:type="dxa"/>
          </w:tcPr>
          <w:p w:rsidR="00531128" w:rsidRPr="00531128" w:rsidRDefault="00531128">
            <w:pPr>
              <w:pStyle w:val="ConsPlusNormal"/>
              <w:jc w:val="center"/>
              <w:rPr>
                <w:color w:val="000000" w:themeColor="text1"/>
              </w:rPr>
            </w:pPr>
            <w:r w:rsidRPr="00531128">
              <w:rPr>
                <w:color w:val="000000" w:themeColor="text1"/>
              </w:rPr>
              <w:t>7</w:t>
            </w:r>
          </w:p>
        </w:tc>
      </w:tr>
      <w:tr w:rsidR="00531128" w:rsidRPr="00531128" w:rsidTr="00531128">
        <w:tc>
          <w:tcPr>
            <w:tcW w:w="737" w:type="dxa"/>
          </w:tcPr>
          <w:p w:rsidR="00531128" w:rsidRPr="00531128" w:rsidRDefault="00531128">
            <w:pPr>
              <w:pStyle w:val="ConsPlusNormal"/>
              <w:jc w:val="center"/>
              <w:outlineLvl w:val="2"/>
              <w:rPr>
                <w:color w:val="000000" w:themeColor="text1"/>
              </w:rPr>
            </w:pPr>
            <w:r w:rsidRPr="00531128">
              <w:rPr>
                <w:color w:val="000000" w:themeColor="text1"/>
              </w:rPr>
              <w:t>1</w:t>
            </w:r>
          </w:p>
        </w:tc>
        <w:tc>
          <w:tcPr>
            <w:tcW w:w="14351" w:type="dxa"/>
            <w:gridSpan w:val="6"/>
          </w:tcPr>
          <w:p w:rsidR="00531128" w:rsidRPr="00531128" w:rsidRDefault="00531128">
            <w:pPr>
              <w:pStyle w:val="ConsPlusNormal"/>
              <w:jc w:val="center"/>
              <w:rPr>
                <w:color w:val="000000" w:themeColor="text1"/>
              </w:rPr>
            </w:pPr>
            <w:hyperlink w:anchor="P192">
              <w:r w:rsidRPr="00531128">
                <w:rPr>
                  <w:color w:val="000000" w:themeColor="text1"/>
                </w:rPr>
                <w:t>Подпрограмма</w:t>
              </w:r>
            </w:hyperlink>
            <w:r w:rsidRPr="00531128">
              <w:rPr>
                <w:color w:val="000000" w:themeColor="text1"/>
              </w:rPr>
              <w:t xml:space="preserve"> "Дорожное хозяйство города Великие Луки"</w:t>
            </w:r>
          </w:p>
        </w:tc>
      </w:tr>
      <w:tr w:rsidR="00531128" w:rsidRPr="00531128" w:rsidTr="00531128">
        <w:tc>
          <w:tcPr>
            <w:tcW w:w="737" w:type="dxa"/>
          </w:tcPr>
          <w:p w:rsidR="00531128" w:rsidRPr="00531128" w:rsidRDefault="00531128">
            <w:pPr>
              <w:pStyle w:val="ConsPlusNormal"/>
              <w:jc w:val="center"/>
              <w:rPr>
                <w:color w:val="000000" w:themeColor="text1"/>
              </w:rPr>
            </w:pPr>
            <w:r w:rsidRPr="00531128">
              <w:rPr>
                <w:color w:val="000000" w:themeColor="text1"/>
              </w:rPr>
              <w:t>1.1</w:t>
            </w:r>
          </w:p>
        </w:tc>
        <w:tc>
          <w:tcPr>
            <w:tcW w:w="2438" w:type="dxa"/>
          </w:tcPr>
          <w:p w:rsidR="00531128" w:rsidRPr="00531128" w:rsidRDefault="00531128">
            <w:pPr>
              <w:pStyle w:val="ConsPlusNormal"/>
              <w:rPr>
                <w:color w:val="000000" w:themeColor="text1"/>
              </w:rPr>
            </w:pPr>
            <w:r w:rsidRPr="00531128">
              <w:rPr>
                <w:color w:val="000000" w:themeColor="text1"/>
              </w:rPr>
              <w:t>Основное мероприятие 1 "Развитие и содержание улично-дорожной сети"</w:t>
            </w:r>
          </w:p>
        </w:tc>
        <w:tc>
          <w:tcPr>
            <w:tcW w:w="1984" w:type="dxa"/>
          </w:tcPr>
          <w:p w:rsidR="00531128" w:rsidRPr="00531128" w:rsidRDefault="00531128">
            <w:pPr>
              <w:pStyle w:val="ConsPlusNormal"/>
              <w:rPr>
                <w:color w:val="000000" w:themeColor="text1"/>
              </w:rPr>
            </w:pPr>
            <w:r w:rsidRPr="00531128">
              <w:rPr>
                <w:color w:val="000000" w:themeColor="text1"/>
              </w:rPr>
              <w:t>Муниципальное учреждение "Управление жилищно-коммунального хозяйства Администрации города Великие Луки"</w:t>
            </w:r>
          </w:p>
        </w:tc>
        <w:tc>
          <w:tcPr>
            <w:tcW w:w="1020" w:type="dxa"/>
          </w:tcPr>
          <w:p w:rsidR="00531128" w:rsidRPr="00531128" w:rsidRDefault="00531128">
            <w:pPr>
              <w:pStyle w:val="ConsPlusNormal"/>
              <w:jc w:val="center"/>
              <w:rPr>
                <w:color w:val="000000" w:themeColor="text1"/>
              </w:rPr>
            </w:pPr>
            <w:r w:rsidRPr="00531128">
              <w:rPr>
                <w:color w:val="000000" w:themeColor="text1"/>
              </w:rPr>
              <w:t>2023</w:t>
            </w:r>
          </w:p>
        </w:tc>
        <w:tc>
          <w:tcPr>
            <w:tcW w:w="1077" w:type="dxa"/>
          </w:tcPr>
          <w:p w:rsidR="00531128" w:rsidRPr="00531128" w:rsidRDefault="00531128">
            <w:pPr>
              <w:pStyle w:val="ConsPlusNormal"/>
              <w:jc w:val="center"/>
              <w:rPr>
                <w:color w:val="000000" w:themeColor="text1"/>
              </w:rPr>
            </w:pPr>
            <w:r w:rsidRPr="00531128">
              <w:rPr>
                <w:color w:val="000000" w:themeColor="text1"/>
              </w:rPr>
              <w:t>2027</w:t>
            </w:r>
          </w:p>
        </w:tc>
        <w:tc>
          <w:tcPr>
            <w:tcW w:w="4005" w:type="dxa"/>
          </w:tcPr>
          <w:p w:rsidR="00531128" w:rsidRPr="00531128" w:rsidRDefault="00531128">
            <w:pPr>
              <w:pStyle w:val="ConsPlusNormal"/>
              <w:rPr>
                <w:color w:val="000000" w:themeColor="text1"/>
              </w:rPr>
            </w:pPr>
            <w:r w:rsidRPr="00531128">
              <w:rPr>
                <w:color w:val="000000" w:themeColor="text1"/>
              </w:rPr>
              <w:t>Увеличение доли автомобильных дорог общего пользования местного значения, соответствующих нормативным требованиям;</w:t>
            </w:r>
          </w:p>
          <w:p w:rsidR="00531128" w:rsidRPr="00531128" w:rsidRDefault="00531128">
            <w:pPr>
              <w:pStyle w:val="ConsPlusNormal"/>
              <w:rPr>
                <w:color w:val="000000" w:themeColor="text1"/>
              </w:rPr>
            </w:pPr>
            <w:r w:rsidRPr="00531128">
              <w:rPr>
                <w:color w:val="000000" w:themeColor="text1"/>
              </w:rPr>
              <w:t>увеличение количества отремонтированных дворовых территорий многоквартирных домов, не менее 140;</w:t>
            </w:r>
          </w:p>
          <w:p w:rsidR="00531128" w:rsidRPr="00531128" w:rsidRDefault="00531128">
            <w:pPr>
              <w:pStyle w:val="ConsPlusNormal"/>
              <w:rPr>
                <w:color w:val="000000" w:themeColor="text1"/>
              </w:rPr>
            </w:pPr>
            <w:r w:rsidRPr="00531128">
              <w:rPr>
                <w:color w:val="000000" w:themeColor="text1"/>
              </w:rPr>
              <w:t>увеличение количества отремонтированных проездов к дворовым территориям, не менее 70.</w:t>
            </w:r>
          </w:p>
        </w:tc>
        <w:tc>
          <w:tcPr>
            <w:tcW w:w="3827" w:type="dxa"/>
          </w:tcPr>
          <w:p w:rsidR="00531128" w:rsidRPr="00531128" w:rsidRDefault="00531128">
            <w:pPr>
              <w:pStyle w:val="ConsPlusNormal"/>
              <w:rPr>
                <w:color w:val="000000" w:themeColor="text1"/>
              </w:rPr>
            </w:pPr>
            <w:r w:rsidRPr="00531128">
              <w:rPr>
                <w:color w:val="000000" w:themeColor="text1"/>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531128" w:rsidRPr="00531128" w:rsidRDefault="00531128">
            <w:pPr>
              <w:pStyle w:val="ConsPlusNormal"/>
              <w:rPr>
                <w:color w:val="000000" w:themeColor="text1"/>
              </w:rPr>
            </w:pPr>
            <w:r w:rsidRPr="00531128">
              <w:rPr>
                <w:color w:val="000000" w:themeColor="text1"/>
              </w:rPr>
              <w:t>количество отремонтированных дворовых территорий многоквартирных домов;</w:t>
            </w:r>
          </w:p>
          <w:p w:rsidR="00531128" w:rsidRPr="00531128" w:rsidRDefault="00531128">
            <w:pPr>
              <w:pStyle w:val="ConsPlusNormal"/>
              <w:rPr>
                <w:color w:val="000000" w:themeColor="text1"/>
              </w:rPr>
            </w:pPr>
            <w:r w:rsidRPr="00531128">
              <w:rPr>
                <w:color w:val="000000" w:themeColor="text1"/>
              </w:rPr>
              <w:t>количество отремонтированных проездов к дворовым территориям.</w:t>
            </w:r>
          </w:p>
        </w:tc>
      </w:tr>
      <w:tr w:rsidR="00531128" w:rsidRPr="00531128" w:rsidTr="00531128">
        <w:tc>
          <w:tcPr>
            <w:tcW w:w="737" w:type="dxa"/>
          </w:tcPr>
          <w:p w:rsidR="00531128" w:rsidRPr="00531128" w:rsidRDefault="00531128">
            <w:pPr>
              <w:pStyle w:val="ConsPlusNormal"/>
              <w:jc w:val="center"/>
              <w:outlineLvl w:val="2"/>
              <w:rPr>
                <w:color w:val="000000" w:themeColor="text1"/>
              </w:rPr>
            </w:pPr>
            <w:r w:rsidRPr="00531128">
              <w:rPr>
                <w:color w:val="000000" w:themeColor="text1"/>
              </w:rPr>
              <w:t>2</w:t>
            </w:r>
          </w:p>
        </w:tc>
        <w:tc>
          <w:tcPr>
            <w:tcW w:w="14351" w:type="dxa"/>
            <w:gridSpan w:val="6"/>
          </w:tcPr>
          <w:p w:rsidR="00531128" w:rsidRPr="00531128" w:rsidRDefault="00531128">
            <w:pPr>
              <w:pStyle w:val="ConsPlusNormal"/>
              <w:jc w:val="center"/>
              <w:rPr>
                <w:color w:val="000000" w:themeColor="text1"/>
              </w:rPr>
            </w:pPr>
            <w:hyperlink w:anchor="P306">
              <w:r w:rsidRPr="00531128">
                <w:rPr>
                  <w:color w:val="000000" w:themeColor="text1"/>
                </w:rPr>
                <w:t>Подпрограмма</w:t>
              </w:r>
            </w:hyperlink>
            <w:r w:rsidRPr="00531128">
              <w:rPr>
                <w:color w:val="000000" w:themeColor="text1"/>
              </w:rPr>
              <w:t xml:space="preserve"> "Повышение безопасности дорожного движения города Великие Луки"</w:t>
            </w:r>
          </w:p>
        </w:tc>
      </w:tr>
      <w:tr w:rsidR="00531128" w:rsidRPr="00531128" w:rsidTr="00531128">
        <w:tc>
          <w:tcPr>
            <w:tcW w:w="737" w:type="dxa"/>
          </w:tcPr>
          <w:p w:rsidR="00531128" w:rsidRPr="00531128" w:rsidRDefault="00531128">
            <w:pPr>
              <w:pStyle w:val="ConsPlusNormal"/>
              <w:jc w:val="center"/>
              <w:rPr>
                <w:color w:val="000000" w:themeColor="text1"/>
              </w:rPr>
            </w:pPr>
            <w:r w:rsidRPr="00531128">
              <w:rPr>
                <w:color w:val="000000" w:themeColor="text1"/>
              </w:rPr>
              <w:t>2.1</w:t>
            </w:r>
          </w:p>
        </w:tc>
        <w:tc>
          <w:tcPr>
            <w:tcW w:w="2438" w:type="dxa"/>
          </w:tcPr>
          <w:p w:rsidR="00531128" w:rsidRPr="00531128" w:rsidRDefault="00531128">
            <w:pPr>
              <w:pStyle w:val="ConsPlusNormal"/>
              <w:rPr>
                <w:color w:val="000000" w:themeColor="text1"/>
              </w:rPr>
            </w:pPr>
            <w:r w:rsidRPr="00531128">
              <w:rPr>
                <w:color w:val="000000" w:themeColor="text1"/>
              </w:rPr>
              <w:t>Основное мероприятие 1</w:t>
            </w:r>
          </w:p>
          <w:p w:rsidR="00531128" w:rsidRPr="00531128" w:rsidRDefault="00531128">
            <w:pPr>
              <w:pStyle w:val="ConsPlusNormal"/>
              <w:rPr>
                <w:color w:val="000000" w:themeColor="text1"/>
              </w:rPr>
            </w:pPr>
            <w:r w:rsidRPr="00531128">
              <w:rPr>
                <w:color w:val="000000" w:themeColor="text1"/>
              </w:rPr>
              <w:t>"Развитие системы организации движения транспортных средств, пешеходов и повышение безопасности дорожных условий"</w:t>
            </w:r>
          </w:p>
        </w:tc>
        <w:tc>
          <w:tcPr>
            <w:tcW w:w="1984" w:type="dxa"/>
          </w:tcPr>
          <w:p w:rsidR="00531128" w:rsidRPr="00531128" w:rsidRDefault="00531128">
            <w:pPr>
              <w:pStyle w:val="ConsPlusNormal"/>
              <w:rPr>
                <w:color w:val="000000" w:themeColor="text1"/>
              </w:rPr>
            </w:pPr>
            <w:r w:rsidRPr="00531128">
              <w:rPr>
                <w:color w:val="000000" w:themeColor="text1"/>
              </w:rPr>
              <w:t>Муниципальное учреждение "Управление жилищно-коммунального хозяйства Администрации города Великие Луки"</w:t>
            </w:r>
          </w:p>
        </w:tc>
        <w:tc>
          <w:tcPr>
            <w:tcW w:w="1020" w:type="dxa"/>
          </w:tcPr>
          <w:p w:rsidR="00531128" w:rsidRPr="00531128" w:rsidRDefault="00531128">
            <w:pPr>
              <w:pStyle w:val="ConsPlusNormal"/>
              <w:jc w:val="center"/>
              <w:rPr>
                <w:color w:val="000000" w:themeColor="text1"/>
              </w:rPr>
            </w:pPr>
            <w:r w:rsidRPr="00531128">
              <w:rPr>
                <w:color w:val="000000" w:themeColor="text1"/>
              </w:rPr>
              <w:t>2023</w:t>
            </w:r>
          </w:p>
        </w:tc>
        <w:tc>
          <w:tcPr>
            <w:tcW w:w="1077" w:type="dxa"/>
          </w:tcPr>
          <w:p w:rsidR="00531128" w:rsidRPr="00531128" w:rsidRDefault="00531128">
            <w:pPr>
              <w:pStyle w:val="ConsPlusNormal"/>
              <w:jc w:val="center"/>
              <w:rPr>
                <w:color w:val="000000" w:themeColor="text1"/>
              </w:rPr>
            </w:pPr>
            <w:r w:rsidRPr="00531128">
              <w:rPr>
                <w:color w:val="000000" w:themeColor="text1"/>
              </w:rPr>
              <w:t>2027</w:t>
            </w:r>
          </w:p>
        </w:tc>
        <w:tc>
          <w:tcPr>
            <w:tcW w:w="4005" w:type="dxa"/>
          </w:tcPr>
          <w:p w:rsidR="00531128" w:rsidRPr="00531128" w:rsidRDefault="00531128">
            <w:pPr>
              <w:pStyle w:val="ConsPlusNormal"/>
              <w:rPr>
                <w:color w:val="000000" w:themeColor="text1"/>
              </w:rPr>
            </w:pPr>
            <w:r w:rsidRPr="00531128">
              <w:rPr>
                <w:color w:val="000000" w:themeColor="text1"/>
              </w:rPr>
              <w:t>Увеличение количества пешеходных переходов, приведенных в соответствие с установленными нормативами и стандартами, не менее 155;</w:t>
            </w:r>
          </w:p>
          <w:p w:rsidR="00531128" w:rsidRPr="00531128" w:rsidRDefault="00531128">
            <w:pPr>
              <w:pStyle w:val="ConsPlusNormal"/>
              <w:rPr>
                <w:color w:val="000000" w:themeColor="text1"/>
              </w:rPr>
            </w:pPr>
            <w:r w:rsidRPr="00531128">
              <w:rPr>
                <w:color w:val="000000" w:themeColor="text1"/>
              </w:rPr>
              <w:t>увеличение количества детских и юношеских учебно-образовательных учреждений, перед которыми установлены искусственные неровности, не менее 42.</w:t>
            </w:r>
          </w:p>
        </w:tc>
        <w:tc>
          <w:tcPr>
            <w:tcW w:w="3827" w:type="dxa"/>
          </w:tcPr>
          <w:p w:rsidR="00531128" w:rsidRPr="00531128" w:rsidRDefault="00531128">
            <w:pPr>
              <w:pStyle w:val="ConsPlusNormal"/>
              <w:rPr>
                <w:color w:val="000000" w:themeColor="text1"/>
              </w:rPr>
            </w:pPr>
            <w:r w:rsidRPr="00531128">
              <w:rPr>
                <w:color w:val="000000" w:themeColor="text1"/>
              </w:rPr>
              <w:t>Количество пешеходных переходов, приведенных в соответствие с установленными нормативами и стандартами;</w:t>
            </w:r>
          </w:p>
          <w:p w:rsidR="00531128" w:rsidRPr="00531128" w:rsidRDefault="00531128">
            <w:pPr>
              <w:pStyle w:val="ConsPlusNormal"/>
              <w:rPr>
                <w:color w:val="000000" w:themeColor="text1"/>
              </w:rPr>
            </w:pPr>
            <w:r w:rsidRPr="00531128">
              <w:rPr>
                <w:color w:val="000000" w:themeColor="text1"/>
              </w:rPr>
              <w:t>количество детских и юношеских учебно-образовательных учреждений, перед которыми установлены искусственные неровности.</w:t>
            </w:r>
          </w:p>
        </w:tc>
      </w:tr>
    </w:tbl>
    <w:p w:rsidR="00531128" w:rsidRPr="00531128" w:rsidRDefault="00531128">
      <w:pPr>
        <w:pStyle w:val="ConsPlusNormal"/>
        <w:jc w:val="both"/>
        <w:rPr>
          <w:color w:val="000000" w:themeColor="text1"/>
        </w:rPr>
      </w:pPr>
    </w:p>
    <w:p w:rsidR="00531128" w:rsidRPr="00531128" w:rsidRDefault="00531128">
      <w:pPr>
        <w:pStyle w:val="ConsPlusNormal"/>
        <w:jc w:val="both"/>
        <w:rPr>
          <w:color w:val="000000" w:themeColor="text1"/>
        </w:rPr>
      </w:pPr>
    </w:p>
    <w:p w:rsidR="00531128" w:rsidRPr="00531128" w:rsidRDefault="00531128">
      <w:pPr>
        <w:pStyle w:val="ConsPlusNormal"/>
        <w:pBdr>
          <w:bottom w:val="single" w:sz="6" w:space="0" w:color="auto"/>
        </w:pBdr>
        <w:spacing w:before="100" w:after="100"/>
        <w:jc w:val="both"/>
        <w:rPr>
          <w:color w:val="000000" w:themeColor="text1"/>
          <w:sz w:val="2"/>
          <w:szCs w:val="2"/>
        </w:rPr>
      </w:pPr>
    </w:p>
    <w:p w:rsidR="00291120" w:rsidRPr="00531128" w:rsidRDefault="00531128">
      <w:pPr>
        <w:rPr>
          <w:color w:val="000000" w:themeColor="text1"/>
        </w:rPr>
      </w:pPr>
    </w:p>
    <w:sectPr w:rsidR="00291120" w:rsidRPr="00531128" w:rsidSect="00352390">
      <w:pgSz w:w="16838" w:h="11905" w:orient="landscape"/>
      <w:pgMar w:top="1701" w:right="1134" w:bottom="850" w:left="1134" w:header="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1128"/>
    <w:rsid w:val="00385D7D"/>
    <w:rsid w:val="004259A2"/>
    <w:rsid w:val="00531128"/>
    <w:rsid w:val="0098596E"/>
    <w:rsid w:val="00C01F96"/>
    <w:rsid w:val="00C55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11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11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11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11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11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11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11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11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633" TargetMode="External"/><Relationship Id="rId13" Type="http://schemas.openxmlformats.org/officeDocument/2006/relationships/hyperlink" Target="https://login.consultant.ru/link/?req=doc&amp;base=LAW&amp;n=389271&amp;dst=100013" TargetMode="External"/><Relationship Id="rId18" Type="http://schemas.openxmlformats.org/officeDocument/2006/relationships/hyperlink" Target="https://login.consultant.ru/link/?req=doc&amp;base=LAW&amp;n=46563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358026" TargetMode="External"/><Relationship Id="rId7" Type="http://schemas.openxmlformats.org/officeDocument/2006/relationships/hyperlink" Target="https://login.consultant.ru/link/?req=doc&amp;base=LAW&amp;n=448809&amp;dst=100015" TargetMode="External"/><Relationship Id="rId12" Type="http://schemas.openxmlformats.org/officeDocument/2006/relationships/hyperlink" Target="https://login.consultant.ru/link/?req=doc&amp;base=LAW&amp;n=357927" TargetMode="External"/><Relationship Id="rId17" Type="http://schemas.openxmlformats.org/officeDocument/2006/relationships/hyperlink" Target="https://login.consultant.ru/link/?req=doc&amp;base=LAW&amp;n=448809&amp;dst=100015" TargetMode="External"/><Relationship Id="rId25" Type="http://schemas.openxmlformats.org/officeDocument/2006/relationships/hyperlink" Target="https://login.consultant.ru/link/?req=doc&amp;base=LAW&amp;n=428211&amp;dst=100009" TargetMode="External"/><Relationship Id="rId2" Type="http://schemas.openxmlformats.org/officeDocument/2006/relationships/settings" Target="settings.xml"/><Relationship Id="rId16" Type="http://schemas.openxmlformats.org/officeDocument/2006/relationships/hyperlink" Target="https://login.consultant.ru/link/?req=doc&amp;base=LAW&amp;n=448809&amp;dst=100015" TargetMode="External"/><Relationship Id="rId20" Type="http://schemas.openxmlformats.org/officeDocument/2006/relationships/hyperlink" Target="https://login.consultant.ru/link/?req=doc&amp;base=LAW&amp;n=439977" TargetMode="External"/><Relationship Id="rId1" Type="http://schemas.openxmlformats.org/officeDocument/2006/relationships/styles" Target="styles.xml"/><Relationship Id="rId6" Type="http://schemas.openxmlformats.org/officeDocument/2006/relationships/hyperlink" Target="https://login.consultant.ru/link/?req=doc&amp;base=RLAW351&amp;n=86277&amp;dst=100355" TargetMode="External"/><Relationship Id="rId11" Type="http://schemas.openxmlformats.org/officeDocument/2006/relationships/hyperlink" Target="https://login.consultant.ru/link/?req=doc&amp;base=LAW&amp;n=358026" TargetMode="External"/><Relationship Id="rId24" Type="http://schemas.openxmlformats.org/officeDocument/2006/relationships/hyperlink" Target="https://login.consultant.ru/link/?req=doc&amp;base=LAW&amp;n=348653" TargetMode="External"/><Relationship Id="rId5" Type="http://schemas.openxmlformats.org/officeDocument/2006/relationships/hyperlink" Target="https://login.consultant.ru/link/?req=doc&amp;base=RLAW351&amp;n=82323&amp;dst=100024" TargetMode="External"/><Relationship Id="rId15" Type="http://schemas.openxmlformats.org/officeDocument/2006/relationships/hyperlink" Target="https://login.consultant.ru/link/?req=doc&amp;base=LAW&amp;n=428211&amp;dst=100009" TargetMode="External"/><Relationship Id="rId23" Type="http://schemas.openxmlformats.org/officeDocument/2006/relationships/hyperlink" Target="https://login.consultant.ru/link/?req=doc&amp;base=LAW&amp;n=389271&amp;dst=100013" TargetMode="External"/><Relationship Id="rId10" Type="http://schemas.openxmlformats.org/officeDocument/2006/relationships/hyperlink" Target="https://login.consultant.ru/link/?req=doc&amp;base=LAW&amp;n=439977" TargetMode="External"/><Relationship Id="rId19" Type="http://schemas.openxmlformats.org/officeDocument/2006/relationships/hyperlink" Target="https://login.consultant.ru/link/?req=doc&amp;base=LAW&amp;n=402052&amp;dst=100020" TargetMode="External"/><Relationship Id="rId4" Type="http://schemas.openxmlformats.org/officeDocument/2006/relationships/hyperlink" Target="https://login.consultant.ru/link/?req=doc&amp;base=LAW&amp;n=465808&amp;dst=103281" TargetMode="External"/><Relationship Id="rId9" Type="http://schemas.openxmlformats.org/officeDocument/2006/relationships/hyperlink" Target="https://login.consultant.ru/link/?req=doc&amp;base=LAW&amp;n=402052&amp;dst=100020" TargetMode="External"/><Relationship Id="rId14" Type="http://schemas.openxmlformats.org/officeDocument/2006/relationships/hyperlink" Target="https://login.consultant.ru/link/?req=doc&amp;base=LAW&amp;n=348653" TargetMode="External"/><Relationship Id="rId22" Type="http://schemas.openxmlformats.org/officeDocument/2006/relationships/hyperlink" Target="https://login.consultant.ru/link/?req=doc&amp;base=LAW&amp;n=35792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7803</Words>
  <Characters>44483</Characters>
  <Application>Microsoft Office Word</Application>
  <DocSecurity>0</DocSecurity>
  <Lines>370</Lines>
  <Paragraphs>104</Paragraphs>
  <ScaleCrop>false</ScaleCrop>
  <Company/>
  <LinksUpToDate>false</LinksUpToDate>
  <CharactersWithSpaces>52182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Косых</dc:creator>
  <cp:lastModifiedBy>Елена А. Косых</cp:lastModifiedBy>
  <cp:revision>1</cp:revision>
  <dcterms:created xsi:type="dcterms:W3CDTF">2024-02-13T14:05:00Z</dcterms:created>
  <dcterms:modified xsi:type="dcterms:W3CDTF">2024-02-13T14:09:00Z</dcterms:modified>
</cp:coreProperties>
</file>