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4E" w:rsidRPr="0049122A" w:rsidRDefault="001A0C4E" w:rsidP="004912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122A">
        <w:rPr>
          <w:rFonts w:ascii="Times New Roman" w:hAnsi="Times New Roman" w:cs="Times New Roman"/>
          <w:sz w:val="24"/>
          <w:szCs w:val="24"/>
        </w:rPr>
        <w:t>УТВЕРЖДЕН</w:t>
      </w:r>
    </w:p>
    <w:p w:rsidR="001A0C4E" w:rsidRPr="0049122A" w:rsidRDefault="001A0C4E" w:rsidP="004912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122A">
        <w:rPr>
          <w:rFonts w:ascii="Times New Roman" w:hAnsi="Times New Roman" w:cs="Times New Roman"/>
          <w:sz w:val="24"/>
          <w:szCs w:val="24"/>
        </w:rPr>
        <w:t>председателем Контрольно-счетной</w:t>
      </w:r>
    </w:p>
    <w:p w:rsidR="001A0C4E" w:rsidRPr="0049122A" w:rsidRDefault="001A0C4E" w:rsidP="004912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122A">
        <w:rPr>
          <w:rFonts w:ascii="Times New Roman" w:hAnsi="Times New Roman" w:cs="Times New Roman"/>
          <w:sz w:val="24"/>
          <w:szCs w:val="24"/>
        </w:rPr>
        <w:t xml:space="preserve">палаты города Великие Луки </w:t>
      </w:r>
    </w:p>
    <w:p w:rsidR="001A0C4E" w:rsidRPr="0049122A" w:rsidRDefault="00A077D8" w:rsidP="004912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</w:t>
      </w:r>
      <w:r w:rsidR="0049122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1A0C4E" w:rsidRPr="00957C04" w:rsidRDefault="001A0C4E" w:rsidP="00491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0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A0C4E" w:rsidRPr="00957C04" w:rsidRDefault="001A0C4E" w:rsidP="00491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04">
        <w:rPr>
          <w:rFonts w:ascii="Times New Roman" w:hAnsi="Times New Roman" w:cs="Times New Roman"/>
          <w:b/>
          <w:sz w:val="28"/>
          <w:szCs w:val="28"/>
        </w:rPr>
        <w:t>по реализации плана мероприятий</w:t>
      </w:r>
    </w:p>
    <w:p w:rsidR="001A0C4E" w:rsidRPr="00957C04" w:rsidRDefault="001A0C4E" w:rsidP="00491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04">
        <w:rPr>
          <w:rFonts w:ascii="Times New Roman" w:hAnsi="Times New Roman" w:cs="Times New Roman"/>
          <w:b/>
          <w:sz w:val="28"/>
          <w:szCs w:val="28"/>
        </w:rPr>
        <w:t>по противодействию коррупции за 202</w:t>
      </w:r>
      <w:r w:rsidR="0049122A" w:rsidRPr="00957C04">
        <w:rPr>
          <w:rFonts w:ascii="Times New Roman" w:hAnsi="Times New Roman" w:cs="Times New Roman"/>
          <w:b/>
          <w:sz w:val="28"/>
          <w:szCs w:val="28"/>
        </w:rPr>
        <w:t>4</w:t>
      </w:r>
      <w:r w:rsidRPr="00957C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0C4E" w:rsidRDefault="001A0C4E" w:rsidP="002B0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51D" w:rsidRDefault="002B051D" w:rsidP="002B05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1D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25.12.2008 Nº 273-Ф3 «О противодействии коррупции», Указа Президента Российской Федерации от 16 августа 2021 года Nº 478 «О национальном плане противодействия коррупции на 2021-2024 годы», соответствующих нормативных правовых актов Псковской области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051D">
        <w:rPr>
          <w:rFonts w:ascii="Times New Roman" w:hAnsi="Times New Roman" w:cs="Times New Roman"/>
          <w:sz w:val="28"/>
          <w:szCs w:val="28"/>
        </w:rPr>
        <w:t xml:space="preserve">униципального образования «Город Великие Луки»,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2B051D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Великие Луки</w:t>
      </w:r>
      <w:r w:rsidRPr="002B051D">
        <w:rPr>
          <w:rFonts w:ascii="Times New Roman" w:hAnsi="Times New Roman" w:cs="Times New Roman"/>
          <w:sz w:val="28"/>
          <w:szCs w:val="28"/>
        </w:rPr>
        <w:t xml:space="preserve"> разработан План мероприят</w:t>
      </w:r>
      <w:r>
        <w:rPr>
          <w:rFonts w:ascii="Times New Roman" w:hAnsi="Times New Roman" w:cs="Times New Roman"/>
          <w:sz w:val="28"/>
          <w:szCs w:val="28"/>
        </w:rPr>
        <w:t>ий по противодействию коррупции (далее – План).</w:t>
      </w:r>
    </w:p>
    <w:p w:rsidR="002B051D" w:rsidRDefault="001A0C4E" w:rsidP="002B05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4E">
        <w:rPr>
          <w:rFonts w:ascii="Times New Roman" w:hAnsi="Times New Roman" w:cs="Times New Roman"/>
          <w:sz w:val="28"/>
          <w:szCs w:val="28"/>
        </w:rPr>
        <w:t xml:space="preserve">По итогам реализации Плана </w:t>
      </w:r>
      <w:r w:rsidR="002B051D">
        <w:rPr>
          <w:rFonts w:ascii="Times New Roman" w:hAnsi="Times New Roman" w:cs="Times New Roman"/>
          <w:sz w:val="28"/>
          <w:szCs w:val="28"/>
        </w:rPr>
        <w:t>в</w:t>
      </w:r>
      <w:r w:rsidRPr="001A0C4E">
        <w:rPr>
          <w:rFonts w:ascii="Times New Roman" w:hAnsi="Times New Roman" w:cs="Times New Roman"/>
          <w:sz w:val="28"/>
          <w:szCs w:val="28"/>
        </w:rPr>
        <w:t xml:space="preserve"> 202</w:t>
      </w:r>
      <w:r w:rsidR="002B051D">
        <w:rPr>
          <w:rFonts w:ascii="Times New Roman" w:hAnsi="Times New Roman" w:cs="Times New Roman"/>
          <w:sz w:val="28"/>
          <w:szCs w:val="28"/>
        </w:rPr>
        <w:t>4</w:t>
      </w:r>
      <w:r w:rsidRPr="001A0C4E">
        <w:rPr>
          <w:rFonts w:ascii="Times New Roman" w:hAnsi="Times New Roman" w:cs="Times New Roman"/>
          <w:sz w:val="28"/>
          <w:szCs w:val="28"/>
        </w:rPr>
        <w:t xml:space="preserve"> год</w:t>
      </w:r>
      <w:r w:rsidR="002B051D">
        <w:rPr>
          <w:rFonts w:ascii="Times New Roman" w:hAnsi="Times New Roman" w:cs="Times New Roman"/>
          <w:sz w:val="28"/>
          <w:szCs w:val="28"/>
        </w:rPr>
        <w:t xml:space="preserve">у проведены следующие мероприятия: </w:t>
      </w:r>
    </w:p>
    <w:p w:rsidR="00AF4A15" w:rsidRDefault="001A0C4E" w:rsidP="00AF4A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4E">
        <w:rPr>
          <w:rFonts w:ascii="Times New Roman" w:hAnsi="Times New Roman" w:cs="Times New Roman"/>
          <w:sz w:val="28"/>
          <w:szCs w:val="28"/>
        </w:rPr>
        <w:t xml:space="preserve">1.1. В ходе </w:t>
      </w:r>
      <w:r w:rsidR="00957C04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1A0C4E">
        <w:rPr>
          <w:rFonts w:ascii="Times New Roman" w:hAnsi="Times New Roman" w:cs="Times New Roman"/>
          <w:sz w:val="28"/>
          <w:szCs w:val="28"/>
        </w:rPr>
        <w:t>мониторинга законодательства, регулирующего</w:t>
      </w:r>
      <w:r w:rsidR="002B051D">
        <w:rPr>
          <w:rFonts w:ascii="Times New Roman" w:hAnsi="Times New Roman" w:cs="Times New Roman"/>
          <w:sz w:val="28"/>
          <w:szCs w:val="28"/>
        </w:rPr>
        <w:t xml:space="preserve"> </w:t>
      </w:r>
      <w:r w:rsidRPr="001A0C4E">
        <w:rPr>
          <w:rFonts w:ascii="Times New Roman" w:hAnsi="Times New Roman" w:cs="Times New Roman"/>
          <w:sz w:val="28"/>
          <w:szCs w:val="28"/>
        </w:rPr>
        <w:t>правоотношения в сфере противодействия</w:t>
      </w:r>
      <w:r w:rsidR="002B051D">
        <w:rPr>
          <w:rFonts w:ascii="Times New Roman" w:hAnsi="Times New Roman" w:cs="Times New Roman"/>
          <w:sz w:val="28"/>
          <w:szCs w:val="28"/>
        </w:rPr>
        <w:t xml:space="preserve"> коррупции, внесены изменения в </w:t>
      </w:r>
      <w:r w:rsidR="00AF4A15">
        <w:rPr>
          <w:rFonts w:ascii="Times New Roman" w:hAnsi="Times New Roman" w:cs="Times New Roman"/>
          <w:sz w:val="28"/>
          <w:szCs w:val="28"/>
        </w:rPr>
        <w:t>три</w:t>
      </w:r>
      <w:r w:rsidR="00957C04">
        <w:rPr>
          <w:rFonts w:ascii="Times New Roman" w:hAnsi="Times New Roman" w:cs="Times New Roman"/>
          <w:sz w:val="28"/>
          <w:szCs w:val="28"/>
        </w:rPr>
        <w:t xml:space="preserve"> нормативных правовых акта: в </w:t>
      </w:r>
      <w:r w:rsidR="00957C04" w:rsidRPr="00957C04">
        <w:rPr>
          <w:rFonts w:ascii="Times New Roman" w:hAnsi="Times New Roman" w:cs="Times New Roman"/>
          <w:sz w:val="28"/>
          <w:szCs w:val="28"/>
        </w:rPr>
        <w:t>Положение о Контрольно-счетной палате города Великие Луки, утвержденное решением Великолукско</w:t>
      </w:r>
      <w:r w:rsidR="00957C04">
        <w:rPr>
          <w:rFonts w:ascii="Times New Roman" w:hAnsi="Times New Roman" w:cs="Times New Roman"/>
          <w:sz w:val="28"/>
          <w:szCs w:val="28"/>
        </w:rPr>
        <w:t xml:space="preserve">й городской Думы от 17.02.2012 № 12; в </w:t>
      </w:r>
      <w:r w:rsidR="009A1620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57C04" w:rsidRPr="001A0C4E">
        <w:rPr>
          <w:rFonts w:ascii="Times New Roman" w:hAnsi="Times New Roman" w:cs="Times New Roman"/>
          <w:sz w:val="28"/>
          <w:szCs w:val="28"/>
        </w:rPr>
        <w:t>Контрольно</w:t>
      </w:r>
      <w:r w:rsidR="00957C04">
        <w:rPr>
          <w:rFonts w:ascii="Times New Roman" w:hAnsi="Times New Roman" w:cs="Times New Roman"/>
          <w:sz w:val="28"/>
          <w:szCs w:val="28"/>
        </w:rPr>
        <w:t xml:space="preserve">-счетной палаты города Великие </w:t>
      </w:r>
      <w:r w:rsidR="00957C04" w:rsidRPr="001A0C4E">
        <w:rPr>
          <w:rFonts w:ascii="Times New Roman" w:hAnsi="Times New Roman" w:cs="Times New Roman"/>
          <w:sz w:val="28"/>
          <w:szCs w:val="28"/>
        </w:rPr>
        <w:t xml:space="preserve">Луки </w:t>
      </w:r>
      <w:r w:rsidR="00957C04">
        <w:rPr>
          <w:rFonts w:ascii="Times New Roman" w:hAnsi="Times New Roman" w:cs="Times New Roman"/>
          <w:sz w:val="28"/>
          <w:szCs w:val="28"/>
        </w:rPr>
        <w:t>от 10.04.2018 №01-03/14</w:t>
      </w:r>
      <w:r w:rsidR="009A1620" w:rsidRPr="009A1620">
        <w:rPr>
          <w:rFonts w:ascii="Times New Roman" w:hAnsi="Times New Roman" w:cs="Times New Roman"/>
          <w:sz w:val="28"/>
          <w:szCs w:val="28"/>
        </w:rPr>
        <w:t xml:space="preserve"> </w:t>
      </w:r>
      <w:r w:rsidR="009A1620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комиссии по соблюдению </w:t>
      </w:r>
      <w:r w:rsidR="009A1620" w:rsidRPr="009A1620">
        <w:rPr>
          <w:rFonts w:ascii="Times New Roman" w:hAnsi="Times New Roman" w:cs="Times New Roman"/>
          <w:sz w:val="28"/>
          <w:szCs w:val="28"/>
        </w:rPr>
        <w:t>требований к служебному п</w:t>
      </w:r>
      <w:r w:rsidR="009A1620">
        <w:rPr>
          <w:rFonts w:ascii="Times New Roman" w:hAnsi="Times New Roman" w:cs="Times New Roman"/>
          <w:sz w:val="28"/>
          <w:szCs w:val="28"/>
        </w:rPr>
        <w:t xml:space="preserve">оведению муниципальных служащих </w:t>
      </w:r>
      <w:r w:rsidR="009A1620" w:rsidRPr="009A1620">
        <w:rPr>
          <w:rFonts w:ascii="Times New Roman" w:hAnsi="Times New Roman" w:cs="Times New Roman"/>
          <w:sz w:val="28"/>
          <w:szCs w:val="28"/>
        </w:rPr>
        <w:t>Контрольно-счетной палаты города Великие Луки и урег</w:t>
      </w:r>
      <w:r w:rsidR="009A1620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интересов» </w:t>
      </w:r>
      <w:r w:rsidRPr="001A0C4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57C04">
        <w:rPr>
          <w:rFonts w:ascii="Times New Roman" w:hAnsi="Times New Roman" w:cs="Times New Roman"/>
          <w:sz w:val="28"/>
          <w:szCs w:val="28"/>
        </w:rPr>
        <w:t>их</w:t>
      </w:r>
      <w:r w:rsidR="00957C04" w:rsidRPr="001A0C4E">
        <w:rPr>
          <w:rFonts w:ascii="Times New Roman" w:hAnsi="Times New Roman" w:cs="Times New Roman"/>
          <w:sz w:val="28"/>
          <w:szCs w:val="28"/>
        </w:rPr>
        <w:t xml:space="preserve"> </w:t>
      </w:r>
      <w:r w:rsidRPr="001A0C4E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2B051D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</w:t>
      </w:r>
      <w:r w:rsidRPr="001A0C4E">
        <w:rPr>
          <w:rFonts w:ascii="Times New Roman" w:hAnsi="Times New Roman" w:cs="Times New Roman"/>
          <w:sz w:val="28"/>
          <w:szCs w:val="28"/>
        </w:rPr>
        <w:t>законодательством;</w:t>
      </w:r>
      <w:r w:rsidR="00957C04">
        <w:rPr>
          <w:rFonts w:ascii="Times New Roman" w:hAnsi="Times New Roman" w:cs="Times New Roman"/>
          <w:sz w:val="28"/>
          <w:szCs w:val="28"/>
        </w:rPr>
        <w:t xml:space="preserve"> </w:t>
      </w:r>
      <w:r w:rsidR="00AF4A15">
        <w:rPr>
          <w:rFonts w:ascii="Times New Roman" w:hAnsi="Times New Roman" w:cs="Times New Roman"/>
          <w:sz w:val="28"/>
          <w:szCs w:val="28"/>
        </w:rPr>
        <w:t xml:space="preserve">в приказ </w:t>
      </w:r>
      <w:r w:rsidR="00AF4A15" w:rsidRPr="00AF4A15">
        <w:rPr>
          <w:rFonts w:ascii="Times New Roman" w:hAnsi="Times New Roman" w:cs="Times New Roman"/>
          <w:sz w:val="28"/>
          <w:szCs w:val="28"/>
        </w:rPr>
        <w:t>Контрольно-счетной палаты города Великие Луки</w:t>
      </w:r>
      <w:r w:rsidR="00AF4A15" w:rsidRPr="00AF4A15">
        <w:t xml:space="preserve"> </w:t>
      </w:r>
      <w:r w:rsidR="00AF4A15">
        <w:t xml:space="preserve"> </w:t>
      </w:r>
      <w:r w:rsidR="00AF4A15" w:rsidRPr="00AF4A15">
        <w:rPr>
          <w:rFonts w:ascii="Times New Roman" w:hAnsi="Times New Roman" w:cs="Times New Roman"/>
          <w:sz w:val="28"/>
          <w:szCs w:val="28"/>
        </w:rPr>
        <w:t xml:space="preserve">от 07.08.2020 № 01-03/23   </w:t>
      </w:r>
      <w:r w:rsidR="00AF4A15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AF4A15" w:rsidRPr="00AF4A15">
        <w:rPr>
          <w:rFonts w:ascii="Times New Roman" w:hAnsi="Times New Roman" w:cs="Times New Roman"/>
          <w:sz w:val="28"/>
          <w:szCs w:val="28"/>
        </w:rPr>
        <w:t>ор</w:t>
      </w:r>
      <w:r w:rsidR="00AF4A15">
        <w:rPr>
          <w:rFonts w:ascii="Times New Roman" w:hAnsi="Times New Roman" w:cs="Times New Roman"/>
          <w:sz w:val="28"/>
          <w:szCs w:val="28"/>
        </w:rPr>
        <w:t>ядка</w:t>
      </w:r>
      <w:r w:rsidR="00AF4A15" w:rsidRPr="00AF4A15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бюджет, главным администратором которых является Контрольно-счетная палата города Великие Луки</w:t>
      </w:r>
      <w:r w:rsidR="00AF4A15">
        <w:rPr>
          <w:rFonts w:ascii="Times New Roman" w:hAnsi="Times New Roman" w:cs="Times New Roman"/>
          <w:sz w:val="28"/>
          <w:szCs w:val="28"/>
        </w:rPr>
        <w:t>».</w:t>
      </w:r>
    </w:p>
    <w:p w:rsidR="00AF4A15" w:rsidRDefault="00AF4A15" w:rsidP="00AF4A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F4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57C04">
        <w:rPr>
          <w:rFonts w:ascii="Times New Roman" w:hAnsi="Times New Roman" w:cs="Times New Roman"/>
          <w:sz w:val="28"/>
          <w:szCs w:val="28"/>
        </w:rPr>
        <w:t xml:space="preserve">роведена антикоррупционная экспертиза двух </w:t>
      </w:r>
      <w:r w:rsidR="002B051D" w:rsidRPr="00957C04">
        <w:rPr>
          <w:rFonts w:ascii="Times New Roman" w:hAnsi="Times New Roman" w:cs="Times New Roman"/>
          <w:sz w:val="28"/>
          <w:szCs w:val="28"/>
        </w:rPr>
        <w:t>проектов</w:t>
      </w:r>
      <w:r w:rsidR="00957C04" w:rsidRPr="00957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1260B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C1260B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города Великие Луки.</w:t>
      </w:r>
    </w:p>
    <w:p w:rsidR="00C1260B" w:rsidRDefault="001A0C4E" w:rsidP="00C12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4E">
        <w:rPr>
          <w:rFonts w:ascii="Times New Roman" w:hAnsi="Times New Roman" w:cs="Times New Roman"/>
          <w:sz w:val="28"/>
          <w:szCs w:val="28"/>
        </w:rPr>
        <w:t>1.3. в целях проведения независим</w:t>
      </w:r>
      <w:r w:rsidR="00AF4A15">
        <w:rPr>
          <w:rFonts w:ascii="Times New Roman" w:hAnsi="Times New Roman" w:cs="Times New Roman"/>
          <w:sz w:val="28"/>
          <w:szCs w:val="28"/>
        </w:rPr>
        <w:t xml:space="preserve">ой антикоррупционной экспертизы </w:t>
      </w:r>
      <w:r w:rsidRPr="001A0C4E">
        <w:rPr>
          <w:rFonts w:ascii="Times New Roman" w:hAnsi="Times New Roman" w:cs="Times New Roman"/>
          <w:sz w:val="28"/>
          <w:szCs w:val="28"/>
        </w:rPr>
        <w:t>институтами гражданского общества и гражданами проект</w:t>
      </w:r>
      <w:r w:rsidR="00AF4A15">
        <w:rPr>
          <w:rFonts w:ascii="Times New Roman" w:hAnsi="Times New Roman" w:cs="Times New Roman"/>
          <w:sz w:val="28"/>
          <w:szCs w:val="28"/>
        </w:rPr>
        <w:t xml:space="preserve">ы двух нормативных правовых актов, а также </w:t>
      </w:r>
      <w:r w:rsidR="00C1260B">
        <w:rPr>
          <w:rFonts w:ascii="Times New Roman" w:hAnsi="Times New Roman" w:cs="Times New Roman"/>
          <w:sz w:val="28"/>
          <w:szCs w:val="28"/>
        </w:rPr>
        <w:t xml:space="preserve">в последующем принятые </w:t>
      </w:r>
      <w:r w:rsidR="00AF4A15">
        <w:rPr>
          <w:rFonts w:ascii="Times New Roman" w:hAnsi="Times New Roman" w:cs="Times New Roman"/>
          <w:sz w:val="28"/>
          <w:szCs w:val="28"/>
        </w:rPr>
        <w:t>два нормативных правовых</w:t>
      </w:r>
      <w:r w:rsidRPr="001A0C4E">
        <w:rPr>
          <w:rFonts w:ascii="Times New Roman" w:hAnsi="Times New Roman" w:cs="Times New Roman"/>
          <w:sz w:val="28"/>
          <w:szCs w:val="28"/>
        </w:rPr>
        <w:t xml:space="preserve"> акт</w:t>
      </w:r>
      <w:r w:rsidR="00AF4A15">
        <w:rPr>
          <w:rFonts w:ascii="Times New Roman" w:hAnsi="Times New Roman" w:cs="Times New Roman"/>
          <w:sz w:val="28"/>
          <w:szCs w:val="28"/>
        </w:rPr>
        <w:t>а</w:t>
      </w:r>
      <w:r w:rsidR="00C1260B">
        <w:rPr>
          <w:rFonts w:ascii="Times New Roman" w:hAnsi="Times New Roman" w:cs="Times New Roman"/>
          <w:sz w:val="28"/>
          <w:szCs w:val="28"/>
        </w:rPr>
        <w:t xml:space="preserve">, </w:t>
      </w:r>
      <w:r w:rsidRPr="001A0C4E">
        <w:rPr>
          <w:rFonts w:ascii="Times New Roman" w:hAnsi="Times New Roman" w:cs="Times New Roman"/>
          <w:sz w:val="28"/>
          <w:szCs w:val="28"/>
        </w:rPr>
        <w:t>размещен</w:t>
      </w:r>
      <w:r w:rsidR="00AF4A15">
        <w:rPr>
          <w:rFonts w:ascii="Times New Roman" w:hAnsi="Times New Roman" w:cs="Times New Roman"/>
          <w:sz w:val="28"/>
          <w:szCs w:val="28"/>
        </w:rPr>
        <w:t>ы</w:t>
      </w:r>
      <w:r w:rsidRPr="001A0C4E">
        <w:rPr>
          <w:rFonts w:ascii="Times New Roman" w:hAnsi="Times New Roman" w:cs="Times New Roman"/>
          <w:sz w:val="28"/>
          <w:szCs w:val="28"/>
        </w:rPr>
        <w:t xml:space="preserve"> на официальном сайте му</w:t>
      </w:r>
      <w:r w:rsidR="00AF4A15">
        <w:rPr>
          <w:rFonts w:ascii="Times New Roman" w:hAnsi="Times New Roman" w:cs="Times New Roman"/>
          <w:sz w:val="28"/>
          <w:szCs w:val="28"/>
        </w:rPr>
        <w:t xml:space="preserve">ниципального образования «Город </w:t>
      </w:r>
      <w:r w:rsidRPr="001A0C4E">
        <w:rPr>
          <w:rFonts w:ascii="Times New Roman" w:hAnsi="Times New Roman" w:cs="Times New Roman"/>
          <w:sz w:val="28"/>
          <w:szCs w:val="28"/>
        </w:rPr>
        <w:t>Великие Луки»</w:t>
      </w:r>
      <w:r w:rsidR="00AF4A15">
        <w:rPr>
          <w:rFonts w:ascii="Times New Roman" w:hAnsi="Times New Roman" w:cs="Times New Roman"/>
          <w:sz w:val="28"/>
          <w:szCs w:val="28"/>
        </w:rPr>
        <w:t xml:space="preserve"> на главной странице Контрольно-счетной палаты города Великие Луки</w:t>
      </w:r>
      <w:r w:rsidR="00C126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0C4E" w:rsidRPr="001A0C4E" w:rsidRDefault="001A0C4E" w:rsidP="00C12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4E">
        <w:rPr>
          <w:rFonts w:ascii="Times New Roman" w:hAnsi="Times New Roman" w:cs="Times New Roman"/>
          <w:sz w:val="28"/>
          <w:szCs w:val="28"/>
        </w:rPr>
        <w:t>1.4. актуальные изменения, внесе</w:t>
      </w:r>
      <w:r w:rsidR="00C1260B">
        <w:rPr>
          <w:rFonts w:ascii="Times New Roman" w:hAnsi="Times New Roman" w:cs="Times New Roman"/>
          <w:sz w:val="28"/>
          <w:szCs w:val="28"/>
        </w:rPr>
        <w:t xml:space="preserve">нные в законодательство, и иные </w:t>
      </w:r>
      <w:r w:rsidRPr="001A0C4E">
        <w:rPr>
          <w:rFonts w:ascii="Times New Roman" w:hAnsi="Times New Roman" w:cs="Times New Roman"/>
          <w:sz w:val="28"/>
          <w:szCs w:val="28"/>
        </w:rPr>
        <w:t>методические рекомендации, регламентирующие вопросы противодействия</w:t>
      </w:r>
      <w:r w:rsidR="00C1260B">
        <w:rPr>
          <w:rFonts w:ascii="Times New Roman" w:hAnsi="Times New Roman" w:cs="Times New Roman"/>
          <w:sz w:val="28"/>
          <w:szCs w:val="28"/>
        </w:rPr>
        <w:t xml:space="preserve"> </w:t>
      </w:r>
      <w:r w:rsidRPr="001A0C4E">
        <w:rPr>
          <w:rFonts w:ascii="Times New Roman" w:hAnsi="Times New Roman" w:cs="Times New Roman"/>
          <w:sz w:val="28"/>
          <w:szCs w:val="28"/>
        </w:rPr>
        <w:lastRenderedPageBreak/>
        <w:t xml:space="preserve">коррупции, своевременно доведены до должностных лиц </w:t>
      </w:r>
      <w:r w:rsidR="00C1260B">
        <w:rPr>
          <w:rFonts w:ascii="Times New Roman" w:hAnsi="Times New Roman" w:cs="Times New Roman"/>
          <w:sz w:val="28"/>
          <w:szCs w:val="28"/>
        </w:rPr>
        <w:t>Контрольно-</w:t>
      </w:r>
      <w:r w:rsidRPr="001A0C4E">
        <w:rPr>
          <w:rFonts w:ascii="Times New Roman" w:hAnsi="Times New Roman" w:cs="Times New Roman"/>
          <w:sz w:val="28"/>
          <w:szCs w:val="28"/>
        </w:rPr>
        <w:t>счетной палаты города Великие Луки для сведения и применения в работе;</w:t>
      </w:r>
    </w:p>
    <w:p w:rsidR="00C1260B" w:rsidRDefault="001A0C4E" w:rsidP="00FC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4E">
        <w:rPr>
          <w:rFonts w:ascii="Times New Roman" w:hAnsi="Times New Roman" w:cs="Times New Roman"/>
          <w:sz w:val="28"/>
          <w:szCs w:val="28"/>
        </w:rPr>
        <w:t>1.5. основания для проведения заседаний комиссии по соблюдению</w:t>
      </w:r>
      <w:r w:rsidR="00C1260B">
        <w:rPr>
          <w:rFonts w:ascii="Times New Roman" w:hAnsi="Times New Roman" w:cs="Times New Roman"/>
          <w:sz w:val="28"/>
          <w:szCs w:val="28"/>
        </w:rPr>
        <w:t xml:space="preserve"> </w:t>
      </w:r>
      <w:r w:rsidRPr="001A0C4E">
        <w:rPr>
          <w:rFonts w:ascii="Times New Roman" w:hAnsi="Times New Roman" w:cs="Times New Roman"/>
          <w:sz w:val="28"/>
          <w:szCs w:val="28"/>
        </w:rPr>
        <w:t>требований к служебному повед</w:t>
      </w:r>
      <w:r w:rsidR="00C1260B">
        <w:rPr>
          <w:rFonts w:ascii="Times New Roman" w:hAnsi="Times New Roman" w:cs="Times New Roman"/>
          <w:sz w:val="28"/>
          <w:szCs w:val="28"/>
        </w:rPr>
        <w:t xml:space="preserve">ению и урегулированию конфликта </w:t>
      </w:r>
      <w:r w:rsidRPr="001A0C4E">
        <w:rPr>
          <w:rFonts w:ascii="Times New Roman" w:hAnsi="Times New Roman" w:cs="Times New Roman"/>
          <w:sz w:val="28"/>
          <w:szCs w:val="28"/>
        </w:rPr>
        <w:t>интересов муниципальных служащих К</w:t>
      </w:r>
      <w:r w:rsidR="00C1260B">
        <w:rPr>
          <w:rFonts w:ascii="Times New Roman" w:hAnsi="Times New Roman" w:cs="Times New Roman"/>
          <w:sz w:val="28"/>
          <w:szCs w:val="28"/>
        </w:rPr>
        <w:t xml:space="preserve">онтрольно-счетной палаты города </w:t>
      </w:r>
      <w:r w:rsidRPr="001A0C4E">
        <w:rPr>
          <w:rFonts w:ascii="Times New Roman" w:hAnsi="Times New Roman" w:cs="Times New Roman"/>
          <w:sz w:val="28"/>
          <w:szCs w:val="28"/>
        </w:rPr>
        <w:t>Великие Луки в 202</w:t>
      </w:r>
      <w:r w:rsidR="00C1260B">
        <w:rPr>
          <w:rFonts w:ascii="Times New Roman" w:hAnsi="Times New Roman" w:cs="Times New Roman"/>
          <w:sz w:val="28"/>
          <w:szCs w:val="28"/>
        </w:rPr>
        <w:t>4</w:t>
      </w:r>
      <w:r w:rsidRPr="001A0C4E">
        <w:rPr>
          <w:rFonts w:ascii="Times New Roman" w:hAnsi="Times New Roman" w:cs="Times New Roman"/>
          <w:sz w:val="28"/>
          <w:szCs w:val="28"/>
        </w:rPr>
        <w:t xml:space="preserve"> отсутствовали.</w:t>
      </w:r>
    </w:p>
    <w:p w:rsidR="00FC570E" w:rsidRDefault="00C1260B" w:rsidP="00FC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57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60ED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FC570E">
        <w:rPr>
          <w:rFonts w:ascii="Times New Roman" w:hAnsi="Times New Roman" w:cs="Times New Roman"/>
          <w:sz w:val="28"/>
          <w:szCs w:val="28"/>
        </w:rPr>
        <w:t>несоблюдения муниципальными служащими антикоррупционных требований, ограничений и запретов</w:t>
      </w:r>
      <w:r w:rsidR="00FC570E" w:rsidRPr="001A0C4E">
        <w:rPr>
          <w:rFonts w:ascii="Times New Roman" w:hAnsi="Times New Roman" w:cs="Times New Roman"/>
          <w:sz w:val="28"/>
          <w:szCs w:val="28"/>
        </w:rPr>
        <w:t xml:space="preserve"> при исполнении своих должностных обязанностей</w:t>
      </w:r>
      <w:r w:rsidR="00FC570E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FC570E" w:rsidRDefault="001A0C4E" w:rsidP="00FC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4E">
        <w:rPr>
          <w:rFonts w:ascii="Times New Roman" w:hAnsi="Times New Roman" w:cs="Times New Roman"/>
          <w:sz w:val="28"/>
          <w:szCs w:val="28"/>
        </w:rPr>
        <w:t>1.</w:t>
      </w:r>
      <w:r w:rsidR="00FC570E">
        <w:rPr>
          <w:rFonts w:ascii="Times New Roman" w:hAnsi="Times New Roman" w:cs="Times New Roman"/>
          <w:sz w:val="28"/>
          <w:szCs w:val="28"/>
        </w:rPr>
        <w:t>7</w:t>
      </w:r>
      <w:r w:rsidRPr="001A0C4E">
        <w:rPr>
          <w:rFonts w:ascii="Times New Roman" w:hAnsi="Times New Roman" w:cs="Times New Roman"/>
          <w:sz w:val="28"/>
          <w:szCs w:val="28"/>
        </w:rPr>
        <w:t xml:space="preserve">. в период декларационной компании </w:t>
      </w:r>
      <w:r w:rsidR="00FC570E">
        <w:rPr>
          <w:rFonts w:ascii="Times New Roman" w:hAnsi="Times New Roman" w:cs="Times New Roman"/>
          <w:sz w:val="28"/>
          <w:szCs w:val="28"/>
        </w:rPr>
        <w:t>в</w:t>
      </w:r>
      <w:r w:rsidRPr="001A0C4E">
        <w:rPr>
          <w:rFonts w:ascii="Times New Roman" w:hAnsi="Times New Roman" w:cs="Times New Roman"/>
          <w:sz w:val="28"/>
          <w:szCs w:val="28"/>
        </w:rPr>
        <w:t>се муниципаль</w:t>
      </w:r>
      <w:r w:rsidR="00FC570E">
        <w:rPr>
          <w:rFonts w:ascii="Times New Roman" w:hAnsi="Times New Roman" w:cs="Times New Roman"/>
          <w:sz w:val="28"/>
          <w:szCs w:val="28"/>
        </w:rPr>
        <w:t xml:space="preserve">ные служащие и лица, замещающие </w:t>
      </w:r>
      <w:r w:rsidRPr="001A0C4E">
        <w:rPr>
          <w:rFonts w:ascii="Times New Roman" w:hAnsi="Times New Roman" w:cs="Times New Roman"/>
          <w:sz w:val="28"/>
          <w:szCs w:val="28"/>
        </w:rPr>
        <w:t>муниципальные должности, предоставили сведения о доходах, расходах</w:t>
      </w:r>
      <w:r w:rsidR="00FC570E">
        <w:rPr>
          <w:rFonts w:ascii="Times New Roman" w:hAnsi="Times New Roman" w:cs="Times New Roman"/>
          <w:sz w:val="28"/>
          <w:szCs w:val="28"/>
        </w:rPr>
        <w:t xml:space="preserve">, об </w:t>
      </w:r>
      <w:r w:rsidRPr="001A0C4E">
        <w:rPr>
          <w:rFonts w:ascii="Times New Roman" w:hAnsi="Times New Roman" w:cs="Times New Roman"/>
          <w:sz w:val="28"/>
          <w:szCs w:val="28"/>
        </w:rPr>
        <w:t>имуществе и обязательствах им</w:t>
      </w:r>
      <w:r w:rsidR="00FC570E">
        <w:rPr>
          <w:rFonts w:ascii="Times New Roman" w:hAnsi="Times New Roman" w:cs="Times New Roman"/>
          <w:sz w:val="28"/>
          <w:szCs w:val="28"/>
        </w:rPr>
        <w:t xml:space="preserve">ущественного характера в сроки, </w:t>
      </w:r>
      <w:r w:rsidRPr="001A0C4E">
        <w:rPr>
          <w:rFonts w:ascii="Times New Roman" w:hAnsi="Times New Roman" w:cs="Times New Roman"/>
          <w:sz w:val="28"/>
          <w:szCs w:val="28"/>
        </w:rPr>
        <w:t>у</w:t>
      </w:r>
      <w:r w:rsidR="00FC570E">
        <w:rPr>
          <w:rFonts w:ascii="Times New Roman" w:hAnsi="Times New Roman" w:cs="Times New Roman"/>
          <w:sz w:val="28"/>
          <w:szCs w:val="28"/>
        </w:rPr>
        <w:t>становленные законодательством;</w:t>
      </w:r>
    </w:p>
    <w:p w:rsidR="001A0C4E" w:rsidRPr="001A0C4E" w:rsidRDefault="001A0C4E" w:rsidP="00FC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4E">
        <w:rPr>
          <w:rFonts w:ascii="Times New Roman" w:hAnsi="Times New Roman" w:cs="Times New Roman"/>
          <w:sz w:val="28"/>
          <w:szCs w:val="28"/>
        </w:rPr>
        <w:t>1.8. сообщения и информаци</w:t>
      </w:r>
      <w:r w:rsidR="00FC570E">
        <w:rPr>
          <w:rFonts w:ascii="Times New Roman" w:hAnsi="Times New Roman" w:cs="Times New Roman"/>
          <w:sz w:val="28"/>
          <w:szCs w:val="28"/>
        </w:rPr>
        <w:t xml:space="preserve">я о фактах коррупции со стороны </w:t>
      </w:r>
      <w:r w:rsidRPr="001A0C4E">
        <w:rPr>
          <w:rFonts w:ascii="Times New Roman" w:hAnsi="Times New Roman" w:cs="Times New Roman"/>
          <w:sz w:val="28"/>
          <w:szCs w:val="28"/>
        </w:rPr>
        <w:t>должностных лиц Контрольно-счетно</w:t>
      </w:r>
      <w:r w:rsidR="00FC570E">
        <w:rPr>
          <w:rFonts w:ascii="Times New Roman" w:hAnsi="Times New Roman" w:cs="Times New Roman"/>
          <w:sz w:val="28"/>
          <w:szCs w:val="28"/>
        </w:rPr>
        <w:t xml:space="preserve">й палаты города Великие Луки не </w:t>
      </w:r>
      <w:r w:rsidRPr="001A0C4E">
        <w:rPr>
          <w:rFonts w:ascii="Times New Roman" w:hAnsi="Times New Roman" w:cs="Times New Roman"/>
          <w:sz w:val="28"/>
          <w:szCs w:val="28"/>
        </w:rPr>
        <w:t>поступали.</w:t>
      </w:r>
    </w:p>
    <w:p w:rsidR="00DF01D4" w:rsidRDefault="001A0C4E" w:rsidP="00FC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4E">
        <w:rPr>
          <w:rFonts w:ascii="Times New Roman" w:hAnsi="Times New Roman" w:cs="Times New Roman"/>
          <w:sz w:val="28"/>
          <w:szCs w:val="28"/>
        </w:rPr>
        <w:t xml:space="preserve">1.9. закупки для нужд </w:t>
      </w:r>
      <w:r w:rsidR="00FC570E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города Великие Луки </w:t>
      </w:r>
      <w:r w:rsidR="00FC570E" w:rsidRPr="001A0C4E">
        <w:rPr>
          <w:rFonts w:ascii="Times New Roman" w:hAnsi="Times New Roman" w:cs="Times New Roman"/>
          <w:sz w:val="28"/>
          <w:szCs w:val="28"/>
        </w:rPr>
        <w:t>осуществлялись</w:t>
      </w:r>
      <w:r w:rsidRPr="001A0C4E">
        <w:rPr>
          <w:rFonts w:ascii="Times New Roman" w:hAnsi="Times New Roman" w:cs="Times New Roman"/>
          <w:sz w:val="28"/>
          <w:szCs w:val="28"/>
        </w:rPr>
        <w:t xml:space="preserve"> с соблюдением</w:t>
      </w:r>
      <w:r w:rsidR="00FC570E">
        <w:rPr>
          <w:rFonts w:ascii="Times New Roman" w:hAnsi="Times New Roman" w:cs="Times New Roman"/>
          <w:sz w:val="28"/>
          <w:szCs w:val="28"/>
        </w:rPr>
        <w:t xml:space="preserve"> </w:t>
      </w:r>
      <w:r w:rsidRPr="001A0C4E">
        <w:rPr>
          <w:rFonts w:ascii="Times New Roman" w:hAnsi="Times New Roman" w:cs="Times New Roman"/>
          <w:sz w:val="28"/>
          <w:szCs w:val="28"/>
        </w:rPr>
        <w:t>требований законодательства о контрактной системе</w:t>
      </w:r>
      <w:r w:rsidR="00FC570E">
        <w:rPr>
          <w:rFonts w:ascii="Times New Roman" w:hAnsi="Times New Roman" w:cs="Times New Roman"/>
          <w:sz w:val="28"/>
          <w:szCs w:val="28"/>
        </w:rPr>
        <w:t>.</w:t>
      </w:r>
    </w:p>
    <w:p w:rsidR="00C1260B" w:rsidRDefault="00C1260B" w:rsidP="001A0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60B" w:rsidRPr="001E219D" w:rsidRDefault="002F60ED" w:rsidP="00C126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60B" w:rsidRPr="001A0C4E" w:rsidRDefault="00FC570E" w:rsidP="001A0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260B" w:rsidRPr="001A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88"/>
    <w:rsid w:val="001A0C4E"/>
    <w:rsid w:val="00296188"/>
    <w:rsid w:val="002B051D"/>
    <w:rsid w:val="002F60ED"/>
    <w:rsid w:val="00463412"/>
    <w:rsid w:val="0049122A"/>
    <w:rsid w:val="00957C04"/>
    <w:rsid w:val="009A1620"/>
    <w:rsid w:val="00A077D8"/>
    <w:rsid w:val="00AF4A15"/>
    <w:rsid w:val="00C1260B"/>
    <w:rsid w:val="00DF01D4"/>
    <w:rsid w:val="00FC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E14D"/>
  <w15:chartTrackingRefBased/>
  <w15:docId w15:val="{3B945E17-22EC-4769-AC07-4B602A6D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Беляева</dc:creator>
  <cp:keywords/>
  <dc:description/>
  <cp:lastModifiedBy>Елена М. Беляева</cp:lastModifiedBy>
  <cp:revision>5</cp:revision>
  <dcterms:created xsi:type="dcterms:W3CDTF">2025-01-14T07:26:00Z</dcterms:created>
  <dcterms:modified xsi:type="dcterms:W3CDTF">2025-01-15T07:51:00Z</dcterms:modified>
</cp:coreProperties>
</file>